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6C321626" w14:textId="58EB192E" w:rsidR="001F2347" w:rsidRPr="002120DA" w:rsidRDefault="00EB350C">
      <w:pPr>
        <w:pStyle w:val="Title"/>
        <w:rPr>
          <w:sz w:val="72"/>
          <w:szCs w:val="72"/>
          <w:lang w:val="es-US"/>
        </w:rPr>
      </w:pPr>
      <w:r>
        <w:rPr>
          <w:noProof/>
        </w:rPr>
        <w:drawing>
          <wp:anchor distT="0" distB="0" distL="0" distR="0" simplePos="0" relativeHeight="251658240" behindDoc="0" locked="0" layoutInCell="1" hidden="0" allowOverlap="1" wp14:anchorId="56986E28" wp14:editId="30C6CDFF">
            <wp:simplePos x="0" y="0"/>
            <wp:positionH relativeFrom="page">
              <wp:posOffset>-47624</wp:posOffset>
            </wp:positionH>
            <wp:positionV relativeFrom="page">
              <wp:posOffset>-52387</wp:posOffset>
            </wp:positionV>
            <wp:extent cx="381000" cy="3500438"/>
            <wp:effectExtent l="0" t="0" r="0" b="0"/>
            <wp:wrapSquare wrapText="bothSides" distT="0" distB="0" distL="0" distR="0"/>
            <wp:docPr id="2"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8"/>
                    <a:srcRect l="73311" t="567" r="22194" b="-567"/>
                    <a:stretch>
                      <a:fillRect/>
                    </a:stretch>
                  </pic:blipFill>
                  <pic:spPr>
                    <a:xfrm>
                      <a:off x="0" y="0"/>
                      <a:ext cx="381000" cy="3500438"/>
                    </a:xfrm>
                    <a:prstGeom prst="rect">
                      <a:avLst/>
                    </a:prstGeom>
                    <a:ln/>
                  </pic:spPr>
                </pic:pic>
              </a:graphicData>
            </a:graphic>
          </wp:anchor>
        </w:drawing>
      </w:r>
      <w:r w:rsidR="00F25E1A">
        <w:rPr>
          <w:sz w:val="72"/>
          <w:szCs w:val="72"/>
          <w:lang w:val="es-US"/>
        </w:rPr>
        <w:t>Compromiso</w:t>
      </w:r>
      <w:r w:rsidR="00874EBB">
        <w:rPr>
          <w:sz w:val="72"/>
          <w:szCs w:val="72"/>
          <w:lang w:val="es-US"/>
        </w:rPr>
        <w:t xml:space="preserve"> </w:t>
      </w:r>
      <w:r w:rsidR="00F25E1A">
        <w:rPr>
          <w:sz w:val="72"/>
          <w:szCs w:val="72"/>
          <w:lang w:val="es-US"/>
        </w:rPr>
        <w:t>y</w:t>
      </w:r>
      <w:r w:rsidR="0048165C">
        <w:rPr>
          <w:sz w:val="72"/>
          <w:szCs w:val="72"/>
          <w:lang w:val="es-US"/>
        </w:rPr>
        <w:t xml:space="preserve"> </w:t>
      </w:r>
      <w:r w:rsidR="00F25E1A">
        <w:rPr>
          <w:sz w:val="72"/>
          <w:szCs w:val="72"/>
          <w:lang w:val="es-US"/>
        </w:rPr>
        <w:t>r</w:t>
      </w:r>
      <w:r w:rsidR="0048165C">
        <w:rPr>
          <w:sz w:val="72"/>
          <w:szCs w:val="72"/>
          <w:lang w:val="es-US"/>
        </w:rPr>
        <w:t xml:space="preserve">elaciones </w:t>
      </w:r>
      <w:r w:rsidR="00F25E1A">
        <w:rPr>
          <w:sz w:val="72"/>
          <w:szCs w:val="72"/>
          <w:lang w:val="es-US"/>
        </w:rPr>
        <w:t>p</w:t>
      </w:r>
      <w:r w:rsidR="0048165C">
        <w:rPr>
          <w:sz w:val="72"/>
          <w:szCs w:val="72"/>
          <w:lang w:val="es-US"/>
        </w:rPr>
        <w:t>úblicas</w:t>
      </w:r>
      <w:r w:rsidR="00874EBB">
        <w:rPr>
          <w:sz w:val="72"/>
          <w:szCs w:val="72"/>
          <w:lang w:val="es-US"/>
        </w:rPr>
        <w:t xml:space="preserve"> </w:t>
      </w:r>
      <w:r w:rsidR="00F816B4">
        <w:rPr>
          <w:sz w:val="72"/>
          <w:szCs w:val="72"/>
          <w:lang w:val="es-US"/>
        </w:rPr>
        <w:t>a</w:t>
      </w:r>
      <w:r w:rsidR="00621CE3" w:rsidRPr="004A13D9">
        <w:rPr>
          <w:sz w:val="72"/>
          <w:szCs w:val="72"/>
          <w:lang w:val="es-US"/>
        </w:rPr>
        <w:t xml:space="preserve"> </w:t>
      </w:r>
      <w:r w:rsidR="004A13D9" w:rsidRPr="004A13D9">
        <w:rPr>
          <w:sz w:val="72"/>
          <w:szCs w:val="72"/>
          <w:lang w:val="es-US"/>
        </w:rPr>
        <w:t>lo</w:t>
      </w:r>
      <w:r w:rsidR="00621CE3" w:rsidRPr="004A13D9">
        <w:rPr>
          <w:sz w:val="72"/>
          <w:szCs w:val="72"/>
          <w:lang w:val="es-US"/>
        </w:rPr>
        <w:t>s</w:t>
      </w:r>
      <w:r w:rsidR="004A13D9" w:rsidRPr="004A13D9">
        <w:rPr>
          <w:sz w:val="72"/>
          <w:szCs w:val="72"/>
          <w:lang w:val="es-US"/>
        </w:rPr>
        <w:t xml:space="preserve"> </w:t>
      </w:r>
      <w:r w:rsidR="00F25E1A">
        <w:rPr>
          <w:sz w:val="72"/>
          <w:szCs w:val="72"/>
          <w:lang w:val="es-US"/>
        </w:rPr>
        <w:t>m</w:t>
      </w:r>
      <w:r w:rsidR="004A13D9" w:rsidRPr="004A13D9">
        <w:rPr>
          <w:sz w:val="72"/>
          <w:szCs w:val="72"/>
          <w:lang w:val="es-US"/>
        </w:rPr>
        <w:t xml:space="preserve">ayores </w:t>
      </w:r>
      <w:r w:rsidR="00C32235">
        <w:rPr>
          <w:sz w:val="72"/>
          <w:szCs w:val="72"/>
          <w:lang w:val="es-US"/>
        </w:rPr>
        <w:t>u</w:t>
      </w:r>
      <w:r w:rsidR="004A13D9" w:rsidRPr="004A13D9">
        <w:rPr>
          <w:sz w:val="72"/>
          <w:szCs w:val="72"/>
          <w:lang w:val="es-US"/>
        </w:rPr>
        <w:t>gandeses e hispanohablantes</w:t>
      </w:r>
      <w:r w:rsidR="00621CE3" w:rsidRPr="004A13D9">
        <w:rPr>
          <w:sz w:val="72"/>
          <w:szCs w:val="72"/>
          <w:lang w:val="es-US"/>
        </w:rPr>
        <w:t xml:space="preserve"> </w:t>
      </w:r>
      <w:r w:rsidR="004A13D9">
        <w:rPr>
          <w:sz w:val="72"/>
          <w:szCs w:val="72"/>
          <w:lang w:val="es-US"/>
        </w:rPr>
        <w:t>e</w:t>
      </w:r>
      <w:r w:rsidR="00621CE3" w:rsidRPr="004A13D9">
        <w:rPr>
          <w:sz w:val="72"/>
          <w:szCs w:val="72"/>
          <w:lang w:val="es-US"/>
        </w:rPr>
        <w:t xml:space="preserve">n Waltham, MA </w:t>
      </w:r>
    </w:p>
    <w:p w14:paraId="588891CF" w14:textId="77777777" w:rsidR="001F2347" w:rsidRPr="002120DA" w:rsidRDefault="001F2347">
      <w:pPr>
        <w:pStyle w:val="Title"/>
        <w:rPr>
          <w:sz w:val="48"/>
          <w:szCs w:val="48"/>
          <w:lang w:val="es-US"/>
        </w:rPr>
      </w:pPr>
      <w:bookmarkStart w:id="0" w:name="_334amvogtacd" w:colFirst="0" w:colLast="0"/>
      <w:bookmarkEnd w:id="0"/>
    </w:p>
    <w:p w14:paraId="0A4EA285" w14:textId="3F627573" w:rsidR="001F2347" w:rsidRPr="00513AEB" w:rsidRDefault="00EB350C">
      <w:pPr>
        <w:pStyle w:val="Title"/>
        <w:rPr>
          <w:sz w:val="60"/>
          <w:szCs w:val="60"/>
          <w:lang w:val="es-PR"/>
        </w:rPr>
      </w:pPr>
      <w:bookmarkStart w:id="1" w:name="_basvjzujo3tz" w:colFirst="0" w:colLast="0"/>
      <w:bookmarkEnd w:id="1"/>
      <w:r w:rsidRPr="00513AEB">
        <w:rPr>
          <w:sz w:val="48"/>
          <w:szCs w:val="48"/>
          <w:lang w:val="es-PR"/>
        </w:rPr>
        <w:t>(</w:t>
      </w:r>
      <w:r w:rsidR="00992481">
        <w:rPr>
          <w:sz w:val="48"/>
          <w:szCs w:val="48"/>
          <w:lang w:val="es-PR"/>
        </w:rPr>
        <w:t>O</w:t>
      </w:r>
      <w:r w:rsidRPr="00513AEB">
        <w:rPr>
          <w:sz w:val="48"/>
          <w:szCs w:val="48"/>
          <w:lang w:val="es-PR"/>
        </w:rPr>
        <w:t>ct</w:t>
      </w:r>
      <w:r w:rsidR="00C90BDC" w:rsidRPr="00513AEB">
        <w:rPr>
          <w:sz w:val="48"/>
          <w:szCs w:val="48"/>
          <w:lang w:val="es-PR"/>
        </w:rPr>
        <w:t>ubre</w:t>
      </w:r>
      <w:r w:rsidRPr="00513AEB">
        <w:rPr>
          <w:sz w:val="48"/>
          <w:szCs w:val="48"/>
          <w:lang w:val="es-PR"/>
        </w:rPr>
        <w:t xml:space="preserve"> 2023 - </w:t>
      </w:r>
      <w:r w:rsidR="00992481">
        <w:rPr>
          <w:sz w:val="48"/>
          <w:szCs w:val="48"/>
          <w:lang w:val="es-PR"/>
        </w:rPr>
        <w:t>S</w:t>
      </w:r>
      <w:r w:rsidRPr="00513AEB">
        <w:rPr>
          <w:sz w:val="48"/>
          <w:szCs w:val="48"/>
          <w:lang w:val="es-PR"/>
        </w:rPr>
        <w:t>ep</w:t>
      </w:r>
      <w:r w:rsidR="00C90BDC" w:rsidRPr="00513AEB">
        <w:rPr>
          <w:sz w:val="48"/>
          <w:szCs w:val="48"/>
          <w:lang w:val="es-PR"/>
        </w:rPr>
        <w:t>tiembre</w:t>
      </w:r>
      <w:r w:rsidRPr="00513AEB">
        <w:rPr>
          <w:sz w:val="48"/>
          <w:szCs w:val="48"/>
          <w:lang w:val="es-PR"/>
        </w:rPr>
        <w:t xml:space="preserve"> 2024)</w:t>
      </w:r>
      <w:r w:rsidRPr="00513AEB">
        <w:rPr>
          <w:sz w:val="60"/>
          <w:szCs w:val="60"/>
          <w:lang w:val="es-PR"/>
        </w:rPr>
        <w:t xml:space="preserve"> </w:t>
      </w:r>
    </w:p>
    <w:p w14:paraId="05BD8683" w14:textId="77777777" w:rsidR="001F2347" w:rsidRPr="00513AEB" w:rsidRDefault="001F2347">
      <w:pPr>
        <w:rPr>
          <w:lang w:val="es-PR"/>
        </w:rPr>
      </w:pPr>
    </w:p>
    <w:p w14:paraId="5E74CEB9" w14:textId="598B9059" w:rsidR="001F2347" w:rsidRPr="00E7591D" w:rsidRDefault="008776E0">
      <w:pPr>
        <w:rPr>
          <w:rFonts w:ascii="Work Sans ExtraLight" w:eastAsia="Work Sans ExtraLight" w:hAnsi="Work Sans ExtraLight" w:cs="Work Sans ExtraLight"/>
          <w:sz w:val="40"/>
          <w:szCs w:val="40"/>
          <w:lang w:val="es-US"/>
        </w:rPr>
      </w:pPr>
      <w:r w:rsidRPr="002E56E9">
        <w:rPr>
          <w:rFonts w:ascii="Work Sans ExtraLight" w:eastAsia="Work Sans ExtraLight" w:hAnsi="Work Sans ExtraLight" w:cs="Work Sans ExtraLight"/>
          <w:sz w:val="40"/>
          <w:szCs w:val="40"/>
          <w:lang w:val="es-US"/>
        </w:rPr>
        <w:t>Autor</w:t>
      </w:r>
      <w:r w:rsidR="00EB350C" w:rsidRPr="002E56E9">
        <w:rPr>
          <w:rFonts w:ascii="Work Sans ExtraLight" w:eastAsia="Work Sans ExtraLight" w:hAnsi="Work Sans ExtraLight" w:cs="Work Sans ExtraLight"/>
          <w:sz w:val="40"/>
          <w:szCs w:val="40"/>
          <w:lang w:val="es-US"/>
        </w:rPr>
        <w:t xml:space="preserve">: </w:t>
      </w:r>
      <w:r w:rsidR="00EB350C">
        <w:rPr>
          <w:rFonts w:ascii="Work Sans ExtraLight" w:eastAsia="Work Sans ExtraLight" w:hAnsi="Work Sans ExtraLight" w:cs="Work Sans ExtraLight"/>
          <w:noProof/>
          <w:sz w:val="40"/>
          <w:szCs w:val="40"/>
        </w:rPr>
        <w:drawing>
          <wp:anchor distT="0" distB="0" distL="0" distR="0" simplePos="0" relativeHeight="251658241" behindDoc="0" locked="0" layoutInCell="1" hidden="0" allowOverlap="1" wp14:anchorId="1718EA72" wp14:editId="31E6CE6A">
            <wp:simplePos x="0" y="0"/>
            <wp:positionH relativeFrom="page">
              <wp:posOffset>-47624</wp:posOffset>
            </wp:positionH>
            <wp:positionV relativeFrom="page">
              <wp:posOffset>7067550</wp:posOffset>
            </wp:positionV>
            <wp:extent cx="385414" cy="3009900"/>
            <wp:effectExtent l="0" t="0" r="0" b="0"/>
            <wp:wrapSquare wrapText="bothSides" distT="0" distB="0" distL="0" distR="0"/>
            <wp:docPr id="1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l="43734" t="8521" r="46741" b="12030"/>
                    <a:stretch>
                      <a:fillRect/>
                    </a:stretch>
                  </pic:blipFill>
                  <pic:spPr>
                    <a:xfrm>
                      <a:off x="0" y="0"/>
                      <a:ext cx="385414" cy="3009900"/>
                    </a:xfrm>
                    <a:prstGeom prst="rect">
                      <a:avLst/>
                    </a:prstGeom>
                    <a:ln/>
                  </pic:spPr>
                </pic:pic>
              </a:graphicData>
            </a:graphic>
          </wp:anchor>
        </w:drawing>
      </w:r>
      <w:r w:rsidR="00EB350C" w:rsidRPr="002E56E9">
        <w:rPr>
          <w:rFonts w:ascii="Work Sans ExtraLight" w:eastAsia="Work Sans ExtraLight" w:hAnsi="Work Sans ExtraLight" w:cs="Work Sans ExtraLight"/>
          <w:sz w:val="40"/>
          <w:szCs w:val="40"/>
          <w:lang w:val="es-US"/>
        </w:rPr>
        <w:t xml:space="preserve">Walter </w:t>
      </w:r>
      <w:proofErr w:type="spellStart"/>
      <w:r w:rsidR="00EB350C" w:rsidRPr="002E56E9">
        <w:rPr>
          <w:rFonts w:ascii="Work Sans ExtraLight" w:eastAsia="Work Sans ExtraLight" w:hAnsi="Work Sans ExtraLight" w:cs="Work Sans ExtraLight"/>
          <w:sz w:val="40"/>
          <w:szCs w:val="40"/>
          <w:lang w:val="es-US"/>
        </w:rPr>
        <w:t>Leutz</w:t>
      </w:r>
      <w:proofErr w:type="spellEnd"/>
      <w:r w:rsidR="00EB350C" w:rsidRPr="002E56E9">
        <w:rPr>
          <w:rFonts w:ascii="Work Sans ExtraLight" w:eastAsia="Work Sans ExtraLight" w:hAnsi="Work Sans ExtraLight" w:cs="Work Sans ExtraLight"/>
          <w:sz w:val="40"/>
          <w:szCs w:val="40"/>
          <w:lang w:val="es-US"/>
        </w:rPr>
        <w:t xml:space="preserve">, PhD, </w:t>
      </w:r>
      <w:r w:rsidR="00D01B0A" w:rsidRPr="002E56E9">
        <w:rPr>
          <w:rFonts w:ascii="Work Sans ExtraLight" w:eastAsia="Work Sans ExtraLight" w:hAnsi="Work Sans ExtraLight" w:cs="Work Sans ExtraLight"/>
          <w:sz w:val="40"/>
          <w:szCs w:val="40"/>
          <w:lang w:val="es-US"/>
        </w:rPr>
        <w:t>Evaluador de conexiones</w:t>
      </w:r>
    </w:p>
    <w:p w14:paraId="278D5A32" w14:textId="2A71ED7F" w:rsidR="001F2347" w:rsidRDefault="00992481">
      <w:pPr>
        <w:rPr>
          <w:sz w:val="28"/>
          <w:szCs w:val="28"/>
          <w:lang w:val="es-ES"/>
        </w:rPr>
      </w:pPr>
      <w:r>
        <w:rPr>
          <w:sz w:val="28"/>
          <w:szCs w:val="28"/>
          <w:lang w:val="es-ES"/>
        </w:rPr>
        <w:t>N</w:t>
      </w:r>
      <w:r w:rsidR="008776E0" w:rsidRPr="00A94E31">
        <w:rPr>
          <w:sz w:val="28"/>
          <w:szCs w:val="28"/>
          <w:lang w:val="es-ES"/>
        </w:rPr>
        <w:t>ov</w:t>
      </w:r>
      <w:r w:rsidR="00401076" w:rsidRPr="00A94E31">
        <w:rPr>
          <w:sz w:val="28"/>
          <w:szCs w:val="28"/>
          <w:lang w:val="es-ES"/>
        </w:rPr>
        <w:t>i</w:t>
      </w:r>
      <w:r w:rsidR="008776E0" w:rsidRPr="00A94E31">
        <w:rPr>
          <w:sz w:val="28"/>
          <w:szCs w:val="28"/>
          <w:lang w:val="es-ES"/>
        </w:rPr>
        <w:t>embr</w:t>
      </w:r>
      <w:r w:rsidR="00401076" w:rsidRPr="00A94E31">
        <w:rPr>
          <w:sz w:val="28"/>
          <w:szCs w:val="28"/>
          <w:lang w:val="es-ES"/>
        </w:rPr>
        <w:t>e</w:t>
      </w:r>
      <w:r w:rsidR="00EB350C" w:rsidRPr="00A94E31">
        <w:rPr>
          <w:sz w:val="28"/>
          <w:szCs w:val="28"/>
          <w:lang w:val="es-ES"/>
        </w:rPr>
        <w:t xml:space="preserve"> 2024</w:t>
      </w:r>
    </w:p>
    <w:p w14:paraId="5054F210" w14:textId="77777777" w:rsidR="00A94E31" w:rsidRPr="00A94E31" w:rsidRDefault="00A94E31">
      <w:pPr>
        <w:rPr>
          <w:rFonts w:ascii="Work Sans ExtraLight" w:eastAsia="Work Sans ExtraLight" w:hAnsi="Work Sans ExtraLight" w:cs="Work Sans ExtraLight"/>
          <w:sz w:val="28"/>
          <w:szCs w:val="28"/>
          <w:lang w:val="es-US"/>
        </w:rPr>
      </w:pPr>
    </w:p>
    <w:p w14:paraId="74CA038E" w14:textId="7179D2EF" w:rsidR="001F2347" w:rsidRPr="00E65E12" w:rsidRDefault="00E65E12">
      <w:pPr>
        <w:rPr>
          <w:lang w:val="es-ES"/>
        </w:rPr>
      </w:pPr>
      <w:r w:rsidRPr="00E65E12">
        <w:rPr>
          <w:lang w:val="es-ES"/>
        </w:rPr>
        <w:t xml:space="preserve">(Traducción </w:t>
      </w:r>
      <w:r>
        <w:rPr>
          <w:lang w:val="es-ES"/>
        </w:rPr>
        <w:t>de</w:t>
      </w:r>
      <w:r w:rsidR="002B74B4">
        <w:rPr>
          <w:lang w:val="es-ES"/>
        </w:rPr>
        <w:t xml:space="preserve"> los estudiantes de</w:t>
      </w:r>
      <w:r w:rsidR="00E17080">
        <w:rPr>
          <w:lang w:val="es-ES"/>
        </w:rPr>
        <w:t>l curso</w:t>
      </w:r>
      <w:r w:rsidR="00A520ED">
        <w:rPr>
          <w:lang w:val="es-ES"/>
        </w:rPr>
        <w:t xml:space="preserve"> de</w:t>
      </w:r>
      <w:r>
        <w:rPr>
          <w:lang w:val="es-ES"/>
        </w:rPr>
        <w:t xml:space="preserve"> traducción avanzad</w:t>
      </w:r>
      <w:r w:rsidR="001B6CCF">
        <w:rPr>
          <w:lang w:val="es-ES"/>
        </w:rPr>
        <w:t>a</w:t>
      </w:r>
      <w:r w:rsidR="002D6C6B">
        <w:rPr>
          <w:lang w:val="es-ES"/>
        </w:rPr>
        <w:t xml:space="preserve"> de </w:t>
      </w:r>
      <w:r w:rsidR="00A520ED">
        <w:rPr>
          <w:lang w:val="es-ES"/>
        </w:rPr>
        <w:t xml:space="preserve">la </w:t>
      </w:r>
      <w:r w:rsidR="00992481">
        <w:rPr>
          <w:lang w:val="es-ES"/>
        </w:rPr>
        <w:t>U</w:t>
      </w:r>
      <w:r w:rsidR="00A520ED">
        <w:rPr>
          <w:lang w:val="es-ES"/>
        </w:rPr>
        <w:t>niversidad de Bentley</w:t>
      </w:r>
      <w:r w:rsidR="004F01DF">
        <w:rPr>
          <w:lang w:val="es-ES"/>
        </w:rPr>
        <w:t>, marzo</w:t>
      </w:r>
      <w:r w:rsidR="00A520ED">
        <w:rPr>
          <w:lang w:val="es-ES"/>
        </w:rPr>
        <w:t xml:space="preserve"> del</w:t>
      </w:r>
      <w:r w:rsidR="004F01DF">
        <w:rPr>
          <w:lang w:val="es-ES"/>
        </w:rPr>
        <w:t xml:space="preserve"> 2025)</w:t>
      </w:r>
    </w:p>
    <w:p w14:paraId="04F76529" w14:textId="77777777" w:rsidR="001F2347" w:rsidRPr="00E65E12" w:rsidRDefault="001F2347">
      <w:pPr>
        <w:rPr>
          <w:lang w:val="es-ES"/>
        </w:rPr>
      </w:pPr>
    </w:p>
    <w:p w14:paraId="21F09210" w14:textId="77777777" w:rsidR="001F2347" w:rsidRPr="00E65E12" w:rsidRDefault="001F2347">
      <w:pPr>
        <w:rPr>
          <w:lang w:val="es-ES"/>
        </w:rPr>
      </w:pPr>
    </w:p>
    <w:p w14:paraId="2520442F" w14:textId="77777777" w:rsidR="001F2347" w:rsidRPr="00E65E12" w:rsidRDefault="001F2347">
      <w:pPr>
        <w:rPr>
          <w:lang w:val="es-ES"/>
        </w:rPr>
      </w:pPr>
    </w:p>
    <w:p w14:paraId="6D6F1C1A" w14:textId="77777777" w:rsidR="00992481" w:rsidRDefault="00992481">
      <w:pPr>
        <w:rPr>
          <w:rFonts w:ascii="Work Sans ExtraLight" w:eastAsia="Work Sans ExtraLight" w:hAnsi="Work Sans ExtraLight" w:cs="Work Sans ExtraLight"/>
          <w:sz w:val="72"/>
          <w:szCs w:val="72"/>
          <w:lang w:val="es-ES"/>
        </w:rPr>
      </w:pPr>
      <w:r>
        <w:rPr>
          <w:rFonts w:ascii="Work Sans ExtraLight" w:eastAsia="Work Sans ExtraLight" w:hAnsi="Work Sans ExtraLight" w:cs="Work Sans ExtraLight"/>
          <w:sz w:val="72"/>
          <w:szCs w:val="72"/>
          <w:lang w:val="es-ES"/>
        </w:rPr>
        <w:br w:type="page"/>
      </w:r>
    </w:p>
    <w:p w14:paraId="171379FB" w14:textId="699DFFE6" w:rsidR="001F2347" w:rsidRPr="00E65E12" w:rsidRDefault="00EB350C" w:rsidP="28C62FBD">
      <w:pPr>
        <w:rPr>
          <w:rFonts w:ascii="Work Sans ExtraLight" w:eastAsia="Work Sans ExtraLight" w:hAnsi="Work Sans ExtraLight" w:cs="Work Sans ExtraLight"/>
          <w:sz w:val="72"/>
          <w:szCs w:val="72"/>
          <w:lang w:val="es-ES"/>
        </w:rPr>
      </w:pPr>
      <w:r w:rsidRPr="00E65E12">
        <w:rPr>
          <w:rFonts w:ascii="Work Sans ExtraLight" w:eastAsia="Work Sans ExtraLight" w:hAnsi="Work Sans ExtraLight" w:cs="Work Sans ExtraLight"/>
          <w:sz w:val="72"/>
          <w:szCs w:val="72"/>
          <w:lang w:val="es-ES"/>
        </w:rPr>
        <w:lastRenderedPageBreak/>
        <w:t>Conten</w:t>
      </w:r>
      <w:r w:rsidR="00C52D90" w:rsidRPr="00E65E12">
        <w:rPr>
          <w:rFonts w:ascii="Work Sans ExtraLight" w:eastAsia="Work Sans ExtraLight" w:hAnsi="Work Sans ExtraLight" w:cs="Work Sans ExtraLight"/>
          <w:sz w:val="72"/>
          <w:szCs w:val="72"/>
          <w:lang w:val="es-ES"/>
        </w:rPr>
        <w:t>idos</w:t>
      </w:r>
    </w:p>
    <w:sdt>
      <w:sdtPr>
        <w:rPr>
          <w:b w:val="0"/>
          <w:bCs w:val="0"/>
          <w:noProof w:val="0"/>
        </w:rPr>
        <w:id w:val="-1372759476"/>
        <w:docPartObj>
          <w:docPartGallery w:val="Table of Contents"/>
          <w:docPartUnique/>
        </w:docPartObj>
      </w:sdtPr>
      <w:sdtContent>
        <w:p w14:paraId="78BBADAB" w14:textId="2332339D" w:rsidR="00730D55" w:rsidRDefault="001F2347" w:rsidP="00730D55">
          <w:pPr>
            <w:pStyle w:val="TOC1"/>
            <w:rPr>
              <w:rFonts w:asciiTheme="minorHAnsi" w:eastAsiaTheme="minorEastAsia" w:hAnsiTheme="minorHAnsi" w:cstheme="minorBidi"/>
              <w:color w:val="auto"/>
              <w:kern w:val="2"/>
              <w:lang w:val="en-US"/>
              <w14:ligatures w14:val="standardContextual"/>
            </w:rPr>
          </w:pPr>
          <w:r>
            <w:fldChar w:fldCharType="begin"/>
          </w:r>
          <w:r>
            <w:instrText xml:space="preserve"> TOC \h \u \z \t "Heading 1,1,Heading 2,2,Heading 5,5,Heading 6,6,"</w:instrText>
          </w:r>
          <w:r>
            <w:fldChar w:fldCharType="separate"/>
          </w:r>
          <w:hyperlink w:anchor="_Toc194288019" w:history="1">
            <w:r w:rsidR="00730D55" w:rsidRPr="00644194">
              <w:rPr>
                <w:rStyle w:val="Hyperlink"/>
                <w:lang w:val="es-US"/>
              </w:rPr>
              <w:t>Acerca de Nosotros</w:t>
            </w:r>
            <w:r w:rsidR="00730D55">
              <w:rPr>
                <w:webHidden/>
              </w:rPr>
              <w:tab/>
            </w:r>
            <w:r w:rsidR="00730D55">
              <w:rPr>
                <w:webHidden/>
              </w:rPr>
              <w:fldChar w:fldCharType="begin"/>
            </w:r>
            <w:r w:rsidR="00730D55">
              <w:rPr>
                <w:webHidden/>
              </w:rPr>
              <w:instrText xml:space="preserve"> PAGEREF _Toc194288019 \h </w:instrText>
            </w:r>
            <w:r w:rsidR="00730D55">
              <w:rPr>
                <w:webHidden/>
              </w:rPr>
            </w:r>
            <w:r w:rsidR="00730D55">
              <w:rPr>
                <w:webHidden/>
              </w:rPr>
              <w:fldChar w:fldCharType="separate"/>
            </w:r>
            <w:r w:rsidR="00730D55">
              <w:rPr>
                <w:webHidden/>
              </w:rPr>
              <w:t>1</w:t>
            </w:r>
            <w:r w:rsidR="00730D55">
              <w:rPr>
                <w:webHidden/>
              </w:rPr>
              <w:fldChar w:fldCharType="end"/>
            </w:r>
          </w:hyperlink>
        </w:p>
        <w:p w14:paraId="530261B8" w14:textId="569E3730" w:rsidR="00730D55" w:rsidRDefault="00730D55" w:rsidP="00730D55">
          <w:pPr>
            <w:pStyle w:val="TOC1"/>
            <w:rPr>
              <w:rFonts w:asciiTheme="minorHAnsi" w:eastAsiaTheme="minorEastAsia" w:hAnsiTheme="minorHAnsi" w:cstheme="minorBidi"/>
              <w:color w:val="auto"/>
              <w:kern w:val="2"/>
              <w:lang w:val="en-US"/>
              <w14:ligatures w14:val="standardContextual"/>
            </w:rPr>
          </w:pPr>
          <w:hyperlink w:anchor="_Toc194288020" w:history="1">
            <w:r w:rsidRPr="00644194">
              <w:rPr>
                <w:rStyle w:val="Hyperlink"/>
                <w:lang w:val="es-ES"/>
              </w:rPr>
              <w:t>Resumen ejecutivo</w:t>
            </w:r>
            <w:r>
              <w:rPr>
                <w:webHidden/>
              </w:rPr>
              <w:tab/>
            </w:r>
            <w:r>
              <w:rPr>
                <w:webHidden/>
              </w:rPr>
              <w:fldChar w:fldCharType="begin"/>
            </w:r>
            <w:r>
              <w:rPr>
                <w:webHidden/>
              </w:rPr>
              <w:instrText xml:space="preserve"> PAGEREF _Toc194288020 \h </w:instrText>
            </w:r>
            <w:r>
              <w:rPr>
                <w:webHidden/>
              </w:rPr>
            </w:r>
            <w:r>
              <w:rPr>
                <w:webHidden/>
              </w:rPr>
              <w:fldChar w:fldCharType="separate"/>
            </w:r>
            <w:r>
              <w:rPr>
                <w:webHidden/>
              </w:rPr>
              <w:t>2</w:t>
            </w:r>
            <w:r>
              <w:rPr>
                <w:webHidden/>
              </w:rPr>
              <w:fldChar w:fldCharType="end"/>
            </w:r>
          </w:hyperlink>
        </w:p>
        <w:p w14:paraId="1D6BBF90" w14:textId="766011D6" w:rsidR="00730D55" w:rsidRDefault="00730D55">
          <w:pPr>
            <w:pStyle w:val="TOC2"/>
            <w:rPr>
              <w:rFonts w:asciiTheme="minorHAnsi" w:eastAsiaTheme="minorEastAsia" w:hAnsiTheme="minorHAnsi" w:cstheme="minorBidi"/>
              <w:noProof/>
              <w:color w:val="auto"/>
              <w:kern w:val="2"/>
              <w:lang w:val="en-US"/>
              <w14:ligatures w14:val="standardContextual"/>
            </w:rPr>
          </w:pPr>
          <w:hyperlink w:anchor="_Toc194288021" w:history="1">
            <w:r w:rsidRPr="00644194">
              <w:rPr>
                <w:rStyle w:val="Hyperlink"/>
                <w:bCs/>
                <w:noProof/>
                <w:lang w:val="es-US"/>
              </w:rPr>
              <w:t>Relaciones públicas con los mayores ugandeses</w:t>
            </w:r>
            <w:r>
              <w:rPr>
                <w:noProof/>
                <w:webHidden/>
              </w:rPr>
              <w:tab/>
            </w:r>
            <w:r>
              <w:rPr>
                <w:noProof/>
                <w:webHidden/>
              </w:rPr>
              <w:fldChar w:fldCharType="begin"/>
            </w:r>
            <w:r>
              <w:rPr>
                <w:noProof/>
                <w:webHidden/>
              </w:rPr>
              <w:instrText xml:space="preserve"> PAGEREF _Toc194288021 \h </w:instrText>
            </w:r>
            <w:r>
              <w:rPr>
                <w:noProof/>
                <w:webHidden/>
              </w:rPr>
            </w:r>
            <w:r>
              <w:rPr>
                <w:noProof/>
                <w:webHidden/>
              </w:rPr>
              <w:fldChar w:fldCharType="separate"/>
            </w:r>
            <w:r>
              <w:rPr>
                <w:noProof/>
                <w:webHidden/>
              </w:rPr>
              <w:t>3</w:t>
            </w:r>
            <w:r>
              <w:rPr>
                <w:noProof/>
                <w:webHidden/>
              </w:rPr>
              <w:fldChar w:fldCharType="end"/>
            </w:r>
          </w:hyperlink>
        </w:p>
        <w:p w14:paraId="49A0CA7C" w14:textId="258007FE" w:rsidR="00730D55" w:rsidRDefault="00730D55">
          <w:pPr>
            <w:pStyle w:val="TOC2"/>
            <w:rPr>
              <w:rFonts w:asciiTheme="minorHAnsi" w:eastAsiaTheme="minorEastAsia" w:hAnsiTheme="minorHAnsi" w:cstheme="minorBidi"/>
              <w:noProof/>
              <w:color w:val="auto"/>
              <w:kern w:val="2"/>
              <w:lang w:val="en-US"/>
              <w14:ligatures w14:val="standardContextual"/>
            </w:rPr>
          </w:pPr>
          <w:hyperlink w:anchor="_Toc194288022" w:history="1">
            <w:r w:rsidRPr="00644194">
              <w:rPr>
                <w:rStyle w:val="Hyperlink"/>
                <w:noProof/>
                <w:lang w:val="es-ES"/>
              </w:rPr>
              <w:t xml:space="preserve">Alcance a </w:t>
            </w:r>
            <w:r w:rsidR="00AA4958">
              <w:rPr>
                <w:rStyle w:val="Hyperlink"/>
                <w:noProof/>
                <w:lang w:val="es-ES"/>
              </w:rPr>
              <w:t>a</w:t>
            </w:r>
            <w:r w:rsidRPr="00644194">
              <w:rPr>
                <w:rStyle w:val="Hyperlink"/>
                <w:noProof/>
                <w:lang w:val="es-ES"/>
              </w:rPr>
              <w:t xml:space="preserve">dultos </w:t>
            </w:r>
            <w:r w:rsidR="00AA4958">
              <w:rPr>
                <w:rStyle w:val="Hyperlink"/>
                <w:noProof/>
                <w:lang w:val="es-ES"/>
              </w:rPr>
              <w:t>m</w:t>
            </w:r>
            <w:r w:rsidRPr="00644194">
              <w:rPr>
                <w:rStyle w:val="Hyperlink"/>
                <w:noProof/>
                <w:lang w:val="es-ES"/>
              </w:rPr>
              <w:t xml:space="preserve">ayores </w:t>
            </w:r>
            <w:r w:rsidR="00AA4958">
              <w:rPr>
                <w:rStyle w:val="Hyperlink"/>
                <w:noProof/>
                <w:lang w:val="es-ES"/>
              </w:rPr>
              <w:t>l</w:t>
            </w:r>
            <w:r w:rsidRPr="00644194">
              <w:rPr>
                <w:rStyle w:val="Hyperlink"/>
                <w:noProof/>
                <w:lang w:val="es-ES"/>
              </w:rPr>
              <w:t>atinos</w:t>
            </w:r>
            <w:r>
              <w:rPr>
                <w:noProof/>
                <w:webHidden/>
              </w:rPr>
              <w:tab/>
            </w:r>
            <w:r>
              <w:rPr>
                <w:noProof/>
                <w:webHidden/>
              </w:rPr>
              <w:fldChar w:fldCharType="begin"/>
            </w:r>
            <w:r>
              <w:rPr>
                <w:noProof/>
                <w:webHidden/>
              </w:rPr>
              <w:instrText xml:space="preserve"> PAGEREF _Toc194288022 \h </w:instrText>
            </w:r>
            <w:r>
              <w:rPr>
                <w:noProof/>
                <w:webHidden/>
              </w:rPr>
            </w:r>
            <w:r>
              <w:rPr>
                <w:noProof/>
                <w:webHidden/>
              </w:rPr>
              <w:fldChar w:fldCharType="separate"/>
            </w:r>
            <w:r>
              <w:rPr>
                <w:noProof/>
                <w:webHidden/>
              </w:rPr>
              <w:t>5</w:t>
            </w:r>
            <w:r>
              <w:rPr>
                <w:noProof/>
                <w:webHidden/>
              </w:rPr>
              <w:fldChar w:fldCharType="end"/>
            </w:r>
          </w:hyperlink>
        </w:p>
        <w:p w14:paraId="3884C25A" w14:textId="19498239" w:rsidR="00730D55" w:rsidRDefault="00730D55">
          <w:pPr>
            <w:pStyle w:val="TOC2"/>
            <w:rPr>
              <w:rFonts w:asciiTheme="minorHAnsi" w:eastAsiaTheme="minorEastAsia" w:hAnsiTheme="minorHAnsi" w:cstheme="minorBidi"/>
              <w:noProof/>
              <w:color w:val="auto"/>
              <w:kern w:val="2"/>
              <w:lang w:val="en-US"/>
              <w14:ligatures w14:val="standardContextual"/>
            </w:rPr>
          </w:pPr>
          <w:hyperlink w:anchor="_Toc194288023" w:history="1">
            <w:r w:rsidRPr="00644194">
              <w:rPr>
                <w:rStyle w:val="Hyperlink"/>
                <w:noProof/>
              </w:rPr>
              <w:t>Discusión</w:t>
            </w:r>
            <w:r>
              <w:rPr>
                <w:noProof/>
                <w:webHidden/>
              </w:rPr>
              <w:tab/>
            </w:r>
            <w:r>
              <w:rPr>
                <w:noProof/>
                <w:webHidden/>
              </w:rPr>
              <w:fldChar w:fldCharType="begin"/>
            </w:r>
            <w:r>
              <w:rPr>
                <w:noProof/>
                <w:webHidden/>
              </w:rPr>
              <w:instrText xml:space="preserve"> PAGEREF _Toc194288023 \h </w:instrText>
            </w:r>
            <w:r>
              <w:rPr>
                <w:noProof/>
                <w:webHidden/>
              </w:rPr>
            </w:r>
            <w:r>
              <w:rPr>
                <w:noProof/>
                <w:webHidden/>
              </w:rPr>
              <w:fldChar w:fldCharType="separate"/>
            </w:r>
            <w:r>
              <w:rPr>
                <w:noProof/>
                <w:webHidden/>
              </w:rPr>
              <w:t>6</w:t>
            </w:r>
            <w:r>
              <w:rPr>
                <w:noProof/>
                <w:webHidden/>
              </w:rPr>
              <w:fldChar w:fldCharType="end"/>
            </w:r>
          </w:hyperlink>
        </w:p>
        <w:p w14:paraId="5820BF3A" w14:textId="4BE8C7D3" w:rsidR="00730D55" w:rsidRDefault="00730D55" w:rsidP="00730D55">
          <w:pPr>
            <w:pStyle w:val="TOC1"/>
            <w:rPr>
              <w:rFonts w:asciiTheme="minorHAnsi" w:eastAsiaTheme="minorEastAsia" w:hAnsiTheme="minorHAnsi" w:cstheme="minorBidi"/>
              <w:color w:val="auto"/>
              <w:kern w:val="2"/>
              <w:lang w:val="en-US"/>
              <w14:ligatures w14:val="standardContextual"/>
            </w:rPr>
          </w:pPr>
          <w:hyperlink w:anchor="_Toc194288024" w:history="1">
            <w:r w:rsidRPr="00644194">
              <w:rPr>
                <w:rStyle w:val="Hyperlink"/>
              </w:rPr>
              <w:t>Subvenciones y programas de alcance comunitario de “Connections”</w:t>
            </w:r>
            <w:r>
              <w:rPr>
                <w:webHidden/>
              </w:rPr>
              <w:tab/>
            </w:r>
            <w:r>
              <w:rPr>
                <w:webHidden/>
              </w:rPr>
              <w:fldChar w:fldCharType="begin"/>
            </w:r>
            <w:r>
              <w:rPr>
                <w:webHidden/>
              </w:rPr>
              <w:instrText xml:space="preserve"> PAGEREF _Toc194288024 \h </w:instrText>
            </w:r>
            <w:r>
              <w:rPr>
                <w:webHidden/>
              </w:rPr>
            </w:r>
            <w:r>
              <w:rPr>
                <w:webHidden/>
              </w:rPr>
              <w:fldChar w:fldCharType="separate"/>
            </w:r>
            <w:r>
              <w:rPr>
                <w:webHidden/>
              </w:rPr>
              <w:t>7</w:t>
            </w:r>
            <w:r>
              <w:rPr>
                <w:webHidden/>
              </w:rPr>
              <w:fldChar w:fldCharType="end"/>
            </w:r>
          </w:hyperlink>
        </w:p>
        <w:p w14:paraId="7B54E750" w14:textId="1B39CAFE" w:rsidR="00730D55" w:rsidRDefault="00730D55" w:rsidP="00730D55">
          <w:pPr>
            <w:pStyle w:val="TOC1"/>
            <w:rPr>
              <w:rFonts w:asciiTheme="minorHAnsi" w:eastAsiaTheme="minorEastAsia" w:hAnsiTheme="minorHAnsi" w:cstheme="minorBidi"/>
              <w:color w:val="auto"/>
              <w:kern w:val="2"/>
              <w:lang w:val="en-US"/>
              <w14:ligatures w14:val="standardContextual"/>
            </w:rPr>
          </w:pPr>
          <w:hyperlink w:anchor="_Toc194288025" w:history="1">
            <w:r w:rsidRPr="00644194">
              <w:rPr>
                <w:rStyle w:val="Hyperlink"/>
                <w:lang w:val="es-ES"/>
              </w:rPr>
              <w:t>Métodos y datos</w:t>
            </w:r>
            <w:r>
              <w:rPr>
                <w:webHidden/>
              </w:rPr>
              <w:tab/>
            </w:r>
            <w:r>
              <w:rPr>
                <w:webHidden/>
              </w:rPr>
              <w:fldChar w:fldCharType="begin"/>
            </w:r>
            <w:r>
              <w:rPr>
                <w:webHidden/>
              </w:rPr>
              <w:instrText xml:space="preserve"> PAGEREF _Toc194288025 \h </w:instrText>
            </w:r>
            <w:r>
              <w:rPr>
                <w:webHidden/>
              </w:rPr>
            </w:r>
            <w:r>
              <w:rPr>
                <w:webHidden/>
              </w:rPr>
              <w:fldChar w:fldCharType="separate"/>
            </w:r>
            <w:r>
              <w:rPr>
                <w:webHidden/>
              </w:rPr>
              <w:t>8</w:t>
            </w:r>
            <w:r>
              <w:rPr>
                <w:webHidden/>
              </w:rPr>
              <w:fldChar w:fldCharType="end"/>
            </w:r>
          </w:hyperlink>
        </w:p>
        <w:p w14:paraId="033AE0B3" w14:textId="59CF7AAC" w:rsidR="00730D55" w:rsidRDefault="00730D55" w:rsidP="00730D55">
          <w:pPr>
            <w:pStyle w:val="TOC1"/>
            <w:rPr>
              <w:rFonts w:asciiTheme="minorHAnsi" w:eastAsiaTheme="minorEastAsia" w:hAnsiTheme="minorHAnsi" w:cstheme="minorBidi"/>
              <w:color w:val="auto"/>
              <w:kern w:val="2"/>
              <w:lang w:val="en-US"/>
              <w14:ligatures w14:val="standardContextual"/>
            </w:rPr>
          </w:pPr>
          <w:hyperlink w:anchor="_Toc194288026" w:history="1">
            <w:r w:rsidRPr="00644194">
              <w:rPr>
                <w:rStyle w:val="Hyperlink"/>
              </w:rPr>
              <w:t>RESULTADOS</w:t>
            </w:r>
            <w:r>
              <w:rPr>
                <w:webHidden/>
              </w:rPr>
              <w:tab/>
            </w:r>
            <w:r>
              <w:rPr>
                <w:webHidden/>
              </w:rPr>
              <w:fldChar w:fldCharType="begin"/>
            </w:r>
            <w:r>
              <w:rPr>
                <w:webHidden/>
              </w:rPr>
              <w:instrText xml:space="preserve"> PAGEREF _Toc194288026 \h </w:instrText>
            </w:r>
            <w:r>
              <w:rPr>
                <w:webHidden/>
              </w:rPr>
            </w:r>
            <w:r>
              <w:rPr>
                <w:webHidden/>
              </w:rPr>
              <w:fldChar w:fldCharType="separate"/>
            </w:r>
            <w:r>
              <w:rPr>
                <w:webHidden/>
              </w:rPr>
              <w:t>10</w:t>
            </w:r>
            <w:r>
              <w:rPr>
                <w:webHidden/>
              </w:rPr>
              <w:fldChar w:fldCharType="end"/>
            </w:r>
          </w:hyperlink>
        </w:p>
        <w:p w14:paraId="04CAF797" w14:textId="1F5800E8" w:rsidR="00730D55" w:rsidRDefault="00730D55">
          <w:pPr>
            <w:pStyle w:val="TOC2"/>
            <w:rPr>
              <w:rFonts w:asciiTheme="minorHAnsi" w:eastAsiaTheme="minorEastAsia" w:hAnsiTheme="minorHAnsi" w:cstheme="minorBidi"/>
              <w:noProof/>
              <w:color w:val="auto"/>
              <w:kern w:val="2"/>
              <w:lang w:val="en-US"/>
              <w14:ligatures w14:val="standardContextual"/>
            </w:rPr>
          </w:pPr>
          <w:hyperlink w:anchor="_Toc194288027" w:history="1">
            <w:r w:rsidRPr="00644194">
              <w:rPr>
                <w:rStyle w:val="Hyperlink"/>
                <w:noProof/>
                <w:lang w:val="es-ES"/>
              </w:rPr>
              <w:t>Alcance comunitario a adultos mayores de nacionalidad ugandesa</w:t>
            </w:r>
            <w:r>
              <w:rPr>
                <w:noProof/>
                <w:webHidden/>
              </w:rPr>
              <w:tab/>
            </w:r>
            <w:r>
              <w:rPr>
                <w:noProof/>
                <w:webHidden/>
              </w:rPr>
              <w:fldChar w:fldCharType="begin"/>
            </w:r>
            <w:r>
              <w:rPr>
                <w:noProof/>
                <w:webHidden/>
              </w:rPr>
              <w:instrText xml:space="preserve"> PAGEREF _Toc194288027 \h </w:instrText>
            </w:r>
            <w:r>
              <w:rPr>
                <w:noProof/>
                <w:webHidden/>
              </w:rPr>
            </w:r>
            <w:r>
              <w:rPr>
                <w:noProof/>
                <w:webHidden/>
              </w:rPr>
              <w:fldChar w:fldCharType="separate"/>
            </w:r>
            <w:r>
              <w:rPr>
                <w:noProof/>
                <w:webHidden/>
              </w:rPr>
              <w:t>11</w:t>
            </w:r>
            <w:r>
              <w:rPr>
                <w:noProof/>
                <w:webHidden/>
              </w:rPr>
              <w:fldChar w:fldCharType="end"/>
            </w:r>
          </w:hyperlink>
        </w:p>
        <w:p w14:paraId="7989170C" w14:textId="07FF4277" w:rsidR="00730D55" w:rsidRDefault="00730D55">
          <w:pPr>
            <w:pStyle w:val="TOC2"/>
            <w:rPr>
              <w:rFonts w:asciiTheme="minorHAnsi" w:eastAsiaTheme="minorEastAsia" w:hAnsiTheme="minorHAnsi" w:cstheme="minorBidi"/>
              <w:noProof/>
              <w:color w:val="auto"/>
              <w:kern w:val="2"/>
              <w:lang w:val="en-US"/>
              <w14:ligatures w14:val="standardContextual"/>
            </w:rPr>
          </w:pPr>
          <w:hyperlink w:anchor="_Toc194288028" w:history="1">
            <w:r w:rsidRPr="00644194">
              <w:rPr>
                <w:rStyle w:val="Hyperlink"/>
                <w:noProof/>
                <w:lang w:val="es-ES"/>
              </w:rPr>
              <w:t>Alcance comunitario a personas mayores de habla hispana</w:t>
            </w:r>
            <w:r>
              <w:rPr>
                <w:noProof/>
                <w:webHidden/>
              </w:rPr>
              <w:tab/>
            </w:r>
            <w:r>
              <w:rPr>
                <w:noProof/>
                <w:webHidden/>
              </w:rPr>
              <w:fldChar w:fldCharType="begin"/>
            </w:r>
            <w:r>
              <w:rPr>
                <w:noProof/>
                <w:webHidden/>
              </w:rPr>
              <w:instrText xml:space="preserve"> PAGEREF _Toc194288028 \h </w:instrText>
            </w:r>
            <w:r>
              <w:rPr>
                <w:noProof/>
                <w:webHidden/>
              </w:rPr>
            </w:r>
            <w:r>
              <w:rPr>
                <w:noProof/>
                <w:webHidden/>
              </w:rPr>
              <w:fldChar w:fldCharType="separate"/>
            </w:r>
            <w:r>
              <w:rPr>
                <w:noProof/>
                <w:webHidden/>
              </w:rPr>
              <w:t>19</w:t>
            </w:r>
            <w:r>
              <w:rPr>
                <w:noProof/>
                <w:webHidden/>
              </w:rPr>
              <w:fldChar w:fldCharType="end"/>
            </w:r>
          </w:hyperlink>
        </w:p>
        <w:p w14:paraId="1B462B3A" w14:textId="3B7CD62F" w:rsidR="00730D55" w:rsidRDefault="00730D55" w:rsidP="00730D55">
          <w:pPr>
            <w:pStyle w:val="TOC1"/>
            <w:rPr>
              <w:rFonts w:asciiTheme="minorHAnsi" w:eastAsiaTheme="minorEastAsia" w:hAnsiTheme="minorHAnsi" w:cstheme="minorBidi"/>
              <w:color w:val="auto"/>
              <w:kern w:val="2"/>
              <w:lang w:val="en-US"/>
              <w14:ligatures w14:val="standardContextual"/>
            </w:rPr>
          </w:pPr>
          <w:hyperlink w:anchor="_Toc194288029" w:history="1">
            <w:r w:rsidRPr="00644194">
              <w:rPr>
                <w:rStyle w:val="Hyperlink"/>
                <w:lang w:val="es-ES"/>
              </w:rPr>
              <w:t>Conclusiones y recomendaciones</w:t>
            </w:r>
            <w:r>
              <w:rPr>
                <w:webHidden/>
              </w:rPr>
              <w:tab/>
            </w:r>
            <w:r>
              <w:rPr>
                <w:webHidden/>
              </w:rPr>
              <w:fldChar w:fldCharType="begin"/>
            </w:r>
            <w:r>
              <w:rPr>
                <w:webHidden/>
              </w:rPr>
              <w:instrText xml:space="preserve"> PAGEREF _Toc194288029 \h </w:instrText>
            </w:r>
            <w:r>
              <w:rPr>
                <w:webHidden/>
              </w:rPr>
            </w:r>
            <w:r>
              <w:rPr>
                <w:webHidden/>
              </w:rPr>
              <w:fldChar w:fldCharType="separate"/>
            </w:r>
            <w:r>
              <w:rPr>
                <w:webHidden/>
              </w:rPr>
              <w:t>28</w:t>
            </w:r>
            <w:r>
              <w:rPr>
                <w:webHidden/>
              </w:rPr>
              <w:fldChar w:fldCharType="end"/>
            </w:r>
          </w:hyperlink>
        </w:p>
        <w:p w14:paraId="6DF50EC8" w14:textId="300EA859" w:rsidR="00730D55" w:rsidRDefault="00730D55" w:rsidP="00730D55">
          <w:pPr>
            <w:pStyle w:val="TOC1"/>
            <w:rPr>
              <w:rFonts w:asciiTheme="minorHAnsi" w:eastAsiaTheme="minorEastAsia" w:hAnsiTheme="minorHAnsi" w:cstheme="minorBidi"/>
              <w:color w:val="auto"/>
              <w:kern w:val="2"/>
              <w:lang w:val="en-US"/>
              <w14:ligatures w14:val="standardContextual"/>
            </w:rPr>
          </w:pPr>
          <w:hyperlink w:anchor="_Toc194288030" w:history="1">
            <w:r w:rsidRPr="00644194">
              <w:rPr>
                <w:rStyle w:val="Hyperlink"/>
                <w:lang w:val="es-US"/>
              </w:rPr>
              <w:t>Apéndice</w:t>
            </w:r>
            <w:r>
              <w:rPr>
                <w:webHidden/>
              </w:rPr>
              <w:tab/>
            </w:r>
            <w:r>
              <w:rPr>
                <w:webHidden/>
              </w:rPr>
              <w:fldChar w:fldCharType="begin"/>
            </w:r>
            <w:r>
              <w:rPr>
                <w:webHidden/>
              </w:rPr>
              <w:instrText xml:space="preserve"> PAGEREF _Toc194288030 \h </w:instrText>
            </w:r>
            <w:r>
              <w:rPr>
                <w:webHidden/>
              </w:rPr>
            </w:r>
            <w:r>
              <w:rPr>
                <w:webHidden/>
              </w:rPr>
              <w:fldChar w:fldCharType="separate"/>
            </w:r>
            <w:r>
              <w:rPr>
                <w:webHidden/>
              </w:rPr>
              <w:t>30</w:t>
            </w:r>
            <w:r>
              <w:rPr>
                <w:webHidden/>
              </w:rPr>
              <w:fldChar w:fldCharType="end"/>
            </w:r>
          </w:hyperlink>
        </w:p>
        <w:p w14:paraId="1302D48B" w14:textId="3EA8EDDC" w:rsidR="0056488E" w:rsidRPr="00FB1506" w:rsidRDefault="001F2347" w:rsidP="00FB1506">
          <w:pPr>
            <w:widowControl w:val="0"/>
            <w:tabs>
              <w:tab w:val="right" w:leader="dot" w:pos="12000"/>
            </w:tabs>
            <w:spacing w:before="60" w:line="240" w:lineRule="auto"/>
          </w:pPr>
          <w:r>
            <w:fldChar w:fldCharType="end"/>
          </w:r>
        </w:p>
      </w:sdtContent>
    </w:sdt>
    <w:p w14:paraId="6926E393" w14:textId="649CD110" w:rsidR="001F2347" w:rsidRPr="00907DFA" w:rsidRDefault="00907DFA">
      <w:pPr>
        <w:pStyle w:val="Heading1"/>
        <w:spacing w:after="0"/>
        <w:rPr>
          <w:lang w:val="es-US"/>
        </w:rPr>
      </w:pPr>
      <w:bookmarkStart w:id="2" w:name="_Toc194288019"/>
      <w:r w:rsidRPr="3B103E8D">
        <w:rPr>
          <w:lang w:val="es-US"/>
        </w:rPr>
        <w:t>Acerca</w:t>
      </w:r>
      <w:r w:rsidR="00BA1537" w:rsidRPr="3B103E8D">
        <w:rPr>
          <w:lang w:val="es-US"/>
        </w:rPr>
        <w:t xml:space="preserve"> </w:t>
      </w:r>
      <w:r w:rsidR="08C8C989" w:rsidRPr="21700CFF">
        <w:rPr>
          <w:lang w:val="es-US"/>
        </w:rPr>
        <w:t>d</w:t>
      </w:r>
      <w:r w:rsidR="4E54E8E9" w:rsidRPr="21700CFF">
        <w:rPr>
          <w:lang w:val="es-US"/>
        </w:rPr>
        <w:t>e</w:t>
      </w:r>
      <w:r w:rsidR="1EB52588" w:rsidRPr="3B103E8D">
        <w:rPr>
          <w:lang w:val="es-US"/>
        </w:rPr>
        <w:t xml:space="preserve"> </w:t>
      </w:r>
      <w:r w:rsidRPr="3B103E8D">
        <w:rPr>
          <w:lang w:val="es-US"/>
        </w:rPr>
        <w:t>Nosotro</w:t>
      </w:r>
      <w:r w:rsidR="00BA1537" w:rsidRPr="3B103E8D">
        <w:rPr>
          <w:lang w:val="es-US"/>
        </w:rPr>
        <w:t>s</w:t>
      </w:r>
      <w:bookmarkEnd w:id="2"/>
    </w:p>
    <w:p w14:paraId="2B05559A" w14:textId="3618AC6C" w:rsidR="00694A55" w:rsidRPr="00747036" w:rsidRDefault="00A220FC" w:rsidP="00A87F38">
      <w:pPr>
        <w:rPr>
          <w:lang w:val="es-US"/>
        </w:rPr>
      </w:pPr>
      <w:r>
        <w:rPr>
          <w:lang w:val="es-US"/>
        </w:rPr>
        <w:t xml:space="preserve">Waltham </w:t>
      </w:r>
      <w:proofErr w:type="spellStart"/>
      <w:r>
        <w:rPr>
          <w:lang w:val="es-US"/>
        </w:rPr>
        <w:t>Connections</w:t>
      </w:r>
      <w:proofErr w:type="spellEnd"/>
      <w:r>
        <w:rPr>
          <w:lang w:val="es-US"/>
        </w:rPr>
        <w:t xml:space="preserve"> </w:t>
      </w:r>
      <w:proofErr w:type="spellStart"/>
      <w:r>
        <w:rPr>
          <w:lang w:val="es-US"/>
        </w:rPr>
        <w:t>for</w:t>
      </w:r>
      <w:proofErr w:type="spellEnd"/>
      <w:r>
        <w:rPr>
          <w:lang w:val="es-US"/>
        </w:rPr>
        <w:t xml:space="preserve"> </w:t>
      </w:r>
      <w:proofErr w:type="spellStart"/>
      <w:r>
        <w:rPr>
          <w:lang w:val="es-US"/>
        </w:rPr>
        <w:t>Healthy</w:t>
      </w:r>
      <w:proofErr w:type="spellEnd"/>
      <w:r>
        <w:rPr>
          <w:lang w:val="es-US"/>
        </w:rPr>
        <w:t xml:space="preserve"> </w:t>
      </w:r>
      <w:proofErr w:type="spellStart"/>
      <w:r>
        <w:rPr>
          <w:lang w:val="es-US"/>
        </w:rPr>
        <w:t>Aging</w:t>
      </w:r>
      <w:proofErr w:type="spellEnd"/>
      <w:r w:rsidR="7A7E92DE" w:rsidRPr="3F36FB73">
        <w:rPr>
          <w:lang w:val="es-US"/>
        </w:rPr>
        <w:t xml:space="preserve"> </w:t>
      </w:r>
      <w:r>
        <w:rPr>
          <w:lang w:val="es-US"/>
        </w:rPr>
        <w:t xml:space="preserve">(la </w:t>
      </w:r>
      <w:r w:rsidR="7A7E92DE" w:rsidRPr="3F36FB73">
        <w:rPr>
          <w:lang w:val="es-US"/>
        </w:rPr>
        <w:t>sociedad</w:t>
      </w:r>
      <w:r w:rsidR="7A7E92DE" w:rsidRPr="4F26E629">
        <w:rPr>
          <w:lang w:val="es-US"/>
        </w:rPr>
        <w:t xml:space="preserve"> de Waltham para el </w:t>
      </w:r>
      <w:r w:rsidR="7A7E92DE" w:rsidRPr="20344112">
        <w:rPr>
          <w:lang w:val="es-US"/>
        </w:rPr>
        <w:t>envejecimiento</w:t>
      </w:r>
      <w:r w:rsidR="7A7E92DE" w:rsidRPr="4F26E629">
        <w:rPr>
          <w:lang w:val="es-US"/>
        </w:rPr>
        <w:t xml:space="preserve"> saludable</w:t>
      </w:r>
      <w:r>
        <w:rPr>
          <w:lang w:val="es-US"/>
        </w:rPr>
        <w:t>)</w:t>
      </w:r>
      <w:r w:rsidR="00907DFA" w:rsidRPr="69887A31">
        <w:rPr>
          <w:lang w:val="es-US"/>
        </w:rPr>
        <w:t xml:space="preserve"> </w:t>
      </w:r>
      <w:r w:rsidR="00907DFA" w:rsidRPr="5889DC12">
        <w:rPr>
          <w:lang w:val="es-US"/>
        </w:rPr>
        <w:t>es</w:t>
      </w:r>
      <w:r w:rsidR="00907DFA" w:rsidRPr="69887A31">
        <w:rPr>
          <w:lang w:val="es-US"/>
        </w:rPr>
        <w:t xml:space="preserve"> una coalición de activistas y agencias de la tercera edad que </w:t>
      </w:r>
      <w:r w:rsidR="67500A8D" w:rsidRPr="5E6F7450">
        <w:rPr>
          <w:lang w:val="es-US"/>
        </w:rPr>
        <w:t>trabajan</w:t>
      </w:r>
      <w:r w:rsidR="00907DFA" w:rsidRPr="69887A31">
        <w:rPr>
          <w:lang w:val="es-US"/>
        </w:rPr>
        <w:t xml:space="preserve"> para hacer </w:t>
      </w:r>
      <w:r w:rsidR="3564FF7B" w:rsidRPr="5E6F7450">
        <w:rPr>
          <w:lang w:val="es-US"/>
        </w:rPr>
        <w:t xml:space="preserve">que </w:t>
      </w:r>
      <w:r w:rsidR="00907DFA" w:rsidRPr="69887A31">
        <w:rPr>
          <w:lang w:val="es-US"/>
        </w:rPr>
        <w:t xml:space="preserve">Waltham </w:t>
      </w:r>
      <w:r w:rsidR="2B6B88C3" w:rsidRPr="5E6F7450">
        <w:rPr>
          <w:lang w:val="es-US"/>
        </w:rPr>
        <w:t>sea</w:t>
      </w:r>
      <w:r w:rsidR="00907DFA" w:rsidRPr="5E6F7450">
        <w:rPr>
          <w:lang w:val="es-US"/>
        </w:rPr>
        <w:t xml:space="preserve"> </w:t>
      </w:r>
      <w:r w:rsidR="00907DFA" w:rsidRPr="69887A31">
        <w:rPr>
          <w:lang w:val="es-US"/>
        </w:rPr>
        <w:t xml:space="preserve">una comunidad </w:t>
      </w:r>
      <w:r w:rsidR="2FA541F5" w:rsidRPr="5E6F7450">
        <w:rPr>
          <w:lang w:val="es-US"/>
        </w:rPr>
        <w:t>que favorezca</w:t>
      </w:r>
      <w:r w:rsidR="00907DFA" w:rsidRPr="69887A31">
        <w:rPr>
          <w:lang w:val="es-US"/>
        </w:rPr>
        <w:t xml:space="preserve"> el envejecimiento</w:t>
      </w:r>
      <w:r w:rsidR="49DEDEB6" w:rsidRPr="5E6F7450">
        <w:rPr>
          <w:lang w:val="es-US"/>
        </w:rPr>
        <w:t xml:space="preserve"> sano</w:t>
      </w:r>
      <w:r w:rsidR="00907DFA" w:rsidRPr="69887A31">
        <w:rPr>
          <w:lang w:val="es-US"/>
        </w:rPr>
        <w:t xml:space="preserve">, así como un modelo de participación comunitaria para las personas mayores. </w:t>
      </w:r>
      <w:r w:rsidR="5A2DA937" w:rsidRPr="2A99B000">
        <w:rPr>
          <w:lang w:val="es-US"/>
        </w:rPr>
        <w:t>La organización se originó</w:t>
      </w:r>
      <w:r w:rsidR="00907DFA" w:rsidRPr="69887A31">
        <w:rPr>
          <w:lang w:val="es-US"/>
        </w:rPr>
        <w:t xml:space="preserve"> en un estudio de 2015-6 dirigido por el profesor de </w:t>
      </w:r>
      <w:proofErr w:type="spellStart"/>
      <w:r w:rsidR="00907DFA" w:rsidRPr="69887A31">
        <w:rPr>
          <w:lang w:val="es-US"/>
        </w:rPr>
        <w:t>Brandeis</w:t>
      </w:r>
      <w:proofErr w:type="spellEnd"/>
      <w:r w:rsidR="00590C9F">
        <w:rPr>
          <w:lang w:val="es-US"/>
        </w:rPr>
        <w:t>,</w:t>
      </w:r>
      <w:r w:rsidR="00907DFA" w:rsidRPr="69887A31">
        <w:rPr>
          <w:lang w:val="es-US"/>
        </w:rPr>
        <w:t xml:space="preserve"> Walter </w:t>
      </w:r>
      <w:proofErr w:type="spellStart"/>
      <w:r w:rsidR="00907DFA" w:rsidRPr="69887A31">
        <w:rPr>
          <w:lang w:val="es-US"/>
        </w:rPr>
        <w:t>Leutz</w:t>
      </w:r>
      <w:proofErr w:type="spellEnd"/>
      <w:r w:rsidR="00590C9F">
        <w:rPr>
          <w:lang w:val="es-US"/>
        </w:rPr>
        <w:t>,</w:t>
      </w:r>
      <w:r w:rsidR="00907DFA" w:rsidRPr="69887A31">
        <w:rPr>
          <w:lang w:val="es-US"/>
        </w:rPr>
        <w:t xml:space="preserve"> y su pareja, Betsy. Nuestro lema </w:t>
      </w:r>
      <w:r w:rsidR="009550CD">
        <w:rPr>
          <w:lang w:val="es-US"/>
        </w:rPr>
        <w:t>“</w:t>
      </w:r>
      <w:proofErr w:type="spellStart"/>
      <w:r w:rsidR="00907DFA" w:rsidRPr="69887A31">
        <w:rPr>
          <w:lang w:val="es-US"/>
        </w:rPr>
        <w:t>Con</w:t>
      </w:r>
      <w:r w:rsidR="009550CD">
        <w:rPr>
          <w:lang w:val="es-US"/>
        </w:rPr>
        <w:t>nections</w:t>
      </w:r>
      <w:proofErr w:type="spellEnd"/>
      <w:r w:rsidR="009550CD">
        <w:rPr>
          <w:lang w:val="es-US"/>
        </w:rPr>
        <w:t>”</w:t>
      </w:r>
      <w:r w:rsidR="00907DFA" w:rsidRPr="69887A31">
        <w:rPr>
          <w:lang w:val="es-US"/>
        </w:rPr>
        <w:t xml:space="preserve"> expresa nuestro objetivo de conectar a los mayores </w:t>
      </w:r>
      <w:r w:rsidR="78DF3C95" w:rsidRPr="2A99B000">
        <w:rPr>
          <w:lang w:val="es-US"/>
        </w:rPr>
        <w:t xml:space="preserve">de Waltham </w:t>
      </w:r>
      <w:r w:rsidR="00907DFA" w:rsidRPr="69887A31">
        <w:rPr>
          <w:lang w:val="es-US"/>
        </w:rPr>
        <w:t xml:space="preserve">entre sí y con una ciudad más respetuosa con las personas mayores. </w:t>
      </w:r>
      <w:r w:rsidR="597DE159" w:rsidRPr="2A99B000">
        <w:rPr>
          <w:lang w:val="es-US"/>
        </w:rPr>
        <w:t>“</w:t>
      </w:r>
      <w:proofErr w:type="spellStart"/>
      <w:r w:rsidR="00907DFA" w:rsidRPr="69887A31">
        <w:rPr>
          <w:lang w:val="es-US"/>
        </w:rPr>
        <w:t>Connections</w:t>
      </w:r>
      <w:proofErr w:type="spellEnd"/>
      <w:r w:rsidR="577CCCDB" w:rsidRPr="2A99B000">
        <w:rPr>
          <w:lang w:val="es-US"/>
        </w:rPr>
        <w:t>”</w:t>
      </w:r>
      <w:r w:rsidR="00907DFA" w:rsidRPr="69887A31">
        <w:rPr>
          <w:lang w:val="es-US"/>
        </w:rPr>
        <w:t xml:space="preserve"> ha liderado una serie de iniciativas para crear un Waltham más respetuoso </w:t>
      </w:r>
      <w:r w:rsidR="005C40D1" w:rsidRPr="69887A31">
        <w:rPr>
          <w:lang w:val="es-US"/>
        </w:rPr>
        <w:t>e in</w:t>
      </w:r>
      <w:r w:rsidR="00C5308E" w:rsidRPr="69887A31">
        <w:rPr>
          <w:lang w:val="es-US"/>
        </w:rPr>
        <w:t xml:space="preserve">clusivo </w:t>
      </w:r>
      <w:r w:rsidR="00907DFA" w:rsidRPr="69887A31">
        <w:rPr>
          <w:lang w:val="es-US"/>
        </w:rPr>
        <w:t xml:space="preserve">con las </w:t>
      </w:r>
      <w:r w:rsidR="00907DFA" w:rsidRPr="69887A31">
        <w:rPr>
          <w:lang w:val="es-US"/>
        </w:rPr>
        <w:lastRenderedPageBreak/>
        <w:t xml:space="preserve">personas mayores. Nos hemos centrado en la participación social, la comunicación, la nutrición, la actividad física, el aprendizaje permanente y la participación cívica.  </w:t>
      </w:r>
    </w:p>
    <w:p w14:paraId="668732A5" w14:textId="42718C57" w:rsidR="00F34388" w:rsidRPr="00F34388" w:rsidRDefault="00F34388" w:rsidP="00F34388">
      <w:pPr>
        <w:pStyle w:val="Heading1"/>
        <w:spacing w:after="0"/>
        <w:rPr>
          <w:b/>
          <w:bCs/>
          <w:sz w:val="44"/>
          <w:szCs w:val="44"/>
          <w:lang w:val="es-ES"/>
        </w:rPr>
      </w:pPr>
      <w:bookmarkStart w:id="3" w:name="_Toc194288020"/>
      <w:r w:rsidRPr="00F34388">
        <w:rPr>
          <w:b/>
          <w:bCs/>
          <w:sz w:val="44"/>
          <w:szCs w:val="44"/>
          <w:lang w:val="es-ES"/>
        </w:rPr>
        <w:t>Resumen ejecutivo</w:t>
      </w:r>
      <w:bookmarkEnd w:id="3"/>
    </w:p>
    <w:p w14:paraId="43B2D814" w14:textId="031E4637" w:rsidR="00176B3C" w:rsidRDefault="00176B3C" w:rsidP="00A87F38">
      <w:pPr>
        <w:rPr>
          <w:lang w:val="es-US"/>
        </w:rPr>
      </w:pPr>
      <w:r w:rsidRPr="00176B3C">
        <w:rPr>
          <w:lang w:val="es-US"/>
        </w:rPr>
        <w:t xml:space="preserve">Desde </w:t>
      </w:r>
      <w:r w:rsidR="00F54A19">
        <w:rPr>
          <w:lang w:val="es-US"/>
        </w:rPr>
        <w:t>el</w:t>
      </w:r>
      <w:r w:rsidRPr="00176B3C">
        <w:rPr>
          <w:lang w:val="es-US"/>
        </w:rPr>
        <w:t xml:space="preserve"> 2021, </w:t>
      </w:r>
      <w:r w:rsidR="2A7506C1" w:rsidRPr="2A99B000">
        <w:rPr>
          <w:lang w:val="es-US"/>
        </w:rPr>
        <w:t>“</w:t>
      </w:r>
      <w:r w:rsidRPr="00176B3C">
        <w:rPr>
          <w:lang w:val="es-US"/>
        </w:rPr>
        <w:t xml:space="preserve">Waltham </w:t>
      </w:r>
      <w:proofErr w:type="spellStart"/>
      <w:r w:rsidRPr="00176B3C">
        <w:rPr>
          <w:lang w:val="es-US"/>
        </w:rPr>
        <w:t>Connections</w:t>
      </w:r>
      <w:proofErr w:type="spellEnd"/>
      <w:r w:rsidRPr="00176B3C">
        <w:rPr>
          <w:lang w:val="es-US"/>
        </w:rPr>
        <w:t xml:space="preserve"> </w:t>
      </w:r>
      <w:proofErr w:type="spellStart"/>
      <w:r w:rsidRPr="00176B3C">
        <w:rPr>
          <w:lang w:val="es-US"/>
        </w:rPr>
        <w:t>for</w:t>
      </w:r>
      <w:proofErr w:type="spellEnd"/>
      <w:r w:rsidRPr="00176B3C">
        <w:rPr>
          <w:lang w:val="es-US"/>
        </w:rPr>
        <w:t xml:space="preserve"> </w:t>
      </w:r>
      <w:proofErr w:type="spellStart"/>
      <w:r w:rsidRPr="00176B3C">
        <w:rPr>
          <w:lang w:val="es-US"/>
        </w:rPr>
        <w:t>Healthy</w:t>
      </w:r>
      <w:proofErr w:type="spellEnd"/>
      <w:r w:rsidRPr="00176B3C">
        <w:rPr>
          <w:lang w:val="es-US"/>
        </w:rPr>
        <w:t xml:space="preserve"> </w:t>
      </w:r>
      <w:proofErr w:type="spellStart"/>
      <w:r w:rsidRPr="00176B3C">
        <w:rPr>
          <w:lang w:val="es-US"/>
        </w:rPr>
        <w:t>Aging</w:t>
      </w:r>
      <w:proofErr w:type="spellEnd"/>
      <w:r w:rsidRPr="00176B3C">
        <w:rPr>
          <w:lang w:val="es-US"/>
        </w:rPr>
        <w:t xml:space="preserve"> (</w:t>
      </w:r>
      <w:proofErr w:type="spellStart"/>
      <w:r w:rsidRPr="009550CD">
        <w:rPr>
          <w:lang w:val="es-US"/>
        </w:rPr>
        <w:t>Connections</w:t>
      </w:r>
      <w:proofErr w:type="spellEnd"/>
      <w:r w:rsidRPr="2A99B000">
        <w:rPr>
          <w:lang w:val="es-US"/>
        </w:rPr>
        <w:t>)</w:t>
      </w:r>
      <w:r w:rsidR="41C33CCC" w:rsidRPr="2A99B000">
        <w:rPr>
          <w:lang w:val="es-US"/>
        </w:rPr>
        <w:t>”</w:t>
      </w:r>
      <w:r w:rsidRPr="00176B3C">
        <w:rPr>
          <w:lang w:val="es-US"/>
        </w:rPr>
        <w:t xml:space="preserve"> ha utilizado fondos de subvención para apoyar el </w:t>
      </w:r>
      <w:r w:rsidR="04FFD53C" w:rsidRPr="2A99B000">
        <w:rPr>
          <w:lang w:val="es-US"/>
        </w:rPr>
        <w:t>compromiso con</w:t>
      </w:r>
      <w:r w:rsidRPr="00176B3C">
        <w:rPr>
          <w:lang w:val="es-US"/>
        </w:rPr>
        <w:t xml:space="preserve"> los adultos mayores latinos y ugandeses en Waltham. </w:t>
      </w:r>
      <w:r w:rsidR="009550CD">
        <w:rPr>
          <w:lang w:val="es-US"/>
        </w:rPr>
        <w:t>“</w:t>
      </w:r>
      <w:proofErr w:type="spellStart"/>
      <w:r w:rsidRPr="009550CD">
        <w:rPr>
          <w:lang w:val="es-US"/>
        </w:rPr>
        <w:t>Connections</w:t>
      </w:r>
      <w:proofErr w:type="spellEnd"/>
      <w:r w:rsidR="009550CD">
        <w:rPr>
          <w:i/>
          <w:iCs/>
          <w:lang w:val="es-US"/>
        </w:rPr>
        <w:t>”</w:t>
      </w:r>
      <w:r w:rsidRPr="00176B3C">
        <w:rPr>
          <w:lang w:val="es-US"/>
        </w:rPr>
        <w:t xml:space="preserve"> es un programa de </w:t>
      </w:r>
      <w:r w:rsidR="00187866">
        <w:rPr>
          <w:lang w:val="es-US"/>
        </w:rPr>
        <w:t>la organización “</w:t>
      </w:r>
      <w:proofErr w:type="spellStart"/>
      <w:r w:rsidRPr="00176B3C">
        <w:rPr>
          <w:lang w:val="es-US"/>
        </w:rPr>
        <w:t>Healthy</w:t>
      </w:r>
      <w:proofErr w:type="spellEnd"/>
      <w:r w:rsidRPr="00176B3C">
        <w:rPr>
          <w:lang w:val="es-US"/>
        </w:rPr>
        <w:t xml:space="preserve"> Waltham</w:t>
      </w:r>
      <w:r w:rsidR="003B47B7">
        <w:rPr>
          <w:lang w:val="es-US"/>
        </w:rPr>
        <w:t>”,</w:t>
      </w:r>
      <w:r w:rsidRPr="00176B3C">
        <w:rPr>
          <w:lang w:val="es-US"/>
        </w:rPr>
        <w:t xml:space="preserve"> y trabajamos en estrecha colaboración con el Consejo sobre el Envejecimiento de Waltham (</w:t>
      </w:r>
      <w:proofErr w:type="spellStart"/>
      <w:r w:rsidRPr="00176B3C">
        <w:rPr>
          <w:lang w:val="es-US"/>
        </w:rPr>
        <w:t>CoA</w:t>
      </w:r>
      <w:proofErr w:type="spellEnd"/>
      <w:r w:rsidRPr="00176B3C">
        <w:rPr>
          <w:lang w:val="es-US"/>
        </w:rPr>
        <w:t xml:space="preserve">) y otras </w:t>
      </w:r>
      <w:r w:rsidR="551E2D9C" w:rsidRPr="2A99B000">
        <w:rPr>
          <w:lang w:val="es-US"/>
        </w:rPr>
        <w:t>organizaciones</w:t>
      </w:r>
      <w:r w:rsidRPr="2A99B000">
        <w:rPr>
          <w:lang w:val="es-US"/>
        </w:rPr>
        <w:t>.</w:t>
      </w:r>
      <w:r w:rsidRPr="00176B3C">
        <w:rPr>
          <w:lang w:val="es-US"/>
        </w:rPr>
        <w:t xml:space="preserve"> Este informe documenta el </w:t>
      </w:r>
      <w:r w:rsidR="32E5FD73" w:rsidRPr="68E83C21">
        <w:rPr>
          <w:lang w:val="es-US"/>
        </w:rPr>
        <w:t>desarrollo</w:t>
      </w:r>
      <w:r w:rsidRPr="00176B3C">
        <w:rPr>
          <w:lang w:val="es-US"/>
        </w:rPr>
        <w:t xml:space="preserve"> y los logros del trabajo </w:t>
      </w:r>
      <w:r w:rsidR="3F00276A" w:rsidRPr="68E83C21">
        <w:rPr>
          <w:lang w:val="es-US"/>
        </w:rPr>
        <w:t>comunitario</w:t>
      </w:r>
      <w:r w:rsidRPr="00176B3C">
        <w:rPr>
          <w:lang w:val="es-US"/>
        </w:rPr>
        <w:t xml:space="preserve"> durante el pasado año fiscal federal (octubre 2023 - septiembre 2024). La financiación para el período fue de $15</w:t>
      </w:r>
      <w:r w:rsidR="001C0A22">
        <w:rPr>
          <w:lang w:val="es-US"/>
        </w:rPr>
        <w:t>,</w:t>
      </w:r>
      <w:r w:rsidRPr="00176B3C">
        <w:rPr>
          <w:lang w:val="es-US"/>
        </w:rPr>
        <w:t xml:space="preserve">000 en fondos federales del </w:t>
      </w:r>
      <w:r w:rsidR="4A219E1E" w:rsidRPr="17B4F6A2">
        <w:rPr>
          <w:lang w:val="es-US"/>
        </w:rPr>
        <w:t>“</w:t>
      </w:r>
      <w:proofErr w:type="spellStart"/>
      <w:r w:rsidRPr="68E83C21">
        <w:rPr>
          <w:lang w:val="es-US"/>
        </w:rPr>
        <w:t>T</w:t>
      </w:r>
      <w:r w:rsidR="1DEAC6EA" w:rsidRPr="68E83C21">
        <w:rPr>
          <w:lang w:val="es-US"/>
        </w:rPr>
        <w:t>itle</w:t>
      </w:r>
      <w:proofErr w:type="spellEnd"/>
      <w:r w:rsidRPr="00176B3C">
        <w:rPr>
          <w:lang w:val="es-US"/>
        </w:rPr>
        <w:t xml:space="preserve"> III</w:t>
      </w:r>
      <w:r w:rsidR="7A29E57C" w:rsidRPr="17B4F6A2">
        <w:rPr>
          <w:lang w:val="es-US"/>
        </w:rPr>
        <w:t>”</w:t>
      </w:r>
      <w:r w:rsidRPr="00176B3C">
        <w:rPr>
          <w:lang w:val="es-US"/>
        </w:rPr>
        <w:t xml:space="preserve"> y una subvención de $37</w:t>
      </w:r>
      <w:r w:rsidR="001C0A22">
        <w:rPr>
          <w:lang w:val="es-US"/>
        </w:rPr>
        <w:t>,</w:t>
      </w:r>
      <w:r w:rsidRPr="00176B3C">
        <w:rPr>
          <w:lang w:val="es-US"/>
        </w:rPr>
        <w:t xml:space="preserve">000 de la Fundación del Plan de Salud de </w:t>
      </w:r>
      <w:proofErr w:type="spellStart"/>
      <w:r w:rsidRPr="00176B3C">
        <w:rPr>
          <w:lang w:val="es-US"/>
        </w:rPr>
        <w:t>Tufts</w:t>
      </w:r>
      <w:proofErr w:type="spellEnd"/>
      <w:r w:rsidRPr="00176B3C">
        <w:rPr>
          <w:lang w:val="es-US"/>
        </w:rPr>
        <w:t>.</w:t>
      </w:r>
    </w:p>
    <w:p w14:paraId="24F772F2" w14:textId="77777777" w:rsidR="007154C8" w:rsidRDefault="007154C8" w:rsidP="007154C8">
      <w:pPr>
        <w:rPr>
          <w:lang w:val="es-US"/>
        </w:rPr>
      </w:pPr>
    </w:p>
    <w:p w14:paraId="04DAB4F5" w14:textId="032C4020" w:rsidR="00176B3C" w:rsidRPr="00B03145" w:rsidRDefault="00176B3C" w:rsidP="007154C8">
      <w:pPr>
        <w:rPr>
          <w:lang w:val="es-US"/>
        </w:rPr>
      </w:pPr>
      <w:r w:rsidRPr="702EB9CB">
        <w:rPr>
          <w:lang w:val="es-US"/>
        </w:rPr>
        <w:t xml:space="preserve">Antes del trabajo de </w:t>
      </w:r>
      <w:r w:rsidR="004B12EC">
        <w:rPr>
          <w:lang w:val="es-US"/>
        </w:rPr>
        <w:t xml:space="preserve">relaciones </w:t>
      </w:r>
      <w:r w:rsidR="008727EA">
        <w:rPr>
          <w:lang w:val="es-US"/>
        </w:rPr>
        <w:t>pública</w:t>
      </w:r>
      <w:r w:rsidR="0036610D">
        <w:rPr>
          <w:lang w:val="es-US"/>
        </w:rPr>
        <w:t>s</w:t>
      </w:r>
      <w:r w:rsidR="008727EA">
        <w:rPr>
          <w:lang w:val="es-US"/>
        </w:rPr>
        <w:t xml:space="preserve"> </w:t>
      </w:r>
      <w:r w:rsidRPr="702EB9CB">
        <w:rPr>
          <w:lang w:val="es-US"/>
        </w:rPr>
        <w:t xml:space="preserve">de </w:t>
      </w:r>
      <w:r w:rsidR="0036610D">
        <w:rPr>
          <w:lang w:val="es-US"/>
        </w:rPr>
        <w:t>“</w:t>
      </w:r>
      <w:proofErr w:type="spellStart"/>
      <w:r w:rsidRPr="0036610D">
        <w:rPr>
          <w:lang w:val="es-US"/>
        </w:rPr>
        <w:t>Connections</w:t>
      </w:r>
      <w:proofErr w:type="spellEnd"/>
      <w:r w:rsidR="0036610D">
        <w:rPr>
          <w:lang w:val="es-US"/>
        </w:rPr>
        <w:t>”</w:t>
      </w:r>
      <w:r w:rsidRPr="702EB9CB">
        <w:rPr>
          <w:lang w:val="es-US"/>
        </w:rPr>
        <w:t xml:space="preserve">, los </w:t>
      </w:r>
      <w:r w:rsidR="001BC274" w:rsidRPr="702EB9CB">
        <w:rPr>
          <w:lang w:val="es-US"/>
        </w:rPr>
        <w:t>a</w:t>
      </w:r>
      <w:r w:rsidR="2D1F95D9" w:rsidRPr="702EB9CB">
        <w:rPr>
          <w:lang w:val="es-US"/>
        </w:rPr>
        <w:t xml:space="preserve">dultos mayores </w:t>
      </w:r>
      <w:r w:rsidR="7F4636BB" w:rsidRPr="702EB9CB">
        <w:rPr>
          <w:lang w:val="es-US"/>
        </w:rPr>
        <w:t>hispanohablantes y</w:t>
      </w:r>
      <w:r w:rsidR="04DCC402" w:rsidRPr="702EB9CB">
        <w:rPr>
          <w:lang w:val="es-US"/>
        </w:rPr>
        <w:t xml:space="preserve"> </w:t>
      </w:r>
      <w:r w:rsidRPr="702EB9CB">
        <w:rPr>
          <w:lang w:val="es-US"/>
        </w:rPr>
        <w:t xml:space="preserve">ugandeses rara vez utilizaban el centro </w:t>
      </w:r>
      <w:r w:rsidR="009B75AB">
        <w:rPr>
          <w:lang w:val="es-US"/>
        </w:rPr>
        <w:t xml:space="preserve">para mayores </w:t>
      </w:r>
      <w:r w:rsidRPr="702EB9CB">
        <w:rPr>
          <w:lang w:val="es-US"/>
        </w:rPr>
        <w:t xml:space="preserve">del </w:t>
      </w:r>
      <w:proofErr w:type="spellStart"/>
      <w:r w:rsidRPr="702EB9CB">
        <w:rPr>
          <w:lang w:val="es-US"/>
        </w:rPr>
        <w:t>CoA</w:t>
      </w:r>
      <w:proofErr w:type="spellEnd"/>
      <w:r w:rsidRPr="702EB9CB">
        <w:rPr>
          <w:lang w:val="es-US"/>
        </w:rPr>
        <w:t xml:space="preserve">. El personal no </w:t>
      </w:r>
      <w:r w:rsidR="0086759E" w:rsidRPr="702EB9CB">
        <w:rPr>
          <w:lang w:val="es-US"/>
        </w:rPr>
        <w:t>contaba con</w:t>
      </w:r>
      <w:r w:rsidRPr="702EB9CB">
        <w:rPr>
          <w:lang w:val="es-US"/>
        </w:rPr>
        <w:t xml:space="preserve"> hispanohablantes, y los grupos </w:t>
      </w:r>
      <w:r w:rsidR="3217A268" w:rsidRPr="702EB9CB">
        <w:rPr>
          <w:lang w:val="es-US"/>
        </w:rPr>
        <w:t xml:space="preserve">de </w:t>
      </w:r>
      <w:r w:rsidR="004C3755">
        <w:rPr>
          <w:lang w:val="es-US"/>
        </w:rPr>
        <w:t>discu</w:t>
      </w:r>
      <w:r w:rsidR="0057345E">
        <w:rPr>
          <w:lang w:val="es-US"/>
        </w:rPr>
        <w:t xml:space="preserve">sión </w:t>
      </w:r>
      <w:r w:rsidR="00E43B37">
        <w:rPr>
          <w:lang w:val="es-US"/>
        </w:rPr>
        <w:t xml:space="preserve">entre </w:t>
      </w:r>
      <w:r w:rsidR="2E06FFA2" w:rsidRPr="702EB9CB">
        <w:rPr>
          <w:lang w:val="es-US"/>
        </w:rPr>
        <w:t>adultos</w:t>
      </w:r>
      <w:r w:rsidRPr="702EB9CB">
        <w:rPr>
          <w:lang w:val="es-US"/>
        </w:rPr>
        <w:t xml:space="preserve"> mayores latinos llevados a cabo por </w:t>
      </w:r>
      <w:r w:rsidR="00E3236F">
        <w:rPr>
          <w:lang w:val="es-US"/>
        </w:rPr>
        <w:t>“</w:t>
      </w:r>
      <w:proofErr w:type="spellStart"/>
      <w:r w:rsidRPr="00E3236F">
        <w:rPr>
          <w:lang w:val="es-US"/>
        </w:rPr>
        <w:t>Connections</w:t>
      </w:r>
      <w:proofErr w:type="spellEnd"/>
      <w:r w:rsidR="00E3236F">
        <w:rPr>
          <w:lang w:val="es-US"/>
        </w:rPr>
        <w:t>”</w:t>
      </w:r>
      <w:r w:rsidR="009D10D4">
        <w:rPr>
          <w:lang w:val="es-US"/>
        </w:rPr>
        <w:t>,</w:t>
      </w:r>
      <w:r w:rsidRPr="702EB9CB">
        <w:rPr>
          <w:lang w:val="es-US"/>
        </w:rPr>
        <w:t xml:space="preserve"> descubrieron que los mayores </w:t>
      </w:r>
      <w:r w:rsidR="006E4BB4">
        <w:rPr>
          <w:lang w:val="es-US"/>
        </w:rPr>
        <w:t xml:space="preserve">hispanohablantes </w:t>
      </w:r>
      <w:r w:rsidRPr="702EB9CB">
        <w:rPr>
          <w:lang w:val="es-US"/>
        </w:rPr>
        <w:t xml:space="preserve">lo sabían y, como resultado, no acudían en busca de ayuda. </w:t>
      </w:r>
      <w:r w:rsidR="00457621">
        <w:rPr>
          <w:lang w:val="es-US"/>
        </w:rPr>
        <w:t xml:space="preserve">En 2017, </w:t>
      </w:r>
      <w:r w:rsidR="00BE1559">
        <w:rPr>
          <w:lang w:val="es-US"/>
        </w:rPr>
        <w:t xml:space="preserve">una serie de </w:t>
      </w:r>
      <w:r w:rsidR="00995C77">
        <w:rPr>
          <w:lang w:val="es-US"/>
        </w:rPr>
        <w:t xml:space="preserve">entrevistas </w:t>
      </w:r>
      <w:r w:rsidRPr="702EB9CB">
        <w:rPr>
          <w:lang w:val="es-US"/>
        </w:rPr>
        <w:t xml:space="preserve">con mayores ugandeses </w:t>
      </w:r>
      <w:r w:rsidR="00C040CB">
        <w:rPr>
          <w:lang w:val="es-US"/>
        </w:rPr>
        <w:t xml:space="preserve">revelaron </w:t>
      </w:r>
      <w:r w:rsidRPr="702EB9CB">
        <w:rPr>
          <w:lang w:val="es-US"/>
        </w:rPr>
        <w:t xml:space="preserve">que estaban muy aislados y temían relacionarse con la comunidad en general. Solo 3 de los 25 participantes en un grupo </w:t>
      </w:r>
      <w:r w:rsidR="75D3C448" w:rsidRPr="702EB9CB">
        <w:rPr>
          <w:lang w:val="es-US"/>
        </w:rPr>
        <w:t xml:space="preserve">de </w:t>
      </w:r>
      <w:r w:rsidR="00F135D4">
        <w:rPr>
          <w:lang w:val="es-US"/>
        </w:rPr>
        <w:t xml:space="preserve">discusión </w:t>
      </w:r>
      <w:r w:rsidRPr="702EB9CB">
        <w:rPr>
          <w:lang w:val="es-US"/>
        </w:rPr>
        <w:t>de 2022 habían oído hablar del centro de mayores y solo uno lo había utilizado.</w:t>
      </w:r>
    </w:p>
    <w:p w14:paraId="663BC167" w14:textId="77777777" w:rsidR="007154C8" w:rsidRDefault="007154C8" w:rsidP="007154C8">
      <w:pPr>
        <w:rPr>
          <w:lang w:val="es-US"/>
        </w:rPr>
      </w:pPr>
    </w:p>
    <w:p w14:paraId="64E9D02A" w14:textId="277704BF" w:rsidR="0034438E" w:rsidRDefault="00176B3C" w:rsidP="7B0F70FB">
      <w:pPr>
        <w:rPr>
          <w:lang w:val="es-US"/>
        </w:rPr>
      </w:pPr>
      <w:r w:rsidRPr="00B03145">
        <w:rPr>
          <w:lang w:val="es-US"/>
        </w:rPr>
        <w:t xml:space="preserve">Las actividades de divulgación </w:t>
      </w:r>
      <w:r w:rsidR="7AA66FDD" w:rsidRPr="120CD6FD">
        <w:rPr>
          <w:lang w:val="es-US"/>
        </w:rPr>
        <w:t xml:space="preserve">comunitaria </w:t>
      </w:r>
      <w:r w:rsidRPr="120CD6FD">
        <w:rPr>
          <w:lang w:val="es-US"/>
        </w:rPr>
        <w:t>están</w:t>
      </w:r>
      <w:r w:rsidRPr="00B03145">
        <w:rPr>
          <w:lang w:val="es-US"/>
        </w:rPr>
        <w:t xml:space="preserve"> dirigidas por un trabajador de divulgación hispanohablante y otro ugandés.  Este informe se basa en una </w:t>
      </w:r>
      <w:r w:rsidRPr="00B03145">
        <w:rPr>
          <w:lang w:val="es-US"/>
        </w:rPr>
        <w:lastRenderedPageBreak/>
        <w:t xml:space="preserve">revisión de los registros mantenidos por los trabajadores de </w:t>
      </w:r>
      <w:r w:rsidR="2D9AFB54" w:rsidRPr="75B2A137">
        <w:rPr>
          <w:lang w:val="es-US"/>
        </w:rPr>
        <w:t xml:space="preserve">relaciones </w:t>
      </w:r>
      <w:r w:rsidR="2D9AFB54" w:rsidRPr="61F26310">
        <w:rPr>
          <w:lang w:val="es-US"/>
        </w:rPr>
        <w:t>públicas</w:t>
      </w:r>
      <w:r w:rsidRPr="00B03145">
        <w:rPr>
          <w:lang w:val="es-US"/>
        </w:rPr>
        <w:t xml:space="preserve">, así como en entrevistas con el personal de divulgación. </w:t>
      </w:r>
      <w:r w:rsidR="007D5ECF">
        <w:rPr>
          <w:lang w:val="es-US"/>
        </w:rPr>
        <w:t>El informe m</w:t>
      </w:r>
      <w:r w:rsidRPr="00B03145">
        <w:rPr>
          <w:lang w:val="es-US"/>
        </w:rPr>
        <w:t xml:space="preserve">uestra un crecimiento sustancial en la participación de mayores latinos y ugandeses en actividades de grupo y en el acceso a servicios y prestaciones. La organización comunitaria y la colaboración entre agencias han sido características </w:t>
      </w:r>
      <w:r w:rsidR="6B3963CD" w:rsidRPr="1554FE52">
        <w:rPr>
          <w:lang w:val="es-US"/>
        </w:rPr>
        <w:t>fundamentales</w:t>
      </w:r>
      <w:r w:rsidRPr="00B03145">
        <w:rPr>
          <w:lang w:val="es-US"/>
        </w:rPr>
        <w:t xml:space="preserve"> del trabajo.</w:t>
      </w:r>
    </w:p>
    <w:p w14:paraId="789C7B0A" w14:textId="749E1493" w:rsidR="47F32528" w:rsidRPr="00FC330E" w:rsidRDefault="004364C1" w:rsidP="7B0F70FB">
      <w:pPr>
        <w:pStyle w:val="Heading2"/>
        <w:rPr>
          <w:lang w:val="es-US"/>
        </w:rPr>
      </w:pPr>
      <w:bookmarkStart w:id="4" w:name="_Toc194288021"/>
      <w:r>
        <w:rPr>
          <w:bCs/>
          <w:color w:val="38761D"/>
          <w:lang w:val="es-US"/>
        </w:rPr>
        <w:t>Re</w:t>
      </w:r>
      <w:r w:rsidRPr="004364C1">
        <w:rPr>
          <w:bCs/>
          <w:color w:val="38761D"/>
          <w:lang w:val="es-US"/>
        </w:rPr>
        <w:t>laciones públicas con</w:t>
      </w:r>
      <w:r w:rsidR="47F32528" w:rsidRPr="00FC330E">
        <w:rPr>
          <w:bCs/>
          <w:color w:val="38761D"/>
          <w:lang w:val="es-US"/>
        </w:rPr>
        <w:t xml:space="preserve"> los mayores ugandeses</w:t>
      </w:r>
      <w:bookmarkEnd w:id="4"/>
    </w:p>
    <w:p w14:paraId="19D8626C" w14:textId="38B15C24" w:rsidR="47F32528" w:rsidRPr="00FC330E" w:rsidRDefault="47F32528" w:rsidP="7B0F70FB">
      <w:pPr>
        <w:spacing w:after="200"/>
        <w:rPr>
          <w:lang w:val="es-US"/>
        </w:rPr>
      </w:pPr>
      <w:r w:rsidRPr="00FC330E">
        <w:rPr>
          <w:lang w:val="es-US"/>
        </w:rPr>
        <w:t xml:space="preserve">El área de Waltham tiene la mayor población de ugandeses en los EE. UU., e incluye a muchos mayores. La actual trabajadora de divulgación ugandesa, contratada en 2023, es una mujer ugandesa mayor que es una CNA </w:t>
      </w:r>
      <w:r w:rsidR="6BE5ADB8" w:rsidRPr="1A67FBB4">
        <w:rPr>
          <w:lang w:val="es-US"/>
        </w:rPr>
        <w:t>(auxiliar de</w:t>
      </w:r>
      <w:r w:rsidR="03436294" w:rsidRPr="1A67FBB4">
        <w:rPr>
          <w:lang w:val="es-US"/>
        </w:rPr>
        <w:t xml:space="preserve"> </w:t>
      </w:r>
      <w:r w:rsidR="03436294" w:rsidRPr="37F59EEA">
        <w:rPr>
          <w:lang w:val="es-US"/>
        </w:rPr>
        <w:t>enfermería certificado)</w:t>
      </w:r>
      <w:r w:rsidR="271CB8BE" w:rsidRPr="1A67FBB4">
        <w:rPr>
          <w:lang w:val="es-US"/>
        </w:rPr>
        <w:t xml:space="preserve"> </w:t>
      </w:r>
      <w:r w:rsidRPr="00FC330E">
        <w:rPr>
          <w:lang w:val="es-US"/>
        </w:rPr>
        <w:t>semi-</w:t>
      </w:r>
      <w:r w:rsidR="0BE8F628" w:rsidRPr="64D111C6">
        <w:rPr>
          <w:lang w:val="es-US"/>
        </w:rPr>
        <w:t>jubilada</w:t>
      </w:r>
      <w:r w:rsidR="271CB8BE" w:rsidRPr="64D111C6">
        <w:rPr>
          <w:lang w:val="es-US"/>
        </w:rPr>
        <w:t xml:space="preserve">. </w:t>
      </w:r>
      <w:r w:rsidR="3A855B78" w:rsidRPr="377E3427">
        <w:rPr>
          <w:lang w:val="es-US"/>
        </w:rPr>
        <w:t>L</w:t>
      </w:r>
      <w:r w:rsidR="271CB8BE" w:rsidRPr="377E3427">
        <w:rPr>
          <w:lang w:val="es-US"/>
        </w:rPr>
        <w:t>a</w:t>
      </w:r>
      <w:r w:rsidRPr="00FC330E">
        <w:rPr>
          <w:lang w:val="es-US"/>
        </w:rPr>
        <w:t xml:space="preserve"> nueva trabajadora</w:t>
      </w:r>
      <w:r w:rsidR="720027A3" w:rsidRPr="033E2B9B">
        <w:rPr>
          <w:lang w:val="es-US"/>
        </w:rPr>
        <w:t xml:space="preserve"> comunitaria tiene su sede en</w:t>
      </w:r>
      <w:r w:rsidRPr="00FC330E">
        <w:rPr>
          <w:lang w:val="es-US"/>
        </w:rPr>
        <w:t xml:space="preserve"> </w:t>
      </w:r>
      <w:r w:rsidR="1E2F68C9" w:rsidRPr="6B8BFF5C">
        <w:rPr>
          <w:lang w:val="es-US"/>
        </w:rPr>
        <w:t>“</w:t>
      </w:r>
      <w:r w:rsidRPr="00FC330E">
        <w:rPr>
          <w:lang w:val="es-US"/>
        </w:rPr>
        <w:t>Africano</w:t>
      </w:r>
      <w:r w:rsidR="3CB9861F" w:rsidRPr="6B8BFF5C">
        <w:rPr>
          <w:lang w:val="es-US"/>
        </w:rPr>
        <w:t>”</w:t>
      </w:r>
      <w:r w:rsidRPr="00FC330E">
        <w:rPr>
          <w:lang w:val="es-US"/>
        </w:rPr>
        <w:t xml:space="preserve"> Waltham, una agencia comunitaria importante para la población ugandesa del área</w:t>
      </w:r>
      <w:r w:rsidR="3A23A1F7" w:rsidRPr="57E1B074">
        <w:rPr>
          <w:lang w:val="es-US"/>
        </w:rPr>
        <w:t xml:space="preserve"> </w:t>
      </w:r>
      <w:r w:rsidR="3A23A1F7" w:rsidRPr="51B9160D">
        <w:rPr>
          <w:lang w:val="es-US"/>
        </w:rPr>
        <w:t>de Waltham</w:t>
      </w:r>
      <w:r w:rsidRPr="51B9160D">
        <w:rPr>
          <w:lang w:val="es-US"/>
        </w:rPr>
        <w:t xml:space="preserve">. </w:t>
      </w:r>
      <w:r w:rsidR="528BE628" w:rsidRPr="51B9160D">
        <w:rPr>
          <w:lang w:val="es-US"/>
        </w:rPr>
        <w:t>“</w:t>
      </w:r>
      <w:r w:rsidRPr="00FC330E">
        <w:rPr>
          <w:lang w:val="es-US"/>
        </w:rPr>
        <w:t>Africano</w:t>
      </w:r>
      <w:r w:rsidR="1F6AF48C" w:rsidRPr="52AA71EA">
        <w:rPr>
          <w:lang w:val="es-US"/>
        </w:rPr>
        <w:t>”</w:t>
      </w:r>
      <w:r w:rsidRPr="00FC330E">
        <w:rPr>
          <w:lang w:val="es-US"/>
        </w:rPr>
        <w:t xml:space="preserve"> se acercó a los mayores a través de su </w:t>
      </w:r>
      <w:r w:rsidRPr="57E1B074">
        <w:rPr>
          <w:lang w:val="es-US"/>
        </w:rPr>
        <w:t>n</w:t>
      </w:r>
      <w:r w:rsidR="02612FFD" w:rsidRPr="57E1B074">
        <w:rPr>
          <w:lang w:val="es-US"/>
        </w:rPr>
        <w:t>umeroso</w:t>
      </w:r>
      <w:r w:rsidRPr="00FC330E">
        <w:rPr>
          <w:lang w:val="es-US"/>
        </w:rPr>
        <w:t xml:space="preserve"> grupo de WhatsApp. Al principio, pidieron a los mayores que se reunieran los martes en un salón de belleza ugandés para socializar y escuchar a los oradores. </w:t>
      </w:r>
      <w:r w:rsidR="57E929B1" w:rsidRPr="26CA10F8">
        <w:rPr>
          <w:lang w:val="es-US"/>
        </w:rPr>
        <w:t>Luego</w:t>
      </w:r>
      <w:r w:rsidRPr="00FC330E">
        <w:rPr>
          <w:lang w:val="es-US"/>
        </w:rPr>
        <w:t xml:space="preserve">, el grupo "Golden </w:t>
      </w:r>
      <w:proofErr w:type="spellStart"/>
      <w:r w:rsidRPr="00FC330E">
        <w:rPr>
          <w:lang w:val="es-US"/>
        </w:rPr>
        <w:t>Years</w:t>
      </w:r>
      <w:proofErr w:type="spellEnd"/>
      <w:r w:rsidRPr="00FC330E">
        <w:rPr>
          <w:lang w:val="es-US"/>
        </w:rPr>
        <w:t>"</w:t>
      </w:r>
      <w:r w:rsidR="59BD7C5D" w:rsidRPr="2F991169">
        <w:rPr>
          <w:lang w:val="es-US"/>
        </w:rPr>
        <w:t xml:space="preserve"> (</w:t>
      </w:r>
      <w:r w:rsidR="59BD7C5D" w:rsidRPr="67CE01EB">
        <w:rPr>
          <w:lang w:val="es-US"/>
        </w:rPr>
        <w:t xml:space="preserve">Años </w:t>
      </w:r>
      <w:r w:rsidR="59BD7C5D" w:rsidRPr="29229042">
        <w:rPr>
          <w:lang w:val="es-US"/>
        </w:rPr>
        <w:t>dorados)</w:t>
      </w:r>
      <w:r w:rsidRPr="00FC330E">
        <w:rPr>
          <w:lang w:val="es-US"/>
        </w:rPr>
        <w:t xml:space="preserve"> superó la capacidad del salón y se trasladó al centro comunitario de </w:t>
      </w:r>
      <w:r w:rsidR="577D0515" w:rsidRPr="29229042">
        <w:rPr>
          <w:lang w:val="es-US"/>
        </w:rPr>
        <w:t>“</w:t>
      </w:r>
      <w:r w:rsidRPr="00FC330E">
        <w:rPr>
          <w:lang w:val="es-US"/>
        </w:rPr>
        <w:t>Africano</w:t>
      </w:r>
      <w:r w:rsidR="3B42EA91" w:rsidRPr="29229042">
        <w:rPr>
          <w:lang w:val="es-US"/>
        </w:rPr>
        <w:t>”</w:t>
      </w:r>
      <w:r w:rsidRPr="29229042">
        <w:rPr>
          <w:lang w:val="es-US"/>
        </w:rPr>
        <w:t>.</w:t>
      </w:r>
    </w:p>
    <w:p w14:paraId="3A3326DE" w14:textId="19FEA665" w:rsidR="47F32528" w:rsidRPr="00FC330E" w:rsidRDefault="47F32528" w:rsidP="7B0F70FB">
      <w:pPr>
        <w:spacing w:after="200"/>
        <w:rPr>
          <w:lang w:val="es-US"/>
        </w:rPr>
      </w:pPr>
      <w:r w:rsidRPr="00FC330E">
        <w:rPr>
          <w:lang w:val="es-US"/>
        </w:rPr>
        <w:t xml:space="preserve">Los objetivos han sido sacar a los mayores de sus casas para que se diviertan juntos y </w:t>
      </w:r>
      <w:r w:rsidR="096FDFD4" w:rsidRPr="4CB205FE">
        <w:rPr>
          <w:lang w:val="es-US"/>
        </w:rPr>
        <w:t>se relacionen</w:t>
      </w:r>
      <w:r w:rsidRPr="00FC330E">
        <w:rPr>
          <w:lang w:val="es-US"/>
        </w:rPr>
        <w:t xml:space="preserve"> mejor con la comunidad en general. Todos los martes, durante 4-5 horas, organizan ejercicios para la mente y el cuerpo, comparten historias de vida, realizan excursiones y disfrutan de comida étnica. La trabajadora frecuentemente trae oradores externos que han presentado sobre finanzas, cuidado de niños (inclu</w:t>
      </w:r>
      <w:r w:rsidR="003B261C">
        <w:rPr>
          <w:lang w:val="es-US"/>
        </w:rPr>
        <w:t>so</w:t>
      </w:r>
      <w:r w:rsidRPr="00FC330E">
        <w:rPr>
          <w:lang w:val="es-US"/>
        </w:rPr>
        <w:t xml:space="preserve"> cómo obtener certificaciones) y acceso a servicios. </w:t>
      </w:r>
      <w:r w:rsidR="56D48A5E" w:rsidRPr="3D69EA55">
        <w:rPr>
          <w:lang w:val="es-US"/>
        </w:rPr>
        <w:t>Entre l</w:t>
      </w:r>
      <w:r w:rsidRPr="3D69EA55">
        <w:rPr>
          <w:lang w:val="es-US"/>
        </w:rPr>
        <w:t>os</w:t>
      </w:r>
      <w:r w:rsidRPr="00FC330E">
        <w:rPr>
          <w:lang w:val="es-US"/>
        </w:rPr>
        <w:t xml:space="preserve"> presentadores </w:t>
      </w:r>
      <w:r w:rsidR="5A16FA36" w:rsidRPr="613391A3">
        <w:rPr>
          <w:lang w:val="es-US"/>
        </w:rPr>
        <w:t>se incluyen</w:t>
      </w:r>
      <w:r w:rsidRPr="068BFBA0">
        <w:rPr>
          <w:lang w:val="es-US"/>
        </w:rPr>
        <w:t xml:space="preserve"> </w:t>
      </w:r>
      <w:r w:rsidR="7AE15DAB" w:rsidRPr="068BFBA0">
        <w:rPr>
          <w:lang w:val="es-US"/>
        </w:rPr>
        <w:t>la</w:t>
      </w:r>
      <w:r w:rsidR="7AE15DAB" w:rsidRPr="65999AE4">
        <w:rPr>
          <w:lang w:val="es-US"/>
        </w:rPr>
        <w:t xml:space="preserve"> organización</w:t>
      </w:r>
      <w:r w:rsidRPr="613391A3">
        <w:rPr>
          <w:lang w:val="es-US"/>
        </w:rPr>
        <w:t xml:space="preserve"> </w:t>
      </w:r>
      <w:r w:rsidR="7F59D68A" w:rsidRPr="613391A3">
        <w:rPr>
          <w:lang w:val="es-US"/>
        </w:rPr>
        <w:t>“</w:t>
      </w:r>
      <w:proofErr w:type="spellStart"/>
      <w:r w:rsidRPr="00FC330E">
        <w:rPr>
          <w:lang w:val="es-US"/>
        </w:rPr>
        <w:t>Springwell</w:t>
      </w:r>
      <w:proofErr w:type="spellEnd"/>
      <w:r w:rsidR="2345848D" w:rsidRPr="613391A3">
        <w:rPr>
          <w:lang w:val="es-US"/>
        </w:rPr>
        <w:t>”</w:t>
      </w:r>
      <w:r w:rsidRPr="613391A3">
        <w:rPr>
          <w:lang w:val="es-US"/>
        </w:rPr>
        <w:t>,</w:t>
      </w:r>
      <w:r w:rsidRPr="00FC330E">
        <w:rPr>
          <w:lang w:val="es-US"/>
        </w:rPr>
        <w:t xml:space="preserve"> el Centro de Salud para Inmigrantes y Refugiados del </w:t>
      </w:r>
      <w:r w:rsidR="09819B3E" w:rsidRPr="65999AE4">
        <w:rPr>
          <w:lang w:val="es-US"/>
        </w:rPr>
        <w:t>“</w:t>
      </w:r>
      <w:r w:rsidRPr="00FC330E">
        <w:rPr>
          <w:lang w:val="es-US"/>
        </w:rPr>
        <w:t>Boston Medical Center</w:t>
      </w:r>
      <w:r w:rsidR="234BEE73" w:rsidRPr="65999AE4">
        <w:rPr>
          <w:lang w:val="es-US"/>
        </w:rPr>
        <w:t>”</w:t>
      </w:r>
      <w:r w:rsidRPr="65999AE4">
        <w:rPr>
          <w:lang w:val="es-US"/>
        </w:rPr>
        <w:t>,</w:t>
      </w:r>
      <w:r w:rsidRPr="00FC330E">
        <w:rPr>
          <w:lang w:val="es-US"/>
        </w:rPr>
        <w:t xml:space="preserve"> y SHINE</w:t>
      </w:r>
      <w:r w:rsidR="505211ED" w:rsidRPr="65999AE4">
        <w:rPr>
          <w:lang w:val="es-US"/>
        </w:rPr>
        <w:t xml:space="preserve"> (</w:t>
      </w:r>
      <w:r w:rsidR="505211ED" w:rsidRPr="558362F1">
        <w:rPr>
          <w:lang w:val="es-US"/>
        </w:rPr>
        <w:t xml:space="preserve">organización </w:t>
      </w:r>
      <w:r w:rsidR="505211ED" w:rsidRPr="72C35E75">
        <w:rPr>
          <w:lang w:val="es-US"/>
        </w:rPr>
        <w:t xml:space="preserve">que ayuda a </w:t>
      </w:r>
      <w:r w:rsidR="00C201C8">
        <w:rPr>
          <w:lang w:val="es-US"/>
        </w:rPr>
        <w:t>los</w:t>
      </w:r>
      <w:r w:rsidR="505211ED" w:rsidRPr="72C35E75">
        <w:rPr>
          <w:lang w:val="es-US"/>
        </w:rPr>
        <w:t xml:space="preserve"> que </w:t>
      </w:r>
      <w:r w:rsidR="505211ED" w:rsidRPr="7A1FA204">
        <w:rPr>
          <w:lang w:val="es-US"/>
        </w:rPr>
        <w:t>puedan</w:t>
      </w:r>
      <w:r w:rsidR="2CAC643F" w:rsidRPr="65EF2C2C">
        <w:rPr>
          <w:lang w:val="es-US"/>
        </w:rPr>
        <w:t xml:space="preserve"> acogerse</w:t>
      </w:r>
      <w:r w:rsidR="2CAC643F" w:rsidRPr="382A70B7">
        <w:rPr>
          <w:lang w:val="es-US"/>
        </w:rPr>
        <w:t xml:space="preserve"> </w:t>
      </w:r>
      <w:r w:rsidR="2CAC643F" w:rsidRPr="382A70B7">
        <w:rPr>
          <w:lang w:val="es-US"/>
        </w:rPr>
        <w:lastRenderedPageBreak/>
        <w:t>a los seguros médicos de “</w:t>
      </w:r>
      <w:r w:rsidR="2CAC643F" w:rsidRPr="3BFDFBC1">
        <w:rPr>
          <w:lang w:val="es-US"/>
        </w:rPr>
        <w:t>Medicare”)</w:t>
      </w:r>
      <w:r w:rsidRPr="3BFDFBC1">
        <w:rPr>
          <w:lang w:val="es-US"/>
        </w:rPr>
        <w:t>.</w:t>
      </w:r>
      <w:r w:rsidRPr="00FC330E">
        <w:rPr>
          <w:lang w:val="es-US"/>
        </w:rPr>
        <w:t xml:space="preserve"> La trabajadora también ayuda a los mayores a </w:t>
      </w:r>
      <w:r w:rsidR="000D2E4B">
        <w:rPr>
          <w:lang w:val="es-US"/>
        </w:rPr>
        <w:t>in</w:t>
      </w:r>
      <w:r w:rsidR="00F04AC5">
        <w:rPr>
          <w:lang w:val="es-US"/>
        </w:rPr>
        <w:t>scribir</w:t>
      </w:r>
      <w:r w:rsidRPr="00FC330E">
        <w:rPr>
          <w:lang w:val="es-US"/>
        </w:rPr>
        <w:t xml:space="preserve">se </w:t>
      </w:r>
      <w:r w:rsidR="00C45258">
        <w:rPr>
          <w:lang w:val="es-US"/>
        </w:rPr>
        <w:t xml:space="preserve">en </w:t>
      </w:r>
      <w:r w:rsidRPr="00FC330E">
        <w:rPr>
          <w:lang w:val="es-US"/>
        </w:rPr>
        <w:t xml:space="preserve">programas y servicios. En esto, trabaja estrechamente con el personal del </w:t>
      </w:r>
      <w:proofErr w:type="spellStart"/>
      <w:r w:rsidRPr="00FC330E">
        <w:rPr>
          <w:lang w:val="es-US"/>
        </w:rPr>
        <w:t>CoA</w:t>
      </w:r>
      <w:proofErr w:type="spellEnd"/>
      <w:r w:rsidR="00A535AA">
        <w:rPr>
          <w:lang w:val="es-US"/>
        </w:rPr>
        <w:t xml:space="preserve"> (consejo sobre el envejecimiento)</w:t>
      </w:r>
      <w:r w:rsidRPr="00FC330E">
        <w:rPr>
          <w:lang w:val="es-US"/>
        </w:rPr>
        <w:t xml:space="preserve"> y la trabajadora de divulgación latina.</w:t>
      </w:r>
    </w:p>
    <w:p w14:paraId="6D33D71C" w14:textId="5EC94740" w:rsidR="47F32528" w:rsidRPr="00FC330E" w:rsidRDefault="47F32528" w:rsidP="7B0F70FB">
      <w:pPr>
        <w:spacing w:after="200"/>
        <w:rPr>
          <w:lang w:val="es-US"/>
        </w:rPr>
      </w:pPr>
      <w:r w:rsidRPr="00FC330E">
        <w:rPr>
          <w:lang w:val="es-US"/>
        </w:rPr>
        <w:t xml:space="preserve">Debido al rápido crecimiento del grupo, </w:t>
      </w:r>
      <w:r w:rsidR="008224BB">
        <w:rPr>
          <w:lang w:val="es-US"/>
        </w:rPr>
        <w:t>“</w:t>
      </w:r>
      <w:proofErr w:type="spellStart"/>
      <w:r w:rsidRPr="00FC330E">
        <w:rPr>
          <w:lang w:val="es-US"/>
        </w:rPr>
        <w:t>Connections</w:t>
      </w:r>
      <w:proofErr w:type="spellEnd"/>
      <w:r w:rsidR="008224BB">
        <w:rPr>
          <w:lang w:val="es-US"/>
        </w:rPr>
        <w:t>”</w:t>
      </w:r>
      <w:r w:rsidRPr="00FC330E">
        <w:rPr>
          <w:lang w:val="es-US"/>
        </w:rPr>
        <w:t xml:space="preserve"> otorgó a </w:t>
      </w:r>
      <w:r w:rsidR="008224BB">
        <w:rPr>
          <w:lang w:val="es-US"/>
        </w:rPr>
        <w:t>“</w:t>
      </w:r>
      <w:r w:rsidRPr="00FC330E">
        <w:rPr>
          <w:lang w:val="es-US"/>
        </w:rPr>
        <w:t>Africano</w:t>
      </w:r>
      <w:r w:rsidR="008224BB">
        <w:rPr>
          <w:lang w:val="es-US"/>
        </w:rPr>
        <w:t>”</w:t>
      </w:r>
      <w:r w:rsidRPr="00FC330E">
        <w:rPr>
          <w:lang w:val="es-US"/>
        </w:rPr>
        <w:t xml:space="preserve"> $13,000 (incluidos en los $37,000 de fondos de </w:t>
      </w:r>
      <w:proofErr w:type="spellStart"/>
      <w:r w:rsidRPr="00FC330E">
        <w:rPr>
          <w:lang w:val="es-US"/>
        </w:rPr>
        <w:t>Tufts</w:t>
      </w:r>
      <w:proofErr w:type="spellEnd"/>
      <w:r w:rsidRPr="00FC330E">
        <w:rPr>
          <w:lang w:val="es-US"/>
        </w:rPr>
        <w:t xml:space="preserve"> mencionados anteriormente) en la primavera de 2024 para </w:t>
      </w:r>
      <w:r w:rsidR="009D005C">
        <w:rPr>
          <w:lang w:val="es-US"/>
        </w:rPr>
        <w:t>financiar</w:t>
      </w:r>
      <w:r w:rsidRPr="00FC330E">
        <w:rPr>
          <w:lang w:val="es-US"/>
        </w:rPr>
        <w:t xml:space="preserve"> más </w:t>
      </w:r>
      <w:r w:rsidR="00393319">
        <w:rPr>
          <w:lang w:val="es-US"/>
        </w:rPr>
        <w:t xml:space="preserve">horas </w:t>
      </w:r>
      <w:r w:rsidR="00317758">
        <w:rPr>
          <w:lang w:val="es-US"/>
        </w:rPr>
        <w:t xml:space="preserve">laborales </w:t>
      </w:r>
      <w:r w:rsidRPr="00FC330E">
        <w:rPr>
          <w:lang w:val="es-US"/>
        </w:rPr>
        <w:t>para la trabajadora de divulgación, tres empleados a tiempo parcial, suministros y supervisión.</w:t>
      </w:r>
    </w:p>
    <w:p w14:paraId="159005D3" w14:textId="3B832696" w:rsidR="47F32528" w:rsidRPr="00FC330E" w:rsidRDefault="47F32528" w:rsidP="7B0F70FB">
      <w:pPr>
        <w:spacing w:after="200"/>
        <w:rPr>
          <w:lang w:val="es-US"/>
        </w:rPr>
      </w:pPr>
      <w:r w:rsidRPr="00FC330E">
        <w:rPr>
          <w:lang w:val="es-US"/>
        </w:rPr>
        <w:t xml:space="preserve">Para septiembre de 2024, más de 100 personas habían recibido algún servicio o participado en una reunión de grupo </w:t>
      </w:r>
      <w:r w:rsidR="006D3703">
        <w:rPr>
          <w:lang w:val="es-US"/>
        </w:rPr>
        <w:t xml:space="preserve">durante los últimos </w:t>
      </w:r>
      <w:r w:rsidR="009C5732">
        <w:rPr>
          <w:lang w:val="es-US"/>
        </w:rPr>
        <w:t>once meses</w:t>
      </w:r>
      <w:r w:rsidRPr="00FC330E">
        <w:rPr>
          <w:lang w:val="es-US"/>
        </w:rPr>
        <w:t xml:space="preserve">. Una muestra de registros de mayo a julio </w:t>
      </w:r>
      <w:r w:rsidR="00B736FF">
        <w:rPr>
          <w:lang w:val="es-US"/>
        </w:rPr>
        <w:t xml:space="preserve">indica </w:t>
      </w:r>
      <w:r w:rsidRPr="00FC330E">
        <w:rPr>
          <w:lang w:val="es-US"/>
        </w:rPr>
        <w:t xml:space="preserve">que 57 mayores participaron al menos una vez en los tres meses, y 23 de ellos asistieron 7 veces o más. El </w:t>
      </w:r>
      <w:r w:rsidR="00275C59">
        <w:rPr>
          <w:lang w:val="es-US"/>
        </w:rPr>
        <w:t xml:space="preserve">horario laboral </w:t>
      </w:r>
      <w:r w:rsidRPr="00FC330E">
        <w:rPr>
          <w:lang w:val="es-US"/>
        </w:rPr>
        <w:t xml:space="preserve">de la trabajadora de divulgación aumentó en consonancia con el crecimiento del programa: de un promedio de 5.3 horas a la semana </w:t>
      </w:r>
      <w:r w:rsidR="00496F09">
        <w:rPr>
          <w:lang w:val="es-US"/>
        </w:rPr>
        <w:t>de</w:t>
      </w:r>
      <w:r w:rsidRPr="00FC330E">
        <w:rPr>
          <w:lang w:val="es-US"/>
        </w:rPr>
        <w:t xml:space="preserve"> octubre</w:t>
      </w:r>
      <w:r w:rsidR="00D52851">
        <w:rPr>
          <w:lang w:val="es-US"/>
        </w:rPr>
        <w:t xml:space="preserve"> a </w:t>
      </w:r>
      <w:r w:rsidRPr="00FC330E">
        <w:rPr>
          <w:lang w:val="es-US"/>
        </w:rPr>
        <w:t xml:space="preserve">diciembre a 11.8 horas </w:t>
      </w:r>
      <w:r w:rsidR="00D52851">
        <w:rPr>
          <w:lang w:val="es-US"/>
        </w:rPr>
        <w:t xml:space="preserve">de </w:t>
      </w:r>
      <w:r w:rsidRPr="00FC330E">
        <w:rPr>
          <w:lang w:val="es-US"/>
        </w:rPr>
        <w:t>abril</w:t>
      </w:r>
      <w:r w:rsidR="00D52851">
        <w:rPr>
          <w:lang w:val="es-US"/>
        </w:rPr>
        <w:t xml:space="preserve"> a </w:t>
      </w:r>
      <w:r w:rsidRPr="00FC330E">
        <w:rPr>
          <w:lang w:val="es-US"/>
        </w:rPr>
        <w:t>junio.</w:t>
      </w:r>
    </w:p>
    <w:p w14:paraId="132CAF83" w14:textId="13CD5E07" w:rsidR="47F32528" w:rsidRPr="00FC330E" w:rsidRDefault="47F32528" w:rsidP="7B0F70FB">
      <w:pPr>
        <w:spacing w:after="200"/>
        <w:rPr>
          <w:lang w:val="es-US"/>
        </w:rPr>
      </w:pPr>
      <w:r w:rsidRPr="00FC330E">
        <w:rPr>
          <w:lang w:val="es-US"/>
        </w:rPr>
        <w:t xml:space="preserve">El boca a boca ha sido un </w:t>
      </w:r>
      <w:r w:rsidR="00CE3226">
        <w:rPr>
          <w:lang w:val="es-US"/>
        </w:rPr>
        <w:t xml:space="preserve">factor </w:t>
      </w:r>
      <w:r w:rsidRPr="00FC330E">
        <w:rPr>
          <w:lang w:val="es-US"/>
        </w:rPr>
        <w:t xml:space="preserve">importante en el crecimiento. Otro </w:t>
      </w:r>
      <w:r w:rsidR="00BE2D6F">
        <w:rPr>
          <w:lang w:val="es-US"/>
        </w:rPr>
        <w:t xml:space="preserve">factor </w:t>
      </w:r>
      <w:r w:rsidRPr="00FC330E">
        <w:rPr>
          <w:lang w:val="es-US"/>
        </w:rPr>
        <w:t xml:space="preserve">fue el programa gratuito de capacitación en Chromebook "Bienvenidos a la Era Digital" (WDA) de </w:t>
      </w:r>
      <w:r w:rsidR="000440C2">
        <w:rPr>
          <w:lang w:val="es-US"/>
        </w:rPr>
        <w:t>“</w:t>
      </w:r>
      <w:proofErr w:type="spellStart"/>
      <w:r w:rsidRPr="00FC330E">
        <w:rPr>
          <w:lang w:val="es-US"/>
        </w:rPr>
        <w:t>Connections</w:t>
      </w:r>
      <w:proofErr w:type="spellEnd"/>
      <w:r w:rsidR="000440C2">
        <w:rPr>
          <w:lang w:val="es-US"/>
        </w:rPr>
        <w:t>”.</w:t>
      </w:r>
      <w:r w:rsidRPr="00FC330E">
        <w:rPr>
          <w:lang w:val="es-US"/>
        </w:rPr>
        <w:t xml:space="preserve"> Diez mayores ugandeses tomaron el curso de 9 semanas, lo que les ayudó a sentirse cómodos y bienvenidos en el </w:t>
      </w:r>
      <w:proofErr w:type="spellStart"/>
      <w:r w:rsidRPr="00FC330E">
        <w:rPr>
          <w:lang w:val="es-US"/>
        </w:rPr>
        <w:t>CoA</w:t>
      </w:r>
      <w:proofErr w:type="spellEnd"/>
      <w:r w:rsidRPr="00FC330E">
        <w:rPr>
          <w:lang w:val="es-US"/>
        </w:rPr>
        <w:t xml:space="preserve">. </w:t>
      </w:r>
      <w:r w:rsidR="001A1D5B">
        <w:rPr>
          <w:lang w:val="es-US"/>
        </w:rPr>
        <w:t>“</w:t>
      </w:r>
      <w:r w:rsidRPr="00FC330E">
        <w:rPr>
          <w:lang w:val="es-US"/>
        </w:rPr>
        <w:t>Africano</w:t>
      </w:r>
      <w:r w:rsidR="001A1D5B">
        <w:rPr>
          <w:lang w:val="es-US"/>
        </w:rPr>
        <w:t>”</w:t>
      </w:r>
      <w:r w:rsidRPr="00FC330E">
        <w:rPr>
          <w:lang w:val="es-US"/>
        </w:rPr>
        <w:t xml:space="preserve"> también dirige una sub-despensa dos veces al mes de la gran despensa de alimentos de </w:t>
      </w:r>
      <w:r w:rsidR="003F4DCC">
        <w:rPr>
          <w:lang w:val="es-US"/>
        </w:rPr>
        <w:t>“</w:t>
      </w:r>
      <w:proofErr w:type="spellStart"/>
      <w:r w:rsidRPr="00FC330E">
        <w:rPr>
          <w:lang w:val="es-US"/>
        </w:rPr>
        <w:t>Healthy</w:t>
      </w:r>
      <w:proofErr w:type="spellEnd"/>
      <w:r w:rsidRPr="00FC330E">
        <w:rPr>
          <w:lang w:val="es-US"/>
        </w:rPr>
        <w:t xml:space="preserve"> Waltham</w:t>
      </w:r>
      <w:r w:rsidR="003F4DCC">
        <w:rPr>
          <w:lang w:val="es-US"/>
        </w:rPr>
        <w:t>”</w:t>
      </w:r>
      <w:r w:rsidRPr="00FC330E">
        <w:rPr>
          <w:lang w:val="es-US"/>
        </w:rPr>
        <w:t xml:space="preserve">. La trabajadora y sus colegas de </w:t>
      </w:r>
      <w:r w:rsidR="00AA7120">
        <w:rPr>
          <w:lang w:val="es-US"/>
        </w:rPr>
        <w:t>“</w:t>
      </w:r>
      <w:r w:rsidRPr="00FC330E">
        <w:rPr>
          <w:lang w:val="es-US"/>
        </w:rPr>
        <w:t>Africano</w:t>
      </w:r>
      <w:r w:rsidR="00AA7120">
        <w:rPr>
          <w:lang w:val="es-US"/>
        </w:rPr>
        <w:t>”</w:t>
      </w:r>
      <w:r w:rsidRPr="00FC330E">
        <w:rPr>
          <w:lang w:val="es-US"/>
        </w:rPr>
        <w:t xml:space="preserve"> ayudan a los mayores a acceder a los alimentos</w:t>
      </w:r>
      <w:r w:rsidR="00DF1BD0">
        <w:rPr>
          <w:lang w:val="es-US"/>
        </w:rPr>
        <w:t xml:space="preserve"> y brindan</w:t>
      </w:r>
      <w:r w:rsidR="00742DE5">
        <w:rPr>
          <w:lang w:val="es-US"/>
        </w:rPr>
        <w:t xml:space="preserve"> </w:t>
      </w:r>
      <w:r w:rsidRPr="00FC330E">
        <w:rPr>
          <w:lang w:val="es-US"/>
        </w:rPr>
        <w:t xml:space="preserve">transporte </w:t>
      </w:r>
      <w:r w:rsidR="00051F7D">
        <w:rPr>
          <w:lang w:val="es-US"/>
        </w:rPr>
        <w:t xml:space="preserve">y </w:t>
      </w:r>
      <w:r w:rsidR="00616485">
        <w:rPr>
          <w:lang w:val="es-US"/>
        </w:rPr>
        <w:t>servicio al domicilio</w:t>
      </w:r>
      <w:r w:rsidRPr="00FC330E">
        <w:rPr>
          <w:lang w:val="es-US"/>
        </w:rPr>
        <w:t>.</w:t>
      </w:r>
    </w:p>
    <w:p w14:paraId="7F7F5BD0" w14:textId="0CDAA034" w:rsidR="47F32528" w:rsidRDefault="47F32528" w:rsidP="7B0F70FB">
      <w:pPr>
        <w:spacing w:after="200"/>
        <w:rPr>
          <w:lang w:val="es-US"/>
        </w:rPr>
      </w:pPr>
      <w:r w:rsidRPr="00FC330E">
        <w:rPr>
          <w:lang w:val="es-US"/>
        </w:rPr>
        <w:t xml:space="preserve">El crecimiento del programa muestra que se puede </w:t>
      </w:r>
      <w:r w:rsidR="00531DD7">
        <w:rPr>
          <w:lang w:val="es-US"/>
        </w:rPr>
        <w:t xml:space="preserve">alcanzar </w:t>
      </w:r>
      <w:r w:rsidRPr="00FC330E">
        <w:rPr>
          <w:lang w:val="es-US"/>
        </w:rPr>
        <w:t>a la gran población de mayores ugandeses</w:t>
      </w:r>
      <w:r w:rsidR="003F765F">
        <w:rPr>
          <w:lang w:val="es-US"/>
        </w:rPr>
        <w:t xml:space="preserve">, los cuales </w:t>
      </w:r>
      <w:r w:rsidRPr="00FC330E">
        <w:rPr>
          <w:lang w:val="es-US"/>
        </w:rPr>
        <w:t xml:space="preserve">disfrutan </w:t>
      </w:r>
      <w:r w:rsidR="00F67323">
        <w:rPr>
          <w:lang w:val="es-US"/>
        </w:rPr>
        <w:t xml:space="preserve">de </w:t>
      </w:r>
      <w:r w:rsidRPr="00FC330E">
        <w:rPr>
          <w:lang w:val="es-US"/>
        </w:rPr>
        <w:t>participa</w:t>
      </w:r>
      <w:r w:rsidR="00F67323">
        <w:rPr>
          <w:lang w:val="es-US"/>
        </w:rPr>
        <w:t>r</w:t>
      </w:r>
      <w:r w:rsidRPr="00FC330E">
        <w:rPr>
          <w:lang w:val="es-US"/>
        </w:rPr>
        <w:t>, acced</w:t>
      </w:r>
      <w:r w:rsidR="003329CC">
        <w:rPr>
          <w:lang w:val="es-US"/>
        </w:rPr>
        <w:t>er</w:t>
      </w:r>
      <w:r w:rsidRPr="00FC330E">
        <w:rPr>
          <w:lang w:val="es-US"/>
        </w:rPr>
        <w:t xml:space="preserve"> a beneficios y </w:t>
      </w:r>
      <w:r w:rsidR="00EC7DF1">
        <w:rPr>
          <w:lang w:val="es-US"/>
        </w:rPr>
        <w:t xml:space="preserve">sentirse </w:t>
      </w:r>
      <w:r w:rsidRPr="00FC330E">
        <w:rPr>
          <w:lang w:val="es-US"/>
        </w:rPr>
        <w:t xml:space="preserve">bienvenidos. Durante el próximo año, hay planes para </w:t>
      </w:r>
      <w:r w:rsidRPr="00FC330E">
        <w:rPr>
          <w:lang w:val="es-US"/>
        </w:rPr>
        <w:lastRenderedPageBreak/>
        <w:t xml:space="preserve">llevar más de la programación de los martes al </w:t>
      </w:r>
      <w:proofErr w:type="spellStart"/>
      <w:r w:rsidRPr="00FC330E">
        <w:rPr>
          <w:lang w:val="es-US"/>
        </w:rPr>
        <w:t>CoA</w:t>
      </w:r>
      <w:proofErr w:type="spellEnd"/>
      <w:r w:rsidRPr="00FC330E">
        <w:rPr>
          <w:lang w:val="es-US"/>
        </w:rPr>
        <w:t xml:space="preserve">. Esto será un desafío </w:t>
      </w:r>
      <w:r w:rsidR="00ED630F">
        <w:rPr>
          <w:lang w:val="es-US"/>
        </w:rPr>
        <w:t xml:space="preserve">en torno al </w:t>
      </w:r>
      <w:r w:rsidRPr="00FC330E">
        <w:rPr>
          <w:lang w:val="es-US"/>
        </w:rPr>
        <w:t xml:space="preserve">espacio y programación, pero vale la pena hacerlo para </w:t>
      </w:r>
      <w:r w:rsidR="000D036C">
        <w:rPr>
          <w:lang w:val="es-US"/>
        </w:rPr>
        <w:t>estre</w:t>
      </w:r>
      <w:r w:rsidR="005C6431">
        <w:rPr>
          <w:lang w:val="es-US"/>
        </w:rPr>
        <w:t xml:space="preserve">char </w:t>
      </w:r>
      <w:r w:rsidRPr="00FC330E">
        <w:rPr>
          <w:lang w:val="es-US"/>
        </w:rPr>
        <w:t>l</w:t>
      </w:r>
      <w:r w:rsidR="00E91769">
        <w:rPr>
          <w:lang w:val="es-US"/>
        </w:rPr>
        <w:t xml:space="preserve">os </w:t>
      </w:r>
      <w:r w:rsidR="005430C4">
        <w:rPr>
          <w:lang w:val="es-US"/>
        </w:rPr>
        <w:t xml:space="preserve">vínculos </w:t>
      </w:r>
      <w:r w:rsidRPr="00FC330E">
        <w:rPr>
          <w:lang w:val="es-US"/>
        </w:rPr>
        <w:t>de los mayores ugandeses con la comunidad en general.</w:t>
      </w:r>
    </w:p>
    <w:p w14:paraId="5CC67D5E" w14:textId="57278447" w:rsidR="00FC3294" w:rsidRPr="0085236B" w:rsidRDefault="0085236B" w:rsidP="0085236B">
      <w:pPr>
        <w:pStyle w:val="Heading2"/>
        <w:rPr>
          <w:color w:val="38761D"/>
          <w:lang w:val="es-ES"/>
        </w:rPr>
      </w:pPr>
      <w:bookmarkStart w:id="5" w:name="_Toc194288022"/>
      <w:r w:rsidRPr="0085236B">
        <w:rPr>
          <w:color w:val="38761D"/>
          <w:lang w:val="es-ES"/>
        </w:rPr>
        <w:t xml:space="preserve">Alcance a </w:t>
      </w:r>
      <w:r w:rsidR="00AA4958">
        <w:rPr>
          <w:color w:val="38761D"/>
          <w:lang w:val="es-ES"/>
        </w:rPr>
        <w:t>a</w:t>
      </w:r>
      <w:r w:rsidRPr="0085236B">
        <w:rPr>
          <w:color w:val="38761D"/>
          <w:lang w:val="es-ES"/>
        </w:rPr>
        <w:t xml:space="preserve">dultos </w:t>
      </w:r>
      <w:r w:rsidR="00AA4958">
        <w:rPr>
          <w:color w:val="38761D"/>
          <w:lang w:val="es-ES"/>
        </w:rPr>
        <w:t>m</w:t>
      </w:r>
      <w:r w:rsidRPr="0085236B">
        <w:rPr>
          <w:color w:val="38761D"/>
          <w:lang w:val="es-ES"/>
        </w:rPr>
        <w:t xml:space="preserve">ayores </w:t>
      </w:r>
      <w:r w:rsidR="00AA4958">
        <w:rPr>
          <w:color w:val="38761D"/>
          <w:lang w:val="es-ES"/>
        </w:rPr>
        <w:t>l</w:t>
      </w:r>
      <w:r w:rsidRPr="0085236B">
        <w:rPr>
          <w:color w:val="38761D"/>
          <w:lang w:val="es-ES"/>
        </w:rPr>
        <w:t>atinos</w:t>
      </w:r>
      <w:bookmarkEnd w:id="5"/>
    </w:p>
    <w:p w14:paraId="45C455B1" w14:textId="77777777" w:rsidR="00FC3294" w:rsidRPr="001C69E3" w:rsidRDefault="00FC3294" w:rsidP="00201B13">
      <w:pPr>
        <w:rPr>
          <w:lang w:val="es-MX"/>
        </w:rPr>
      </w:pPr>
      <w:r w:rsidRPr="7DFEC257">
        <w:rPr>
          <w:rFonts w:eastAsia="Times New Roman" w:cs="Times New Roman"/>
          <w:i/>
          <w:iCs/>
          <w:lang w:val="es-MX"/>
        </w:rPr>
        <w:t>Connections</w:t>
      </w:r>
      <w:r w:rsidRPr="3677AE2C">
        <w:rPr>
          <w:rFonts w:eastAsia="Times New Roman" w:cs="Times New Roman"/>
          <w:lang w:val="es-MX"/>
        </w:rPr>
        <w:t xml:space="preserve"> ha trabajado con </w:t>
      </w:r>
      <w:r w:rsidRPr="3677AE2C">
        <w:rPr>
          <w:rFonts w:eastAsia="Times New Roman" w:cs="Times New Roman"/>
          <w:color w:val="000000" w:themeColor="text1"/>
          <w:lang w:val="es-MX"/>
        </w:rPr>
        <w:t>el Consejo sobre el Envejecimiento de Waltham (</w:t>
      </w:r>
      <w:r w:rsidRPr="7DFEC257">
        <w:rPr>
          <w:rFonts w:eastAsia="Times New Roman" w:cs="Times New Roman"/>
          <w:i/>
          <w:iCs/>
          <w:color w:val="000000" w:themeColor="text1"/>
          <w:lang w:val="es-MX"/>
        </w:rPr>
        <w:t>CoA</w:t>
      </w:r>
      <w:r w:rsidRPr="3677AE2C">
        <w:rPr>
          <w:rFonts w:eastAsia="Times New Roman" w:cs="Times New Roman"/>
          <w:color w:val="000000" w:themeColor="text1"/>
          <w:lang w:val="es-MX"/>
        </w:rPr>
        <w:t xml:space="preserve">) </w:t>
      </w:r>
      <w:r w:rsidRPr="3677AE2C">
        <w:rPr>
          <w:rFonts w:eastAsia="Times New Roman" w:cs="Times New Roman"/>
          <w:lang w:val="es-MX"/>
        </w:rPr>
        <w:t xml:space="preserve">en el alcance comunitario hacia la comunidad latina desde finales de 2019, cuando el primer trabajador social dedicó seis meses al proyecto, antes de que la pandemia de 2020 obligara al cierre del centro para adultos mayores. </w:t>
      </w:r>
      <w:r>
        <w:rPr>
          <w:rFonts w:eastAsia="Times New Roman" w:cs="Times New Roman"/>
          <w:lang w:val="es-MX"/>
        </w:rPr>
        <w:t>Durante</w:t>
      </w:r>
      <w:r w:rsidRPr="3677AE2C">
        <w:rPr>
          <w:rFonts w:eastAsia="Times New Roman" w:cs="Times New Roman"/>
          <w:lang w:val="es-MX"/>
        </w:rPr>
        <w:t xml:space="preserve"> ese mismo período, </w:t>
      </w:r>
      <w:r w:rsidRPr="7DFEC257">
        <w:rPr>
          <w:rFonts w:eastAsia="Times New Roman" w:cs="Times New Roman"/>
          <w:i/>
          <w:iCs/>
          <w:lang w:val="es-MX"/>
        </w:rPr>
        <w:t>Connections</w:t>
      </w:r>
      <w:r w:rsidRPr="3677AE2C">
        <w:rPr>
          <w:rFonts w:eastAsia="Times New Roman" w:cs="Times New Roman"/>
          <w:lang w:val="es-MX"/>
        </w:rPr>
        <w:t xml:space="preserve"> comenzó a traducir el boletín del </w:t>
      </w:r>
      <w:r w:rsidRPr="7DFEC257">
        <w:rPr>
          <w:rFonts w:eastAsia="Times New Roman" w:cs="Times New Roman"/>
          <w:i/>
          <w:iCs/>
          <w:lang w:val="es-MX"/>
        </w:rPr>
        <w:t>CoA</w:t>
      </w:r>
      <w:r w:rsidRPr="3677AE2C">
        <w:rPr>
          <w:rFonts w:eastAsia="Times New Roman" w:cs="Times New Roman"/>
          <w:lang w:val="es-MX"/>
        </w:rPr>
        <w:t xml:space="preserve"> a</w:t>
      </w:r>
      <w:r>
        <w:rPr>
          <w:rFonts w:eastAsia="Times New Roman" w:cs="Times New Roman"/>
          <w:lang w:val="es-MX"/>
        </w:rPr>
        <w:t xml:space="preserve"> </w:t>
      </w:r>
      <w:r w:rsidRPr="3677AE2C">
        <w:rPr>
          <w:rFonts w:eastAsia="Times New Roman" w:cs="Times New Roman"/>
          <w:lang w:val="es-MX"/>
        </w:rPr>
        <w:t>español. La trabajadora actual, una jubilada con una maestría en trabajo social (</w:t>
      </w:r>
      <w:r w:rsidRPr="7DFEC257">
        <w:rPr>
          <w:rFonts w:eastAsia="Times New Roman" w:cs="Times New Roman"/>
          <w:i/>
          <w:iCs/>
          <w:lang w:val="es-MX"/>
        </w:rPr>
        <w:t>MSW</w:t>
      </w:r>
      <w:r w:rsidRPr="3677AE2C">
        <w:rPr>
          <w:rFonts w:eastAsia="Times New Roman" w:cs="Times New Roman"/>
          <w:lang w:val="es-MX"/>
        </w:rPr>
        <w:t>) y consejera de</w:t>
      </w:r>
      <w:r>
        <w:rPr>
          <w:rFonts w:eastAsia="Times New Roman" w:cs="Times New Roman"/>
          <w:lang w:val="es-MX"/>
        </w:rPr>
        <w:t xml:space="preserve">l programa </w:t>
      </w:r>
      <w:r w:rsidRPr="7DFEC257">
        <w:rPr>
          <w:rFonts w:eastAsia="Times New Roman" w:cs="Times New Roman"/>
          <w:i/>
          <w:iCs/>
          <w:lang w:val="es-MX"/>
        </w:rPr>
        <w:t>SHINE</w:t>
      </w:r>
      <w:r w:rsidRPr="7DFEC257">
        <w:rPr>
          <w:rStyle w:val="FootnoteReference"/>
          <w:rFonts w:eastAsia="Times New Roman" w:cs="Times New Roman"/>
          <w:lang w:val="es-MX"/>
        </w:rPr>
        <w:footnoteReference w:id="2"/>
      </w:r>
      <w:r>
        <w:rPr>
          <w:rFonts w:eastAsia="Times New Roman" w:cs="Times New Roman"/>
          <w:lang w:val="es-MX"/>
        </w:rPr>
        <w:t>,</w:t>
      </w:r>
      <w:r w:rsidRPr="3677AE2C">
        <w:rPr>
          <w:rFonts w:eastAsia="Times New Roman" w:cs="Times New Roman"/>
          <w:lang w:val="es-MX"/>
        </w:rPr>
        <w:t xml:space="preserve"> fue contratada en julio del 2023.</w:t>
      </w:r>
    </w:p>
    <w:p w14:paraId="1472BC46" w14:textId="77777777" w:rsidR="00201B13" w:rsidRDefault="00201B13" w:rsidP="00201B13">
      <w:pPr>
        <w:rPr>
          <w:lang w:val="es-MX"/>
        </w:rPr>
      </w:pPr>
    </w:p>
    <w:p w14:paraId="18183946" w14:textId="759FF479" w:rsidR="00FC3294" w:rsidRPr="007A743C" w:rsidRDefault="00FC3294" w:rsidP="00201B13">
      <w:pPr>
        <w:rPr>
          <w:lang w:val="es-MX"/>
        </w:rPr>
      </w:pPr>
      <w:r w:rsidRPr="007A743C">
        <w:rPr>
          <w:lang w:val="es-MX"/>
        </w:rPr>
        <w:t xml:space="preserve">La trabajadora tiene un horario regular en su oficina dentro del </w:t>
      </w:r>
      <w:r w:rsidRPr="7DFEC257">
        <w:rPr>
          <w:i/>
          <w:iCs/>
          <w:lang w:val="es-MX"/>
        </w:rPr>
        <w:t>CoA</w:t>
      </w:r>
      <w:r w:rsidRPr="007A743C">
        <w:rPr>
          <w:lang w:val="es-MX"/>
        </w:rPr>
        <w:t xml:space="preserve">, donde se reúne con adultos mayores para ayudarles a </w:t>
      </w:r>
      <w:r>
        <w:rPr>
          <w:lang w:val="es-MX"/>
        </w:rPr>
        <w:t xml:space="preserve">acceder a </w:t>
      </w:r>
      <w:r w:rsidRPr="007A743C">
        <w:rPr>
          <w:lang w:val="es-MX"/>
        </w:rPr>
        <w:t>servicios y programas. Se</w:t>
      </w:r>
      <w:r>
        <w:rPr>
          <w:lang w:val="es-MX"/>
        </w:rPr>
        <w:t>gún</w:t>
      </w:r>
      <w:r w:rsidRPr="007A743C">
        <w:rPr>
          <w:lang w:val="es-MX"/>
        </w:rPr>
        <w:t xml:space="preserve"> </w:t>
      </w:r>
      <w:r>
        <w:rPr>
          <w:lang w:val="es-MX"/>
        </w:rPr>
        <w:t xml:space="preserve">sus </w:t>
      </w:r>
      <w:r w:rsidRPr="007A743C">
        <w:rPr>
          <w:lang w:val="es-MX"/>
        </w:rPr>
        <w:t>registros</w:t>
      </w:r>
      <w:r>
        <w:rPr>
          <w:lang w:val="es-MX"/>
        </w:rPr>
        <w:t xml:space="preserve">, las principales áreas de necesidad son la </w:t>
      </w:r>
      <w:r w:rsidRPr="007A743C">
        <w:rPr>
          <w:lang w:val="es-MX"/>
        </w:rPr>
        <w:t xml:space="preserve">vivienda, finanzas, servicios públicos, salud y asuntos legales. </w:t>
      </w:r>
      <w:r>
        <w:rPr>
          <w:lang w:val="es-MX"/>
        </w:rPr>
        <w:t xml:space="preserve">Además, </w:t>
      </w:r>
      <w:r w:rsidRPr="007A743C">
        <w:rPr>
          <w:lang w:val="es-MX"/>
        </w:rPr>
        <w:t xml:space="preserve">conecta a los adultos mayores con el programa </w:t>
      </w:r>
      <w:r w:rsidRPr="7DFEC257">
        <w:rPr>
          <w:i/>
          <w:iCs/>
          <w:lang w:val="es-MX"/>
        </w:rPr>
        <w:t>WDA</w:t>
      </w:r>
      <w:r w:rsidRPr="7DFEC257">
        <w:rPr>
          <w:rStyle w:val="FootnoteReference"/>
          <w:i/>
          <w:iCs/>
          <w:lang w:val="es-MX"/>
        </w:rPr>
        <w:footnoteReference w:id="3"/>
      </w:r>
      <w:r w:rsidRPr="007A743C">
        <w:rPr>
          <w:lang w:val="es-MX"/>
        </w:rPr>
        <w:t xml:space="preserve">, en </w:t>
      </w:r>
      <w:r>
        <w:rPr>
          <w:lang w:val="es-MX"/>
        </w:rPr>
        <w:t>el</w:t>
      </w:r>
      <w:r w:rsidRPr="007A743C">
        <w:rPr>
          <w:lang w:val="es-MX"/>
        </w:rPr>
        <w:t xml:space="preserve"> cual más de la mitad de los 100 participantes a lo largo de los años han tomado el curso en español.</w:t>
      </w:r>
    </w:p>
    <w:p w14:paraId="340D7793" w14:textId="77777777" w:rsidR="00FD62FA" w:rsidRDefault="00FD62FA" w:rsidP="00201B13">
      <w:pPr>
        <w:rPr>
          <w:lang w:val="es-MX"/>
        </w:rPr>
      </w:pPr>
    </w:p>
    <w:p w14:paraId="745A0154" w14:textId="661E50C5" w:rsidR="00FC3294" w:rsidRPr="007A743C" w:rsidRDefault="00FC3294" w:rsidP="00201B13">
      <w:pPr>
        <w:rPr>
          <w:lang w:val="es-MX"/>
        </w:rPr>
      </w:pPr>
      <w:r w:rsidRPr="007A743C">
        <w:rPr>
          <w:lang w:val="es-MX"/>
        </w:rPr>
        <w:t xml:space="preserve">En febrero, la trabajadora organizó la </w:t>
      </w:r>
      <w:r w:rsidRPr="7DFEC257">
        <w:rPr>
          <w:i/>
          <w:iCs/>
          <w:lang w:val="es-MX"/>
        </w:rPr>
        <w:t>Hora del Café</w:t>
      </w:r>
      <w:r w:rsidRPr="007A743C">
        <w:rPr>
          <w:lang w:val="es-MX"/>
        </w:rPr>
        <w:t xml:space="preserve"> semanal, un espacio para que los adultos mayores latinos socialicen y compartan refrigerios. También ha establecido redes con agencias comunitarias para invitar a </w:t>
      </w:r>
      <w:r w:rsidRPr="00AD3E0A">
        <w:rPr>
          <w:lang w:val="es-MX"/>
        </w:rPr>
        <w:t>ponentes</w:t>
      </w:r>
      <w:r w:rsidRPr="5362F85C">
        <w:rPr>
          <w:lang w:val="es-MX"/>
        </w:rPr>
        <w:t xml:space="preserve"> </w:t>
      </w:r>
      <w:r w:rsidRPr="007A743C">
        <w:rPr>
          <w:lang w:val="es-MX"/>
        </w:rPr>
        <w:t xml:space="preserve">que expliquen cómo acceder </w:t>
      </w:r>
      <w:r>
        <w:rPr>
          <w:lang w:val="es-MX"/>
        </w:rPr>
        <w:t xml:space="preserve">diversos </w:t>
      </w:r>
      <w:r w:rsidRPr="007A743C">
        <w:rPr>
          <w:lang w:val="es-MX"/>
        </w:rPr>
        <w:t xml:space="preserve">servicios, incluyendo Springwell, </w:t>
      </w:r>
      <w:r w:rsidRPr="7DFEC257">
        <w:rPr>
          <w:i/>
          <w:iCs/>
          <w:lang w:val="es-MX"/>
        </w:rPr>
        <w:t>AARP</w:t>
      </w:r>
      <w:r w:rsidRPr="7DFEC257">
        <w:rPr>
          <w:rStyle w:val="FootnoteReference"/>
          <w:lang w:val="es-MX"/>
        </w:rPr>
        <w:footnoteReference w:id="4"/>
      </w:r>
      <w:r w:rsidRPr="007A743C">
        <w:rPr>
          <w:lang w:val="es-MX"/>
        </w:rPr>
        <w:t xml:space="preserve">, </w:t>
      </w:r>
      <w:r>
        <w:rPr>
          <w:lang w:val="es-MX"/>
        </w:rPr>
        <w:t xml:space="preserve">el </w:t>
      </w:r>
      <w:r>
        <w:rPr>
          <w:lang w:val="es-MX"/>
        </w:rPr>
        <w:lastRenderedPageBreak/>
        <w:t xml:space="preserve">centro de salud </w:t>
      </w:r>
      <w:r w:rsidRPr="7DFEC257">
        <w:rPr>
          <w:i/>
          <w:iCs/>
          <w:lang w:val="es-MX"/>
        </w:rPr>
        <w:t>Charles River</w:t>
      </w:r>
      <w:r w:rsidRPr="007A743C">
        <w:rPr>
          <w:lang w:val="es-MX"/>
        </w:rPr>
        <w:t xml:space="preserve"> y el oficial de </w:t>
      </w:r>
      <w:r w:rsidRPr="7DFEC257">
        <w:rPr>
          <w:i/>
          <w:iCs/>
          <w:lang w:val="es-MX"/>
        </w:rPr>
        <w:t>TRIAD</w:t>
      </w:r>
      <w:r w:rsidRPr="7DFEC257">
        <w:rPr>
          <w:rStyle w:val="FootnoteReference"/>
          <w:lang w:val="es-MX"/>
        </w:rPr>
        <w:footnoteReference w:id="5"/>
      </w:r>
      <w:r>
        <w:rPr>
          <w:lang w:val="es-MX"/>
        </w:rPr>
        <w:t>.</w:t>
      </w:r>
      <w:r w:rsidRPr="007A743C">
        <w:rPr>
          <w:lang w:val="es-MX"/>
        </w:rPr>
        <w:t xml:space="preserve"> Además, ayudó a organizar eventos más grandes para toda la comunidad en el auditorio del </w:t>
      </w:r>
      <w:r w:rsidRPr="7DFEC257">
        <w:rPr>
          <w:i/>
          <w:iCs/>
          <w:lang w:val="es-MX"/>
        </w:rPr>
        <w:t>CoA</w:t>
      </w:r>
      <w:r>
        <w:rPr>
          <w:lang w:val="es-MX"/>
        </w:rPr>
        <w:t xml:space="preserve"> </w:t>
      </w:r>
      <w:r w:rsidRPr="007A743C">
        <w:rPr>
          <w:lang w:val="es-MX"/>
        </w:rPr>
        <w:t xml:space="preserve">como la celebración del Mes de la Herencia Latina y un almuerzo ugandés-latino. Los adultos mayores latinos han expresado que estas actividades les han ayudado a sentirse cómodos y bienvenidos en el </w:t>
      </w:r>
      <w:r w:rsidRPr="7DFEC257">
        <w:rPr>
          <w:i/>
          <w:iCs/>
          <w:lang w:val="es-MX"/>
        </w:rPr>
        <w:t>CoA</w:t>
      </w:r>
      <w:r w:rsidRPr="007A743C">
        <w:rPr>
          <w:lang w:val="es-MX"/>
        </w:rPr>
        <w:t>.</w:t>
      </w:r>
    </w:p>
    <w:p w14:paraId="3A33E39D" w14:textId="77777777" w:rsidR="00FD62FA" w:rsidRDefault="00FD62FA" w:rsidP="00201B13">
      <w:pPr>
        <w:rPr>
          <w:lang w:val="es-MX"/>
        </w:rPr>
      </w:pPr>
    </w:p>
    <w:p w14:paraId="3A9ACDD3" w14:textId="35C1951A" w:rsidR="00FD62FA" w:rsidRPr="00AA3AF2" w:rsidRDefault="00FC3294" w:rsidP="00FC3294">
      <w:pPr>
        <w:rPr>
          <w:lang w:val="es-MX"/>
        </w:rPr>
      </w:pPr>
      <w:r w:rsidRPr="007A743C">
        <w:rPr>
          <w:lang w:val="es-MX"/>
        </w:rPr>
        <w:t xml:space="preserve">El número de adultos mayores latinos alcanzados por el programa ha aumentado significativamente con el tiempo. </w:t>
      </w:r>
      <w:r w:rsidRPr="00CB4582">
        <w:rPr>
          <w:lang w:val="es-MX"/>
        </w:rPr>
        <w:t>Según los registros de la trabajadora, al comparar el primer y el tercer trimestre del año, el promedio de nuevos adultos mayores atendidos por mes aumentó de 7 a 13.</w:t>
      </w:r>
      <w:r>
        <w:rPr>
          <w:lang w:val="es-MX"/>
        </w:rPr>
        <w:t xml:space="preserve"> </w:t>
      </w:r>
      <w:r w:rsidRPr="007A743C">
        <w:rPr>
          <w:lang w:val="es-MX"/>
        </w:rPr>
        <w:t xml:space="preserve">Los encuentros individuales con adultos mayores aumentaron de 9 por mes a 25. Para agosto, el número total de adultos mayores en la lista que habían asistido a la </w:t>
      </w:r>
      <w:r w:rsidRPr="00695A2C">
        <w:rPr>
          <w:i/>
          <w:iCs/>
          <w:lang w:val="es-MX"/>
        </w:rPr>
        <w:t>Hora del Café</w:t>
      </w:r>
      <w:r w:rsidRPr="007A743C">
        <w:rPr>
          <w:lang w:val="es-MX"/>
        </w:rPr>
        <w:t xml:space="preserve"> llegó a 45. En consonancia con este crecimiento, las horas de trabajo de la trabajadora aumentaron cada trimestre, pasando de 5 horas por semana</w:t>
      </w:r>
      <w:r>
        <w:rPr>
          <w:lang w:val="es-MX"/>
        </w:rPr>
        <w:t xml:space="preserve"> entre</w:t>
      </w:r>
      <w:r w:rsidRPr="007A743C">
        <w:rPr>
          <w:lang w:val="es-MX"/>
        </w:rPr>
        <w:t xml:space="preserve"> octubre </w:t>
      </w:r>
      <w:r>
        <w:rPr>
          <w:lang w:val="es-MX"/>
        </w:rPr>
        <w:t>y</w:t>
      </w:r>
      <w:r w:rsidRPr="007A743C">
        <w:rPr>
          <w:lang w:val="es-MX"/>
        </w:rPr>
        <w:t xml:space="preserve"> diciembre a 8.8 horas de abril a junio.</w:t>
      </w:r>
    </w:p>
    <w:p w14:paraId="47E9BC03" w14:textId="379C5A5D" w:rsidR="00FC3294" w:rsidRPr="00B12A8A" w:rsidRDefault="00B12A8A" w:rsidP="00B12A8A">
      <w:pPr>
        <w:pStyle w:val="Heading2"/>
        <w:rPr>
          <w:color w:val="38761D"/>
        </w:rPr>
      </w:pPr>
      <w:bookmarkStart w:id="6" w:name="_Toc194288023"/>
      <w:proofErr w:type="spellStart"/>
      <w:r>
        <w:rPr>
          <w:color w:val="38761D"/>
        </w:rPr>
        <w:t>Discusión</w:t>
      </w:r>
      <w:bookmarkEnd w:id="6"/>
      <w:proofErr w:type="spellEnd"/>
    </w:p>
    <w:p w14:paraId="6CDEA357" w14:textId="77777777" w:rsidR="00FC3294" w:rsidRDefault="00FC3294" w:rsidP="00FC3294">
      <w:pPr>
        <w:rPr>
          <w:lang w:val="es-MX"/>
        </w:rPr>
      </w:pPr>
      <w:r w:rsidRPr="00EB58B6">
        <w:rPr>
          <w:color w:val="000000" w:themeColor="text1"/>
          <w:lang w:val="es-MX"/>
        </w:rPr>
        <w:t xml:space="preserve">Bajo </w:t>
      </w:r>
      <w:r>
        <w:rPr>
          <w:color w:val="000000" w:themeColor="text1"/>
          <w:lang w:val="es-MX"/>
        </w:rPr>
        <w:t>casi cualquier medida,</w:t>
      </w:r>
      <w:r w:rsidRPr="00EB58B6">
        <w:rPr>
          <w:color w:val="000000" w:themeColor="text1"/>
          <w:lang w:val="es-MX"/>
        </w:rPr>
        <w:t xml:space="preserve"> </w:t>
      </w:r>
      <w:r w:rsidRPr="00645C22">
        <w:rPr>
          <w:lang w:val="es-MX"/>
        </w:rPr>
        <w:t xml:space="preserve">el alcance </w:t>
      </w:r>
      <w:r>
        <w:rPr>
          <w:lang w:val="es-MX"/>
        </w:rPr>
        <w:t>hacia los</w:t>
      </w:r>
      <w:r w:rsidRPr="00645C22">
        <w:rPr>
          <w:lang w:val="es-MX"/>
        </w:rPr>
        <w:t xml:space="preserve"> adultos mayores latinos y ugandeses ha sido un éxito. </w:t>
      </w:r>
      <w:r w:rsidRPr="00B57973">
        <w:rPr>
          <w:lang w:val="es-MX"/>
        </w:rPr>
        <w:t>L</w:t>
      </w:r>
      <w:r>
        <w:rPr>
          <w:lang w:val="es-MX"/>
        </w:rPr>
        <w:t>a</w:t>
      </w:r>
      <w:r w:rsidRPr="00B57973">
        <w:rPr>
          <w:lang w:val="es-MX"/>
        </w:rPr>
        <w:t>s trabajador</w:t>
      </w:r>
      <w:r>
        <w:rPr>
          <w:lang w:val="es-MX"/>
        </w:rPr>
        <w:t>as</w:t>
      </w:r>
      <w:r w:rsidRPr="00645C22">
        <w:rPr>
          <w:lang w:val="es-MX"/>
        </w:rPr>
        <w:t xml:space="preserve"> han establecido redes con otras agencias para proporcionar información, acceso a servicios y beneficios y </w:t>
      </w:r>
      <w:r>
        <w:rPr>
          <w:lang w:val="es-MX"/>
        </w:rPr>
        <w:t xml:space="preserve">organizar </w:t>
      </w:r>
      <w:r w:rsidRPr="00645C22">
        <w:rPr>
          <w:lang w:val="es-MX"/>
        </w:rPr>
        <w:t xml:space="preserve">eventos </w:t>
      </w:r>
      <w:r>
        <w:rPr>
          <w:lang w:val="es-MX"/>
        </w:rPr>
        <w:t>de</w:t>
      </w:r>
      <w:r w:rsidRPr="00645C22">
        <w:rPr>
          <w:lang w:val="es-MX"/>
        </w:rPr>
        <w:t xml:space="preserve"> despensa de alimentos. </w:t>
      </w:r>
      <w:r>
        <w:rPr>
          <w:lang w:val="es-MX"/>
        </w:rPr>
        <w:t>Los l</w:t>
      </w:r>
      <w:r w:rsidRPr="00645C22">
        <w:rPr>
          <w:lang w:val="es-MX"/>
        </w:rPr>
        <w:t xml:space="preserve">atinos y ugandeses asisten regularmente al centro para adultos mayores (y a </w:t>
      </w:r>
      <w:r w:rsidRPr="00357BC8">
        <w:rPr>
          <w:i/>
          <w:iCs/>
          <w:lang w:val="es-MX"/>
        </w:rPr>
        <w:t>Africano</w:t>
      </w:r>
      <w:r w:rsidRPr="00645C22">
        <w:rPr>
          <w:lang w:val="es-MX"/>
        </w:rPr>
        <w:t xml:space="preserve">) y se sienten cada vez más cómodos </w:t>
      </w:r>
      <w:r>
        <w:rPr>
          <w:lang w:val="es-MX"/>
        </w:rPr>
        <w:t>en estos espacios</w:t>
      </w:r>
      <w:r w:rsidRPr="00645C22">
        <w:rPr>
          <w:lang w:val="es-MX"/>
        </w:rPr>
        <w:t>. Sin embargo, el futuro del trabajo de alcance</w:t>
      </w:r>
      <w:r>
        <w:rPr>
          <w:lang w:val="es-MX"/>
        </w:rPr>
        <w:t xml:space="preserve"> comunitario</w:t>
      </w:r>
      <w:r w:rsidRPr="00645C22">
        <w:rPr>
          <w:lang w:val="es-MX"/>
        </w:rPr>
        <w:t xml:space="preserve"> está en </w:t>
      </w:r>
      <w:r>
        <w:rPr>
          <w:lang w:val="es-MX"/>
        </w:rPr>
        <w:t>riesgo</w:t>
      </w:r>
      <w:r w:rsidRPr="00645C22">
        <w:rPr>
          <w:lang w:val="es-MX"/>
        </w:rPr>
        <w:t>. Sin un nuevo apoyo</w:t>
      </w:r>
      <w:r>
        <w:rPr>
          <w:lang w:val="es-MX"/>
        </w:rPr>
        <w:t xml:space="preserve"> financiero</w:t>
      </w:r>
      <w:r w:rsidRPr="00645C22">
        <w:rPr>
          <w:lang w:val="es-MX"/>
        </w:rPr>
        <w:t xml:space="preserve">, los fondos de Tufts se agotarán antes de mediados de 2025. Si esto sucede, solo contaremos con la subvención de Springwell, que representa menos de un </w:t>
      </w:r>
      <w:r w:rsidRPr="00645C22">
        <w:rPr>
          <w:lang w:val="es-MX"/>
        </w:rPr>
        <w:lastRenderedPageBreak/>
        <w:t xml:space="preserve">tercio del gasto del año pasado. </w:t>
      </w:r>
      <w:r>
        <w:rPr>
          <w:lang w:val="es-MX"/>
        </w:rPr>
        <w:t>Actualmente, buscamos</w:t>
      </w:r>
      <w:r w:rsidRPr="00645C22">
        <w:rPr>
          <w:lang w:val="es-MX"/>
        </w:rPr>
        <w:t xml:space="preserve"> financiamiento de nuevas fundaciones, pero hasta ahora no tenemos </w:t>
      </w:r>
      <w:r>
        <w:rPr>
          <w:lang w:val="es-MX"/>
        </w:rPr>
        <w:t>ninguna garantía</w:t>
      </w:r>
      <w:r w:rsidRPr="00645C22">
        <w:rPr>
          <w:lang w:val="es-MX"/>
        </w:rPr>
        <w:t>.</w:t>
      </w:r>
    </w:p>
    <w:p w14:paraId="342D4228" w14:textId="77777777" w:rsidR="00FC3294" w:rsidRDefault="00FC3294" w:rsidP="00FC3294">
      <w:pPr>
        <w:rPr>
          <w:lang w:val="es-MX"/>
        </w:rPr>
      </w:pPr>
    </w:p>
    <w:p w14:paraId="48DE85C0" w14:textId="0B54F40A" w:rsidR="006369DE" w:rsidRDefault="006369DE" w:rsidP="006369DE">
      <w:pPr>
        <w:pStyle w:val="Heading1"/>
        <w:spacing w:line="240" w:lineRule="auto"/>
        <w:rPr>
          <w:sz w:val="44"/>
          <w:szCs w:val="44"/>
          <w:u w:val="single"/>
        </w:rPr>
      </w:pPr>
      <w:bookmarkStart w:id="7" w:name="_Toc194288024"/>
      <w:proofErr w:type="spellStart"/>
      <w:r w:rsidRPr="00143D99">
        <w:rPr>
          <w:b/>
          <w:bCs/>
          <w:sz w:val="44"/>
          <w:szCs w:val="44"/>
        </w:rPr>
        <w:t>Subvenciones</w:t>
      </w:r>
      <w:proofErr w:type="spellEnd"/>
      <w:r w:rsidRPr="00143D99">
        <w:rPr>
          <w:b/>
          <w:bCs/>
          <w:sz w:val="44"/>
          <w:szCs w:val="44"/>
        </w:rPr>
        <w:t xml:space="preserve"> y </w:t>
      </w:r>
      <w:proofErr w:type="spellStart"/>
      <w:r w:rsidRPr="00143D99">
        <w:rPr>
          <w:b/>
          <w:bCs/>
          <w:sz w:val="44"/>
          <w:szCs w:val="44"/>
        </w:rPr>
        <w:t>programas</w:t>
      </w:r>
      <w:proofErr w:type="spellEnd"/>
      <w:r w:rsidRPr="00143D99">
        <w:rPr>
          <w:b/>
          <w:bCs/>
          <w:sz w:val="44"/>
          <w:szCs w:val="44"/>
        </w:rPr>
        <w:t xml:space="preserve"> de </w:t>
      </w:r>
      <w:proofErr w:type="spellStart"/>
      <w:r w:rsidRPr="00143D99">
        <w:rPr>
          <w:b/>
          <w:bCs/>
          <w:sz w:val="44"/>
          <w:szCs w:val="44"/>
        </w:rPr>
        <w:t>alcance</w:t>
      </w:r>
      <w:proofErr w:type="spellEnd"/>
      <w:r w:rsidRPr="00143D99">
        <w:rPr>
          <w:b/>
          <w:bCs/>
          <w:sz w:val="44"/>
          <w:szCs w:val="44"/>
        </w:rPr>
        <w:t xml:space="preserve"> </w:t>
      </w:r>
      <w:proofErr w:type="spellStart"/>
      <w:r w:rsidRPr="00143D99">
        <w:rPr>
          <w:b/>
          <w:bCs/>
          <w:sz w:val="44"/>
          <w:szCs w:val="44"/>
        </w:rPr>
        <w:t>comunitario</w:t>
      </w:r>
      <w:proofErr w:type="spellEnd"/>
      <w:r w:rsidRPr="00143D99">
        <w:rPr>
          <w:b/>
          <w:bCs/>
          <w:sz w:val="44"/>
          <w:szCs w:val="44"/>
        </w:rPr>
        <w:t xml:space="preserve"> de “Connections</w:t>
      </w:r>
      <w:r>
        <w:rPr>
          <w:sz w:val="44"/>
          <w:szCs w:val="44"/>
        </w:rPr>
        <w:t>”</w:t>
      </w:r>
      <w:bookmarkEnd w:id="7"/>
    </w:p>
    <w:p w14:paraId="07A1C3BD" w14:textId="77777777" w:rsidR="006369DE" w:rsidRDefault="006369DE" w:rsidP="00FC3294">
      <w:pPr>
        <w:rPr>
          <w:color w:val="808080" w:themeColor="background1" w:themeShade="80"/>
          <w:sz w:val="36"/>
          <w:szCs w:val="36"/>
          <w:lang w:val="es-ES"/>
        </w:rPr>
      </w:pPr>
    </w:p>
    <w:p w14:paraId="5C9C944D" w14:textId="377110E4" w:rsidR="00FC3294" w:rsidRPr="00632CD3" w:rsidRDefault="00FC3294" w:rsidP="00FC3294">
      <w:pPr>
        <w:rPr>
          <w:color w:val="000000" w:themeColor="text1"/>
          <w:lang w:val="es-ES"/>
        </w:rPr>
      </w:pPr>
      <w:r w:rsidRPr="10B08F56">
        <w:rPr>
          <w:color w:val="000000" w:themeColor="text1"/>
          <w:lang w:val="es-ES"/>
        </w:rPr>
        <w:t>El 30 de setiembre de 2024</w:t>
      </w:r>
      <w:r w:rsidRPr="637C615E">
        <w:rPr>
          <w:i/>
          <w:iCs/>
          <w:color w:val="000000" w:themeColor="text1"/>
          <w:lang w:val="es-ES"/>
        </w:rPr>
        <w:t xml:space="preserve">, Waltham </w:t>
      </w:r>
      <w:proofErr w:type="spellStart"/>
      <w:r w:rsidRPr="637C615E">
        <w:rPr>
          <w:i/>
          <w:iCs/>
          <w:color w:val="000000" w:themeColor="text1"/>
          <w:lang w:val="es-ES"/>
        </w:rPr>
        <w:t>Connections</w:t>
      </w:r>
      <w:proofErr w:type="spellEnd"/>
      <w:r w:rsidRPr="637C615E">
        <w:rPr>
          <w:i/>
          <w:iCs/>
          <w:color w:val="000000" w:themeColor="text1"/>
          <w:lang w:val="es-ES"/>
        </w:rPr>
        <w:t xml:space="preserve"> </w:t>
      </w:r>
      <w:proofErr w:type="spellStart"/>
      <w:r w:rsidRPr="637C615E">
        <w:rPr>
          <w:i/>
          <w:iCs/>
          <w:color w:val="000000" w:themeColor="text1"/>
          <w:lang w:val="es-ES"/>
        </w:rPr>
        <w:t>for</w:t>
      </w:r>
      <w:proofErr w:type="spellEnd"/>
      <w:r w:rsidRPr="637C615E">
        <w:rPr>
          <w:i/>
          <w:iCs/>
          <w:color w:val="000000" w:themeColor="text1"/>
          <w:lang w:val="es-ES"/>
        </w:rPr>
        <w:t xml:space="preserve"> </w:t>
      </w:r>
      <w:proofErr w:type="spellStart"/>
      <w:r w:rsidRPr="637C615E">
        <w:rPr>
          <w:i/>
          <w:iCs/>
          <w:color w:val="000000" w:themeColor="text1"/>
          <w:lang w:val="es-ES"/>
        </w:rPr>
        <w:t>Healthy</w:t>
      </w:r>
      <w:proofErr w:type="spellEnd"/>
      <w:r w:rsidRPr="637C615E">
        <w:rPr>
          <w:i/>
          <w:iCs/>
          <w:color w:val="000000" w:themeColor="text1"/>
          <w:lang w:val="es-ES"/>
        </w:rPr>
        <w:t xml:space="preserve"> </w:t>
      </w:r>
      <w:proofErr w:type="spellStart"/>
      <w:r w:rsidRPr="637C615E">
        <w:rPr>
          <w:i/>
          <w:iCs/>
          <w:color w:val="000000" w:themeColor="text1"/>
          <w:lang w:val="es-ES"/>
        </w:rPr>
        <w:t>Aging</w:t>
      </w:r>
      <w:proofErr w:type="spellEnd"/>
      <w:r w:rsidRPr="637C615E">
        <w:rPr>
          <w:i/>
          <w:iCs/>
          <w:color w:val="000000" w:themeColor="text1"/>
          <w:lang w:val="es-ES"/>
        </w:rPr>
        <w:t xml:space="preserve"> </w:t>
      </w:r>
      <w:r w:rsidRPr="1AC8B395">
        <w:rPr>
          <w:i/>
          <w:iCs/>
          <w:color w:val="000000" w:themeColor="text1"/>
          <w:lang w:val="es-ES"/>
        </w:rPr>
        <w:t>(</w:t>
      </w:r>
      <w:proofErr w:type="spellStart"/>
      <w:r w:rsidRPr="1AC8B395">
        <w:rPr>
          <w:i/>
          <w:iCs/>
          <w:color w:val="000000" w:themeColor="text1"/>
          <w:lang w:val="es-ES"/>
        </w:rPr>
        <w:t>Connections</w:t>
      </w:r>
      <w:proofErr w:type="spellEnd"/>
      <w:r w:rsidRPr="1AC8B395">
        <w:rPr>
          <w:i/>
          <w:iCs/>
          <w:color w:val="000000" w:themeColor="text1"/>
          <w:lang w:val="es-ES"/>
        </w:rPr>
        <w:t>)²</w:t>
      </w:r>
      <w:r w:rsidRPr="1AC8B395">
        <w:rPr>
          <w:color w:val="000000" w:themeColor="text1"/>
          <w:lang w:val="es-ES"/>
        </w:rPr>
        <w:t xml:space="preserve"> c</w:t>
      </w:r>
      <w:r w:rsidRPr="10B08F56">
        <w:rPr>
          <w:color w:val="000000" w:themeColor="text1"/>
          <w:lang w:val="es-ES"/>
        </w:rPr>
        <w:t xml:space="preserve">ompletó </w:t>
      </w:r>
      <w:r w:rsidRPr="01D18678">
        <w:rPr>
          <w:color w:val="000000" w:themeColor="text1"/>
          <w:lang w:val="es-ES"/>
        </w:rPr>
        <w:t xml:space="preserve">su tercer </w:t>
      </w:r>
      <w:r w:rsidRPr="41C3C82E">
        <w:rPr>
          <w:color w:val="000000" w:themeColor="text1"/>
          <w:lang w:val="es-ES"/>
        </w:rPr>
        <w:t xml:space="preserve">año </w:t>
      </w:r>
      <w:r w:rsidRPr="51F1DCD0">
        <w:rPr>
          <w:color w:val="000000" w:themeColor="text1"/>
          <w:lang w:val="es-ES"/>
        </w:rPr>
        <w:t xml:space="preserve">de </w:t>
      </w:r>
      <w:r w:rsidRPr="35E87BE3">
        <w:rPr>
          <w:color w:val="000000" w:themeColor="text1"/>
          <w:lang w:val="es-ES"/>
        </w:rPr>
        <w:t>financia</w:t>
      </w:r>
      <w:r>
        <w:rPr>
          <w:color w:val="000000" w:themeColor="text1"/>
          <w:lang w:val="es-ES"/>
        </w:rPr>
        <w:t>miento</w:t>
      </w:r>
      <w:r w:rsidRPr="35E87BE3">
        <w:rPr>
          <w:color w:val="000000" w:themeColor="text1"/>
          <w:lang w:val="es-ES"/>
        </w:rPr>
        <w:t xml:space="preserve"> federal </w:t>
      </w:r>
      <w:r w:rsidRPr="66633874">
        <w:rPr>
          <w:color w:val="000000" w:themeColor="text1"/>
          <w:lang w:val="es-ES"/>
        </w:rPr>
        <w:t xml:space="preserve">del </w:t>
      </w:r>
      <w:r w:rsidR="00396892">
        <w:rPr>
          <w:color w:val="000000" w:themeColor="text1"/>
          <w:lang w:val="es-ES"/>
        </w:rPr>
        <w:t>“</w:t>
      </w:r>
      <w:proofErr w:type="spellStart"/>
      <w:r w:rsidRPr="68A6C776">
        <w:rPr>
          <w:color w:val="000000" w:themeColor="text1"/>
          <w:lang w:val="es-ES"/>
        </w:rPr>
        <w:t>Title</w:t>
      </w:r>
      <w:proofErr w:type="spellEnd"/>
      <w:r w:rsidRPr="66633874">
        <w:rPr>
          <w:color w:val="000000" w:themeColor="text1"/>
          <w:lang w:val="es-ES"/>
        </w:rPr>
        <w:t xml:space="preserve"> III</w:t>
      </w:r>
      <w:r w:rsidR="00396892">
        <w:rPr>
          <w:color w:val="000000" w:themeColor="text1"/>
          <w:lang w:val="es-ES"/>
        </w:rPr>
        <w:t>”</w:t>
      </w:r>
      <w:r w:rsidRPr="66633874">
        <w:rPr>
          <w:color w:val="000000" w:themeColor="text1"/>
          <w:lang w:val="es-ES"/>
        </w:rPr>
        <w:t xml:space="preserve"> </w:t>
      </w:r>
      <w:r w:rsidRPr="646BAD78">
        <w:rPr>
          <w:color w:val="000000" w:themeColor="text1"/>
          <w:lang w:val="es-ES"/>
        </w:rPr>
        <w:t>(</w:t>
      </w:r>
      <w:r w:rsidRPr="228FEC02">
        <w:rPr>
          <w:color w:val="000000" w:themeColor="text1"/>
          <w:lang w:val="es-ES"/>
        </w:rPr>
        <w:t>a través de la organización de</w:t>
      </w:r>
      <w:r w:rsidRPr="22AB4F42">
        <w:rPr>
          <w:color w:val="000000" w:themeColor="text1"/>
          <w:lang w:val="es-ES"/>
        </w:rPr>
        <w:t xml:space="preserve"> </w:t>
      </w:r>
      <w:proofErr w:type="spellStart"/>
      <w:r w:rsidRPr="4CE595B7">
        <w:rPr>
          <w:color w:val="000000" w:themeColor="text1"/>
          <w:lang w:val="es-ES"/>
        </w:rPr>
        <w:t>Springwell</w:t>
      </w:r>
      <w:proofErr w:type="spellEnd"/>
      <w:r w:rsidRPr="4CE595B7">
        <w:rPr>
          <w:color w:val="000000" w:themeColor="text1"/>
          <w:lang w:val="es-ES"/>
        </w:rPr>
        <w:t>)</w:t>
      </w:r>
      <w:r w:rsidRPr="61F6EC13">
        <w:rPr>
          <w:color w:val="000000" w:themeColor="text1"/>
          <w:lang w:val="es-ES"/>
        </w:rPr>
        <w:t xml:space="preserve"> </w:t>
      </w:r>
      <w:r w:rsidRPr="1FD36FBC">
        <w:rPr>
          <w:color w:val="000000" w:themeColor="text1"/>
          <w:lang w:val="es-ES"/>
        </w:rPr>
        <w:t xml:space="preserve">para </w:t>
      </w:r>
      <w:r w:rsidRPr="004A5BC3">
        <w:rPr>
          <w:color w:val="000000" w:themeColor="text1"/>
          <w:lang w:val="es-ES"/>
        </w:rPr>
        <w:t>apoyar</w:t>
      </w:r>
      <w:r w:rsidRPr="1FD36FBC">
        <w:rPr>
          <w:color w:val="000000" w:themeColor="text1"/>
          <w:lang w:val="es-ES"/>
        </w:rPr>
        <w:t xml:space="preserve"> </w:t>
      </w:r>
      <w:r w:rsidRPr="13DBEE3D">
        <w:rPr>
          <w:color w:val="000000" w:themeColor="text1"/>
          <w:lang w:val="es-ES"/>
        </w:rPr>
        <w:t xml:space="preserve">el </w:t>
      </w:r>
      <w:r w:rsidRPr="00CB41E6">
        <w:rPr>
          <w:color w:val="000000" w:themeColor="text1"/>
          <w:lang w:val="es-ES"/>
        </w:rPr>
        <w:t>alcance</w:t>
      </w:r>
      <w:r w:rsidRPr="1C960A79">
        <w:rPr>
          <w:color w:val="000000" w:themeColor="text1"/>
          <w:lang w:val="es-ES"/>
        </w:rPr>
        <w:t xml:space="preserve"> </w:t>
      </w:r>
      <w:r w:rsidRPr="61F289B8">
        <w:rPr>
          <w:color w:val="000000" w:themeColor="text1"/>
          <w:lang w:val="es-ES"/>
        </w:rPr>
        <w:t>comunitario a</w:t>
      </w:r>
      <w:r w:rsidRPr="5807C0E6">
        <w:rPr>
          <w:color w:val="000000" w:themeColor="text1"/>
          <w:lang w:val="es-ES"/>
        </w:rPr>
        <w:t xml:space="preserve"> </w:t>
      </w:r>
      <w:r w:rsidRPr="13DBEE3D">
        <w:rPr>
          <w:color w:val="000000" w:themeColor="text1"/>
          <w:lang w:val="es-ES"/>
        </w:rPr>
        <w:t>los adultos</w:t>
      </w:r>
      <w:r w:rsidRPr="5807C0E6">
        <w:rPr>
          <w:color w:val="000000" w:themeColor="text1"/>
          <w:lang w:val="es-ES"/>
        </w:rPr>
        <w:t xml:space="preserve"> mayores </w:t>
      </w:r>
      <w:r w:rsidRPr="3236C5A1">
        <w:rPr>
          <w:color w:val="000000" w:themeColor="text1"/>
          <w:lang w:val="es-ES"/>
        </w:rPr>
        <w:t>ugandes</w:t>
      </w:r>
      <w:r>
        <w:rPr>
          <w:color w:val="000000" w:themeColor="text1"/>
          <w:lang w:val="es-ES"/>
        </w:rPr>
        <w:t>e</w:t>
      </w:r>
      <w:r w:rsidRPr="3236C5A1">
        <w:rPr>
          <w:color w:val="000000" w:themeColor="text1"/>
          <w:lang w:val="es-ES"/>
        </w:rPr>
        <w:t xml:space="preserve">s y </w:t>
      </w:r>
      <w:r w:rsidRPr="13DBEE3D">
        <w:rPr>
          <w:color w:val="000000" w:themeColor="text1"/>
          <w:lang w:val="es-ES"/>
        </w:rPr>
        <w:t>latinos</w:t>
      </w:r>
      <w:r w:rsidRPr="3236C5A1">
        <w:rPr>
          <w:color w:val="000000" w:themeColor="text1"/>
          <w:lang w:val="es-ES"/>
        </w:rPr>
        <w:t xml:space="preserve"> </w:t>
      </w:r>
      <w:r w:rsidRPr="28D0BFA0">
        <w:rPr>
          <w:color w:val="000000" w:themeColor="text1"/>
          <w:lang w:val="es-ES"/>
        </w:rPr>
        <w:t xml:space="preserve">en </w:t>
      </w:r>
      <w:r w:rsidRPr="544CD836">
        <w:rPr>
          <w:color w:val="000000" w:themeColor="text1"/>
          <w:lang w:val="es-ES"/>
        </w:rPr>
        <w:t>Waltham, MA.</w:t>
      </w:r>
      <w:r w:rsidRPr="13DBEE3D">
        <w:rPr>
          <w:color w:val="000000" w:themeColor="text1"/>
          <w:lang w:val="es-ES"/>
        </w:rPr>
        <w:t xml:space="preserve"> </w:t>
      </w:r>
      <w:r w:rsidRPr="34F4E914">
        <w:rPr>
          <w:color w:val="000000" w:themeColor="text1"/>
          <w:lang w:val="es-ES"/>
        </w:rPr>
        <w:t>L</w:t>
      </w:r>
      <w:r w:rsidR="009A1FEF">
        <w:rPr>
          <w:color w:val="000000" w:themeColor="text1"/>
          <w:lang w:val="es-ES"/>
        </w:rPr>
        <w:t>o</w:t>
      </w:r>
      <w:r w:rsidRPr="34F4E914">
        <w:rPr>
          <w:color w:val="000000" w:themeColor="text1"/>
          <w:lang w:val="es-ES"/>
        </w:rPr>
        <w:t>s</w:t>
      </w:r>
      <w:r w:rsidRPr="13DBEE3D">
        <w:rPr>
          <w:color w:val="000000" w:themeColor="text1"/>
          <w:lang w:val="es-ES"/>
        </w:rPr>
        <w:t xml:space="preserve"> $15,000 en fondos del </w:t>
      </w:r>
      <w:r w:rsidR="00396892">
        <w:rPr>
          <w:color w:val="000000" w:themeColor="text1"/>
          <w:lang w:val="es-ES"/>
        </w:rPr>
        <w:t>“</w:t>
      </w:r>
      <w:proofErr w:type="spellStart"/>
      <w:r w:rsidRPr="1FCBC4D6">
        <w:rPr>
          <w:color w:val="000000" w:themeColor="text1"/>
          <w:lang w:val="es-ES"/>
        </w:rPr>
        <w:t>Title</w:t>
      </w:r>
      <w:proofErr w:type="spellEnd"/>
      <w:r w:rsidRPr="13DBEE3D">
        <w:rPr>
          <w:color w:val="000000" w:themeColor="text1"/>
          <w:lang w:val="es-ES"/>
        </w:rPr>
        <w:t xml:space="preserve"> III</w:t>
      </w:r>
      <w:r w:rsidR="00396892">
        <w:rPr>
          <w:color w:val="000000" w:themeColor="text1"/>
          <w:lang w:val="es-ES"/>
        </w:rPr>
        <w:t>”</w:t>
      </w:r>
      <w:r w:rsidRPr="13DBEE3D">
        <w:rPr>
          <w:color w:val="000000" w:themeColor="text1"/>
          <w:lang w:val="es-ES"/>
        </w:rPr>
        <w:t xml:space="preserve"> se complementaron con $37,000 de una subvención anterior </w:t>
      </w:r>
      <w:r w:rsidRPr="257A2D5E">
        <w:rPr>
          <w:color w:val="000000" w:themeColor="text1"/>
          <w:lang w:val="es-ES"/>
        </w:rPr>
        <w:t>de</w:t>
      </w:r>
      <w:r w:rsidRPr="13DBEE3D">
        <w:rPr>
          <w:color w:val="000000" w:themeColor="text1"/>
          <w:lang w:val="es-ES"/>
        </w:rPr>
        <w:t xml:space="preserve"> </w:t>
      </w:r>
      <w:proofErr w:type="spellStart"/>
      <w:r w:rsidRPr="637C615E">
        <w:rPr>
          <w:i/>
          <w:iCs/>
          <w:color w:val="000000" w:themeColor="text1"/>
          <w:lang w:val="es-ES"/>
        </w:rPr>
        <w:t>Connections</w:t>
      </w:r>
      <w:proofErr w:type="spellEnd"/>
      <w:r w:rsidRPr="13DBEE3D">
        <w:rPr>
          <w:color w:val="000000" w:themeColor="text1"/>
          <w:lang w:val="es-ES"/>
        </w:rPr>
        <w:t xml:space="preserve"> de la </w:t>
      </w:r>
      <w:proofErr w:type="spellStart"/>
      <w:r w:rsidRPr="637C615E">
        <w:rPr>
          <w:i/>
          <w:iCs/>
          <w:color w:val="000000" w:themeColor="text1"/>
          <w:lang w:val="es-ES"/>
        </w:rPr>
        <w:t>Tufts</w:t>
      </w:r>
      <w:proofErr w:type="spellEnd"/>
      <w:r w:rsidRPr="637C615E">
        <w:rPr>
          <w:i/>
          <w:iCs/>
          <w:color w:val="000000" w:themeColor="text1"/>
          <w:lang w:val="es-ES"/>
        </w:rPr>
        <w:t xml:space="preserve"> </w:t>
      </w:r>
      <w:proofErr w:type="spellStart"/>
      <w:r w:rsidRPr="637C615E">
        <w:rPr>
          <w:i/>
          <w:iCs/>
          <w:color w:val="000000" w:themeColor="text1"/>
          <w:lang w:val="es-ES"/>
        </w:rPr>
        <w:t>Health</w:t>
      </w:r>
      <w:proofErr w:type="spellEnd"/>
      <w:r w:rsidRPr="637C615E">
        <w:rPr>
          <w:i/>
          <w:iCs/>
          <w:color w:val="000000" w:themeColor="text1"/>
          <w:lang w:val="es-ES"/>
        </w:rPr>
        <w:t xml:space="preserve"> Plan </w:t>
      </w:r>
      <w:proofErr w:type="spellStart"/>
      <w:r w:rsidRPr="637C615E">
        <w:rPr>
          <w:i/>
          <w:iCs/>
          <w:color w:val="000000" w:themeColor="text1"/>
          <w:lang w:val="es-ES"/>
        </w:rPr>
        <w:t>Foundation</w:t>
      </w:r>
      <w:proofErr w:type="spellEnd"/>
      <w:r w:rsidRPr="00764386">
        <w:rPr>
          <w:color w:val="000000" w:themeColor="text1"/>
          <w:lang w:val="es-ES"/>
        </w:rPr>
        <w:t>.</w:t>
      </w:r>
      <w:r w:rsidRPr="13DBEE3D">
        <w:rPr>
          <w:color w:val="000000" w:themeColor="text1"/>
          <w:lang w:val="es-ES"/>
        </w:rPr>
        <w:t xml:space="preserve"> El presupuesto </w:t>
      </w:r>
      <w:r w:rsidRPr="06A69679">
        <w:rPr>
          <w:color w:val="000000" w:themeColor="text1"/>
          <w:lang w:val="es-ES"/>
        </w:rPr>
        <w:t>financió</w:t>
      </w:r>
      <w:r w:rsidRPr="13DBEE3D">
        <w:rPr>
          <w:color w:val="000000" w:themeColor="text1"/>
          <w:lang w:val="es-ES"/>
        </w:rPr>
        <w:t xml:space="preserve"> a dos trabajador</w:t>
      </w:r>
      <w:r>
        <w:rPr>
          <w:color w:val="000000" w:themeColor="text1"/>
          <w:lang w:val="es-ES"/>
        </w:rPr>
        <w:t>a</w:t>
      </w:r>
      <w:r w:rsidRPr="13DBEE3D">
        <w:rPr>
          <w:color w:val="000000" w:themeColor="text1"/>
          <w:lang w:val="es-ES"/>
        </w:rPr>
        <w:t xml:space="preserve">s de </w:t>
      </w:r>
      <w:r>
        <w:rPr>
          <w:color w:val="000000" w:themeColor="text1"/>
          <w:lang w:val="es-ES"/>
        </w:rPr>
        <w:t>relaciones públicas</w:t>
      </w:r>
      <w:r w:rsidRPr="13DBEE3D">
        <w:rPr>
          <w:color w:val="000000" w:themeColor="text1"/>
          <w:lang w:val="es-ES"/>
        </w:rPr>
        <w:t xml:space="preserve"> a tiempo parcial, suministros y alimentos, parte del rol </w:t>
      </w:r>
      <w:r w:rsidRPr="527CA56F">
        <w:rPr>
          <w:color w:val="000000" w:themeColor="text1"/>
          <w:lang w:val="es-ES"/>
        </w:rPr>
        <w:t>del</w:t>
      </w:r>
      <w:r w:rsidRPr="13DBEE3D">
        <w:rPr>
          <w:color w:val="000000" w:themeColor="text1"/>
          <w:lang w:val="es-ES"/>
        </w:rPr>
        <w:t xml:space="preserve"> Gerente de Programa de </w:t>
      </w:r>
      <w:proofErr w:type="spellStart"/>
      <w:r w:rsidRPr="008D57BC">
        <w:rPr>
          <w:i/>
          <w:iCs/>
          <w:color w:val="000000" w:themeColor="text1"/>
          <w:lang w:val="es-ES"/>
        </w:rPr>
        <w:t>Connections</w:t>
      </w:r>
      <w:proofErr w:type="spellEnd"/>
      <w:r w:rsidRPr="13DBEE3D">
        <w:rPr>
          <w:color w:val="000000" w:themeColor="text1"/>
          <w:lang w:val="es-ES"/>
        </w:rPr>
        <w:t xml:space="preserve">, y el 15% de los costos indirectos para </w:t>
      </w:r>
      <w:r w:rsidR="00C461AA">
        <w:rPr>
          <w:color w:val="000000" w:themeColor="text1"/>
          <w:lang w:val="es-ES"/>
        </w:rPr>
        <w:t>“</w:t>
      </w:r>
      <w:proofErr w:type="spellStart"/>
      <w:r w:rsidRPr="13DBEE3D">
        <w:rPr>
          <w:color w:val="000000" w:themeColor="text1"/>
          <w:lang w:val="es-ES"/>
        </w:rPr>
        <w:t>Healthy</w:t>
      </w:r>
      <w:proofErr w:type="spellEnd"/>
      <w:r w:rsidRPr="13DBEE3D">
        <w:rPr>
          <w:color w:val="000000" w:themeColor="text1"/>
          <w:lang w:val="es-ES"/>
        </w:rPr>
        <w:t xml:space="preserve"> Waltham</w:t>
      </w:r>
      <w:r w:rsidR="00C461AA">
        <w:rPr>
          <w:color w:val="000000" w:themeColor="text1"/>
          <w:lang w:val="es-ES"/>
        </w:rPr>
        <w:t>”</w:t>
      </w:r>
      <w:r w:rsidRPr="13DBEE3D">
        <w:rPr>
          <w:color w:val="000000" w:themeColor="text1"/>
          <w:lang w:val="es-ES"/>
        </w:rPr>
        <w:t xml:space="preserve"> (agente fiscal de </w:t>
      </w:r>
      <w:proofErr w:type="spellStart"/>
      <w:r w:rsidRPr="008D57BC">
        <w:rPr>
          <w:i/>
          <w:iCs/>
          <w:color w:val="000000" w:themeColor="text1"/>
          <w:lang w:val="es-ES"/>
        </w:rPr>
        <w:t>Connections</w:t>
      </w:r>
      <w:proofErr w:type="spellEnd"/>
      <w:r w:rsidRPr="13DBEE3D">
        <w:rPr>
          <w:color w:val="000000" w:themeColor="text1"/>
          <w:lang w:val="es-ES"/>
        </w:rPr>
        <w:t xml:space="preserve">). También hubo un pago de $13,000 a </w:t>
      </w:r>
      <w:proofErr w:type="gramStart"/>
      <w:r w:rsidRPr="00C461AA">
        <w:rPr>
          <w:i/>
          <w:iCs/>
          <w:color w:val="000000" w:themeColor="text1"/>
          <w:lang w:val="es-ES"/>
        </w:rPr>
        <w:t>Africano</w:t>
      </w:r>
      <w:proofErr w:type="gramEnd"/>
      <w:r w:rsidRPr="13DBEE3D">
        <w:rPr>
          <w:color w:val="000000" w:themeColor="text1"/>
          <w:lang w:val="es-ES"/>
        </w:rPr>
        <w:t xml:space="preserve"> </w:t>
      </w:r>
      <w:r w:rsidRPr="40C3FA69">
        <w:rPr>
          <w:color w:val="000000" w:themeColor="text1"/>
          <w:lang w:val="es-ES"/>
        </w:rPr>
        <w:t xml:space="preserve">en Waltham </w:t>
      </w:r>
      <w:r w:rsidRPr="24EBB11C">
        <w:rPr>
          <w:color w:val="000000" w:themeColor="text1"/>
          <w:lang w:val="es-ES"/>
        </w:rPr>
        <w:t>por</w:t>
      </w:r>
      <w:r w:rsidRPr="13DBEE3D">
        <w:rPr>
          <w:color w:val="000000" w:themeColor="text1"/>
          <w:lang w:val="es-ES"/>
        </w:rPr>
        <w:t xml:space="preserve"> </w:t>
      </w:r>
      <w:r>
        <w:rPr>
          <w:color w:val="000000" w:themeColor="text1"/>
          <w:lang w:val="es-ES"/>
        </w:rPr>
        <w:t xml:space="preserve">el </w:t>
      </w:r>
      <w:r w:rsidRPr="13DBEE3D">
        <w:rPr>
          <w:color w:val="000000" w:themeColor="text1"/>
          <w:lang w:val="es-ES"/>
        </w:rPr>
        <w:t xml:space="preserve">personal y materiales para </w:t>
      </w:r>
      <w:r w:rsidRPr="6C9E5AFA">
        <w:rPr>
          <w:color w:val="000000" w:themeColor="text1"/>
          <w:lang w:val="es-ES"/>
        </w:rPr>
        <w:t xml:space="preserve">el </w:t>
      </w:r>
      <w:r w:rsidRPr="1D0EC3CE">
        <w:rPr>
          <w:color w:val="000000" w:themeColor="text1"/>
          <w:lang w:val="es-ES"/>
        </w:rPr>
        <w:t>creciente</w:t>
      </w:r>
      <w:r w:rsidRPr="6C9E5AFA">
        <w:rPr>
          <w:color w:val="000000" w:themeColor="text1"/>
          <w:lang w:val="es-ES"/>
        </w:rPr>
        <w:t xml:space="preserve"> programa</w:t>
      </w:r>
      <w:r w:rsidRPr="13DBEE3D">
        <w:rPr>
          <w:color w:val="000000" w:themeColor="text1"/>
          <w:lang w:val="es-ES"/>
        </w:rPr>
        <w:t xml:space="preserve">. Este informe analiza e informa sobre </w:t>
      </w:r>
      <w:r w:rsidRPr="00C26714">
        <w:rPr>
          <w:color w:val="000000" w:themeColor="text1"/>
          <w:lang w:val="es-ES"/>
        </w:rPr>
        <w:t xml:space="preserve">el trabajo de relaciones </w:t>
      </w:r>
      <w:r w:rsidR="00C461AA" w:rsidRPr="17A22DB0">
        <w:rPr>
          <w:color w:val="000000" w:themeColor="text1"/>
          <w:lang w:val="es-ES"/>
        </w:rPr>
        <w:t>públicas</w:t>
      </w:r>
      <w:r w:rsidRPr="00C26714">
        <w:rPr>
          <w:color w:val="000000" w:themeColor="text1"/>
          <w:lang w:val="es-ES"/>
        </w:rPr>
        <w:t xml:space="preserve"> en el año fiscal 2024. Los </w:t>
      </w:r>
      <w:r w:rsidRPr="13DBEE3D">
        <w:rPr>
          <w:color w:val="000000" w:themeColor="text1"/>
          <w:lang w:val="es-ES"/>
        </w:rPr>
        <w:t xml:space="preserve">informes anteriores </w:t>
      </w:r>
      <w:r w:rsidR="00F713F6">
        <w:rPr>
          <w:color w:val="000000" w:themeColor="text1"/>
          <w:lang w:val="es-ES"/>
        </w:rPr>
        <w:t>versan sobre</w:t>
      </w:r>
      <w:r w:rsidRPr="13DBEE3D">
        <w:rPr>
          <w:color w:val="000000" w:themeColor="text1"/>
          <w:lang w:val="es-ES"/>
        </w:rPr>
        <w:t xml:space="preserve"> el trabajo </w:t>
      </w:r>
      <w:r w:rsidRPr="33DF4C1A">
        <w:rPr>
          <w:color w:val="000000" w:themeColor="text1"/>
          <w:lang w:val="es-ES"/>
        </w:rPr>
        <w:t>comunitario</w:t>
      </w:r>
      <w:r w:rsidR="00F713F6">
        <w:rPr>
          <w:color w:val="000000" w:themeColor="text1"/>
          <w:lang w:val="es-ES"/>
        </w:rPr>
        <w:t>, así como</w:t>
      </w:r>
      <w:r w:rsidRPr="13DBEE3D">
        <w:rPr>
          <w:color w:val="000000" w:themeColor="text1"/>
          <w:lang w:val="es-ES"/>
        </w:rPr>
        <w:t xml:space="preserve"> </w:t>
      </w:r>
      <w:r>
        <w:rPr>
          <w:color w:val="000000" w:themeColor="text1"/>
          <w:lang w:val="es-ES"/>
        </w:rPr>
        <w:t>relaciones públicas</w:t>
      </w:r>
      <w:r w:rsidRPr="13DBEE3D">
        <w:rPr>
          <w:color w:val="000000" w:themeColor="text1"/>
          <w:lang w:val="es-ES"/>
        </w:rPr>
        <w:t xml:space="preserve"> </w:t>
      </w:r>
      <w:r w:rsidRPr="557138A4">
        <w:rPr>
          <w:color w:val="000000" w:themeColor="text1"/>
          <w:lang w:val="es-ES"/>
        </w:rPr>
        <w:t>anteriores</w:t>
      </w:r>
      <w:r w:rsidRPr="13DBEE3D">
        <w:rPr>
          <w:color w:val="000000" w:themeColor="text1"/>
          <w:lang w:val="es-ES"/>
        </w:rPr>
        <w:t>. ¹</w:t>
      </w:r>
    </w:p>
    <w:p w14:paraId="7DF2452E" w14:textId="77777777" w:rsidR="00FC3294" w:rsidRDefault="00FC3294" w:rsidP="00FC3294">
      <w:pPr>
        <w:rPr>
          <w:color w:val="000000" w:themeColor="text1"/>
          <w:lang w:val="es-ES"/>
        </w:rPr>
      </w:pPr>
    </w:p>
    <w:p w14:paraId="5254F58A" w14:textId="48C1860A" w:rsidR="00FC3294" w:rsidRDefault="00FC3294" w:rsidP="00FC3294">
      <w:pPr>
        <w:rPr>
          <w:color w:val="000000" w:themeColor="text1"/>
          <w:lang w:val="es-ES"/>
        </w:rPr>
      </w:pPr>
      <w:r w:rsidRPr="13DBEE3D">
        <w:rPr>
          <w:color w:val="000000" w:themeColor="text1"/>
          <w:lang w:val="es-ES"/>
        </w:rPr>
        <w:t xml:space="preserve">La trabajadora </w:t>
      </w:r>
      <w:r>
        <w:rPr>
          <w:color w:val="000000" w:themeColor="text1"/>
          <w:lang w:val="es-ES"/>
        </w:rPr>
        <w:t xml:space="preserve">latina </w:t>
      </w:r>
      <w:r w:rsidRPr="13DBEE3D">
        <w:rPr>
          <w:color w:val="000000" w:themeColor="text1"/>
          <w:lang w:val="es-ES"/>
        </w:rPr>
        <w:t xml:space="preserve">de </w:t>
      </w:r>
      <w:r>
        <w:rPr>
          <w:color w:val="000000" w:themeColor="text1"/>
          <w:lang w:val="es-ES"/>
        </w:rPr>
        <w:t>relaciones públicas</w:t>
      </w:r>
      <w:r w:rsidRPr="13DBEE3D">
        <w:rPr>
          <w:color w:val="000000" w:themeColor="text1"/>
          <w:lang w:val="es-ES"/>
        </w:rPr>
        <w:t xml:space="preserve"> </w:t>
      </w:r>
      <w:r w:rsidRPr="0586619A">
        <w:rPr>
          <w:color w:val="000000" w:themeColor="text1"/>
          <w:lang w:val="es-ES"/>
        </w:rPr>
        <w:t>trabajó</w:t>
      </w:r>
      <w:r w:rsidRPr="13DBEE3D">
        <w:rPr>
          <w:color w:val="000000" w:themeColor="text1"/>
          <w:lang w:val="es-ES"/>
        </w:rPr>
        <w:t xml:space="preserve"> en el </w:t>
      </w:r>
      <w:r w:rsidRPr="48B306D5">
        <w:rPr>
          <w:color w:val="000000" w:themeColor="text1"/>
          <w:lang w:val="es-ES"/>
        </w:rPr>
        <w:t>“</w:t>
      </w:r>
      <w:r w:rsidRPr="13DBEE3D">
        <w:rPr>
          <w:color w:val="000000" w:themeColor="text1"/>
          <w:lang w:val="es-ES"/>
        </w:rPr>
        <w:t xml:space="preserve">Waltham Council </w:t>
      </w:r>
      <w:proofErr w:type="spellStart"/>
      <w:r w:rsidRPr="13DBEE3D">
        <w:rPr>
          <w:color w:val="000000" w:themeColor="text1"/>
          <w:lang w:val="es-ES"/>
        </w:rPr>
        <w:t>on</w:t>
      </w:r>
      <w:proofErr w:type="spellEnd"/>
      <w:r w:rsidRPr="13DBEE3D">
        <w:rPr>
          <w:color w:val="000000" w:themeColor="text1"/>
          <w:lang w:val="es-ES"/>
        </w:rPr>
        <w:t xml:space="preserve"> </w:t>
      </w:r>
      <w:proofErr w:type="spellStart"/>
      <w:r w:rsidR="00AA57EE" w:rsidRPr="13DBEE3D">
        <w:rPr>
          <w:color w:val="000000" w:themeColor="text1"/>
          <w:lang w:val="es-ES"/>
        </w:rPr>
        <w:t>Aging</w:t>
      </w:r>
      <w:proofErr w:type="spellEnd"/>
      <w:r w:rsidR="00AA57EE" w:rsidRPr="4DC4A235">
        <w:rPr>
          <w:color w:val="000000" w:themeColor="text1"/>
          <w:lang w:val="es-ES"/>
        </w:rPr>
        <w:t>” (</w:t>
      </w:r>
      <w:proofErr w:type="spellStart"/>
      <w:r w:rsidRPr="00A70776">
        <w:rPr>
          <w:i/>
          <w:iCs/>
          <w:color w:val="000000" w:themeColor="text1"/>
          <w:lang w:val="es-ES"/>
        </w:rPr>
        <w:t>CoA</w:t>
      </w:r>
      <w:proofErr w:type="spellEnd"/>
      <w:r w:rsidRPr="13DBEE3D">
        <w:rPr>
          <w:color w:val="000000" w:themeColor="text1"/>
          <w:lang w:val="es-ES"/>
        </w:rPr>
        <w:t xml:space="preserve">), y la trabajadora ugandesa </w:t>
      </w:r>
      <w:r w:rsidRPr="3CCBED87">
        <w:rPr>
          <w:color w:val="000000" w:themeColor="text1"/>
          <w:lang w:val="es-ES"/>
        </w:rPr>
        <w:t xml:space="preserve">realizó su </w:t>
      </w:r>
      <w:r w:rsidRPr="29281A28">
        <w:rPr>
          <w:color w:val="000000" w:themeColor="text1"/>
          <w:lang w:val="es-ES"/>
        </w:rPr>
        <w:t>trabajo en</w:t>
      </w:r>
      <w:r w:rsidRPr="3CCBED87">
        <w:rPr>
          <w:color w:val="000000" w:themeColor="text1"/>
          <w:lang w:val="es-ES"/>
        </w:rPr>
        <w:t xml:space="preserve"> </w:t>
      </w:r>
      <w:proofErr w:type="gramStart"/>
      <w:r w:rsidRPr="13DBEE3D">
        <w:rPr>
          <w:color w:val="000000" w:themeColor="text1"/>
          <w:lang w:val="es-ES"/>
        </w:rPr>
        <w:t>Africano</w:t>
      </w:r>
      <w:proofErr w:type="gramEnd"/>
      <w:r w:rsidRPr="13DBEE3D">
        <w:rPr>
          <w:color w:val="000000" w:themeColor="text1"/>
          <w:lang w:val="es-ES"/>
        </w:rPr>
        <w:t xml:space="preserve"> </w:t>
      </w:r>
      <w:r w:rsidRPr="05C11BA1">
        <w:rPr>
          <w:color w:val="000000" w:themeColor="text1"/>
          <w:lang w:val="es-ES"/>
        </w:rPr>
        <w:t xml:space="preserve">en </w:t>
      </w:r>
      <w:r w:rsidRPr="13DBEE3D">
        <w:rPr>
          <w:color w:val="000000" w:themeColor="text1"/>
          <w:lang w:val="es-ES"/>
        </w:rPr>
        <w:t xml:space="preserve">Waltham. Ambas fueron contratadas en julio de 2023 </w:t>
      </w:r>
      <w:r w:rsidRPr="11105A5D">
        <w:rPr>
          <w:color w:val="000000" w:themeColor="text1"/>
          <w:lang w:val="es-ES"/>
        </w:rPr>
        <w:t>con</w:t>
      </w:r>
      <w:r w:rsidRPr="13DBEE3D">
        <w:rPr>
          <w:color w:val="000000" w:themeColor="text1"/>
          <w:lang w:val="es-ES"/>
        </w:rPr>
        <w:t xml:space="preserve"> el segundo año de financia</w:t>
      </w:r>
      <w:r>
        <w:rPr>
          <w:color w:val="000000" w:themeColor="text1"/>
          <w:lang w:val="es-ES"/>
        </w:rPr>
        <w:t>miento</w:t>
      </w:r>
      <w:r w:rsidRPr="13DBEE3D">
        <w:rPr>
          <w:color w:val="000000" w:themeColor="text1"/>
          <w:lang w:val="es-ES"/>
        </w:rPr>
        <w:t xml:space="preserve"> del </w:t>
      </w:r>
      <w:r w:rsidRPr="6104F888">
        <w:rPr>
          <w:color w:val="000000" w:themeColor="text1"/>
          <w:lang w:val="es-ES"/>
        </w:rPr>
        <w:t>“</w:t>
      </w:r>
      <w:proofErr w:type="spellStart"/>
      <w:r w:rsidRPr="6104F888">
        <w:rPr>
          <w:color w:val="000000" w:themeColor="text1"/>
          <w:lang w:val="es-ES"/>
        </w:rPr>
        <w:t>Title</w:t>
      </w:r>
      <w:proofErr w:type="spellEnd"/>
      <w:r w:rsidRPr="13DBEE3D">
        <w:rPr>
          <w:color w:val="000000" w:themeColor="text1"/>
          <w:lang w:val="es-ES"/>
        </w:rPr>
        <w:t xml:space="preserve"> III</w:t>
      </w:r>
      <w:r w:rsidRPr="6104F888">
        <w:rPr>
          <w:color w:val="000000" w:themeColor="text1"/>
          <w:lang w:val="es-ES"/>
        </w:rPr>
        <w:t>”,</w:t>
      </w:r>
      <w:r w:rsidRPr="13DBEE3D">
        <w:rPr>
          <w:color w:val="000000" w:themeColor="text1"/>
          <w:lang w:val="es-ES"/>
        </w:rPr>
        <w:t xml:space="preserve"> reemplazando a los trabajadores de </w:t>
      </w:r>
      <w:r>
        <w:rPr>
          <w:color w:val="000000" w:themeColor="text1"/>
          <w:lang w:val="es-ES"/>
        </w:rPr>
        <w:t>relaciones públicas</w:t>
      </w:r>
      <w:r w:rsidRPr="13DBEE3D">
        <w:rPr>
          <w:color w:val="000000" w:themeColor="text1"/>
          <w:lang w:val="es-ES"/>
        </w:rPr>
        <w:t xml:space="preserve"> </w:t>
      </w:r>
      <w:r w:rsidRPr="47E84C08">
        <w:rPr>
          <w:color w:val="000000" w:themeColor="text1"/>
          <w:lang w:val="es-ES"/>
        </w:rPr>
        <w:t>anteriores.</w:t>
      </w:r>
      <w:r w:rsidRPr="13DBEE3D">
        <w:rPr>
          <w:color w:val="000000" w:themeColor="text1"/>
          <w:lang w:val="es-ES"/>
        </w:rPr>
        <w:t xml:space="preserve"> La trabajadora latina </w:t>
      </w:r>
      <w:r w:rsidRPr="57AF6212">
        <w:rPr>
          <w:color w:val="000000" w:themeColor="text1"/>
          <w:lang w:val="es-ES"/>
        </w:rPr>
        <w:t>tiene su</w:t>
      </w:r>
      <w:r w:rsidRPr="13DBEE3D">
        <w:rPr>
          <w:color w:val="000000" w:themeColor="text1"/>
          <w:lang w:val="es-ES"/>
        </w:rPr>
        <w:t xml:space="preserve"> </w:t>
      </w:r>
      <w:r w:rsidRPr="69DE838D">
        <w:rPr>
          <w:color w:val="000000" w:themeColor="text1"/>
          <w:lang w:val="es-ES"/>
        </w:rPr>
        <w:t xml:space="preserve">maestría en </w:t>
      </w:r>
      <w:r w:rsidRPr="2F5F2A33">
        <w:rPr>
          <w:color w:val="000000" w:themeColor="text1"/>
          <w:lang w:val="es-ES"/>
        </w:rPr>
        <w:t>trabajo social</w:t>
      </w:r>
      <w:r w:rsidRPr="3C636815">
        <w:rPr>
          <w:color w:val="000000" w:themeColor="text1"/>
          <w:lang w:val="es-ES"/>
        </w:rPr>
        <w:t xml:space="preserve"> o</w:t>
      </w:r>
      <w:r w:rsidRPr="36B090B0">
        <w:rPr>
          <w:color w:val="000000" w:themeColor="text1"/>
          <w:lang w:val="es-ES"/>
        </w:rPr>
        <w:t xml:space="preserve"> </w:t>
      </w:r>
      <w:r w:rsidRPr="3C636815">
        <w:rPr>
          <w:color w:val="000000" w:themeColor="text1"/>
          <w:lang w:val="es-ES"/>
        </w:rPr>
        <w:t>MSW</w:t>
      </w:r>
      <w:r w:rsidRPr="6842B3D9">
        <w:rPr>
          <w:color w:val="000000" w:themeColor="text1"/>
          <w:lang w:val="es-ES"/>
        </w:rPr>
        <w:t>,</w:t>
      </w:r>
      <w:r w:rsidRPr="3C636815">
        <w:rPr>
          <w:color w:val="000000" w:themeColor="text1"/>
          <w:lang w:val="es-ES"/>
        </w:rPr>
        <w:t xml:space="preserve"> </w:t>
      </w:r>
      <w:r w:rsidR="00693B15">
        <w:rPr>
          <w:color w:val="000000" w:themeColor="text1"/>
          <w:lang w:val="es-ES"/>
        </w:rPr>
        <w:t xml:space="preserve">es </w:t>
      </w:r>
      <w:r w:rsidRPr="13DBEE3D">
        <w:rPr>
          <w:color w:val="000000" w:themeColor="text1"/>
          <w:lang w:val="es-ES"/>
        </w:rPr>
        <w:t xml:space="preserve">jubilada con experiencia </w:t>
      </w:r>
      <w:r w:rsidRPr="2117A24F">
        <w:rPr>
          <w:color w:val="000000" w:themeColor="text1"/>
          <w:lang w:val="es-ES"/>
        </w:rPr>
        <w:t>sociales</w:t>
      </w:r>
      <w:r w:rsidRPr="13DBEE3D">
        <w:rPr>
          <w:color w:val="000000" w:themeColor="text1"/>
          <w:lang w:val="es-ES"/>
        </w:rPr>
        <w:t xml:space="preserve"> </w:t>
      </w:r>
      <w:r w:rsidRPr="6DA3A544">
        <w:rPr>
          <w:color w:val="000000" w:themeColor="text1"/>
          <w:lang w:val="es-ES"/>
        </w:rPr>
        <w:t>y</w:t>
      </w:r>
      <w:r w:rsidRPr="13DBEE3D">
        <w:rPr>
          <w:color w:val="000000" w:themeColor="text1"/>
          <w:lang w:val="es-ES"/>
        </w:rPr>
        <w:t xml:space="preserve"> también es consejera </w:t>
      </w:r>
      <w:r w:rsidR="00693B15">
        <w:rPr>
          <w:color w:val="000000" w:themeColor="text1"/>
          <w:lang w:val="es-ES"/>
        </w:rPr>
        <w:t xml:space="preserve">de </w:t>
      </w:r>
      <w:r w:rsidRPr="57B39419">
        <w:rPr>
          <w:color w:val="000000" w:themeColor="text1"/>
          <w:lang w:val="es-ES"/>
        </w:rPr>
        <w:t>SHINE</w:t>
      </w:r>
      <w:r w:rsidRPr="42DFC0FA">
        <w:rPr>
          <w:color w:val="000000" w:themeColor="text1"/>
          <w:lang w:val="es-ES"/>
        </w:rPr>
        <w:t>.</w:t>
      </w:r>
      <w:r w:rsidRPr="13DBEE3D">
        <w:rPr>
          <w:color w:val="000000" w:themeColor="text1"/>
          <w:lang w:val="es-ES"/>
        </w:rPr>
        <w:t xml:space="preserve"> Habla con fluidez inglés, español, y portugués. La trabajadora ugandesa es </w:t>
      </w:r>
      <w:r w:rsidRPr="13DBEE3D">
        <w:rPr>
          <w:color w:val="000000" w:themeColor="text1"/>
          <w:lang w:val="es-ES"/>
        </w:rPr>
        <w:lastRenderedPageBreak/>
        <w:t xml:space="preserve">una </w:t>
      </w:r>
      <w:r w:rsidRPr="7BD8F282">
        <w:rPr>
          <w:color w:val="000000" w:themeColor="text1"/>
          <w:lang w:val="es-ES"/>
        </w:rPr>
        <w:t xml:space="preserve">asistente de </w:t>
      </w:r>
      <w:r w:rsidRPr="755BD430">
        <w:rPr>
          <w:color w:val="000000" w:themeColor="text1"/>
          <w:lang w:val="es-ES"/>
        </w:rPr>
        <w:t xml:space="preserve">enfermería </w:t>
      </w:r>
      <w:r w:rsidRPr="32573955">
        <w:rPr>
          <w:color w:val="000000" w:themeColor="text1"/>
          <w:lang w:val="es-ES"/>
        </w:rPr>
        <w:t>certificado (</w:t>
      </w:r>
      <w:r w:rsidRPr="41340D6A">
        <w:rPr>
          <w:color w:val="000000" w:themeColor="text1"/>
          <w:lang w:val="es-ES"/>
        </w:rPr>
        <w:t>CNA) semi</w:t>
      </w:r>
      <w:r w:rsidRPr="13DBEE3D">
        <w:rPr>
          <w:color w:val="000000" w:themeColor="text1"/>
          <w:lang w:val="es-ES"/>
        </w:rPr>
        <w:t xml:space="preserve">-jubilada con experiencia voluntaria en </w:t>
      </w:r>
      <w:r w:rsidRPr="00C26714">
        <w:rPr>
          <w:color w:val="000000" w:themeColor="text1"/>
          <w:lang w:val="es-ES"/>
        </w:rPr>
        <w:t xml:space="preserve">el Centro de Salud para Inmigrantes y Refugiados del </w:t>
      </w:r>
      <w:r w:rsidR="00693B15">
        <w:rPr>
          <w:color w:val="000000" w:themeColor="text1"/>
          <w:lang w:val="es-ES"/>
        </w:rPr>
        <w:t>“</w:t>
      </w:r>
      <w:r w:rsidRPr="00C26714">
        <w:rPr>
          <w:color w:val="000000" w:themeColor="text1"/>
          <w:lang w:val="es-ES"/>
        </w:rPr>
        <w:t>Boston Medical Center</w:t>
      </w:r>
      <w:r w:rsidR="00693B15">
        <w:rPr>
          <w:color w:val="000000" w:themeColor="text1"/>
          <w:lang w:val="es-ES"/>
        </w:rPr>
        <w:t>”</w:t>
      </w:r>
      <w:r w:rsidRPr="00C26714">
        <w:rPr>
          <w:color w:val="000000" w:themeColor="text1"/>
          <w:lang w:val="es-ES"/>
        </w:rPr>
        <w:t>.</w:t>
      </w:r>
      <w:r w:rsidRPr="13DBEE3D">
        <w:rPr>
          <w:color w:val="000000" w:themeColor="text1"/>
          <w:lang w:val="es-ES"/>
        </w:rPr>
        <w:t xml:space="preserve"> Habla con fluidez inglés, luganda, y suajili.</w:t>
      </w:r>
    </w:p>
    <w:p w14:paraId="205C847A" w14:textId="77777777" w:rsidR="00FC3294" w:rsidRDefault="00FC3294" w:rsidP="00FC3294">
      <w:pPr>
        <w:rPr>
          <w:color w:val="000000" w:themeColor="text1"/>
          <w:lang w:val="es-ES"/>
        </w:rPr>
      </w:pPr>
    </w:p>
    <w:p w14:paraId="185311E4" w14:textId="0E16BE10" w:rsidR="00FC3294" w:rsidRDefault="00FC3294" w:rsidP="00FC3294">
      <w:pPr>
        <w:rPr>
          <w:color w:val="000000" w:themeColor="text1"/>
          <w:lang w:val="es-ES"/>
        </w:rPr>
      </w:pPr>
      <w:r w:rsidRPr="13DBEE3D">
        <w:rPr>
          <w:color w:val="000000" w:themeColor="text1"/>
          <w:lang w:val="es-ES"/>
        </w:rPr>
        <w:t>Ambas trabajadoras</w:t>
      </w:r>
      <w:r w:rsidRPr="73F7FCDC">
        <w:rPr>
          <w:color w:val="000000" w:themeColor="text1"/>
          <w:lang w:val="es-ES"/>
        </w:rPr>
        <w:t xml:space="preserve"> </w:t>
      </w:r>
      <w:r w:rsidRPr="4ADB4AE6">
        <w:rPr>
          <w:color w:val="000000" w:themeColor="text1"/>
          <w:lang w:val="es-ES"/>
        </w:rPr>
        <w:t xml:space="preserve">comunitarias </w:t>
      </w:r>
      <w:r w:rsidRPr="13DBEE3D">
        <w:rPr>
          <w:color w:val="000000" w:themeColor="text1"/>
          <w:lang w:val="es-ES"/>
        </w:rPr>
        <w:t xml:space="preserve">recibieron orientación y capacitación del personal y </w:t>
      </w:r>
      <w:r w:rsidRPr="634C6862">
        <w:rPr>
          <w:color w:val="000000" w:themeColor="text1"/>
          <w:lang w:val="es-ES"/>
        </w:rPr>
        <w:t xml:space="preserve">la </w:t>
      </w:r>
      <w:r w:rsidR="00271776" w:rsidRPr="1330149E">
        <w:rPr>
          <w:color w:val="000000" w:themeColor="text1"/>
          <w:lang w:val="es-ES"/>
        </w:rPr>
        <w:t>dirección</w:t>
      </w:r>
      <w:r w:rsidRPr="13DBEE3D">
        <w:rPr>
          <w:color w:val="000000" w:themeColor="text1"/>
          <w:lang w:val="es-ES"/>
        </w:rPr>
        <w:t xml:space="preserve"> de </w:t>
      </w:r>
      <w:proofErr w:type="spellStart"/>
      <w:r w:rsidRPr="73F7FCDC">
        <w:rPr>
          <w:i/>
          <w:iCs/>
          <w:color w:val="000000" w:themeColor="text1"/>
          <w:lang w:val="es-ES"/>
        </w:rPr>
        <w:t>Connections</w:t>
      </w:r>
      <w:proofErr w:type="spellEnd"/>
      <w:r w:rsidRPr="13DBEE3D">
        <w:rPr>
          <w:color w:val="000000" w:themeColor="text1"/>
          <w:lang w:val="es-ES"/>
        </w:rPr>
        <w:t xml:space="preserve">. </w:t>
      </w:r>
      <w:r w:rsidRPr="78C20CA2">
        <w:rPr>
          <w:color w:val="000000" w:themeColor="text1"/>
          <w:lang w:val="es-ES"/>
        </w:rPr>
        <w:t xml:space="preserve">Durante esta </w:t>
      </w:r>
      <w:r w:rsidRPr="3D66D343">
        <w:rPr>
          <w:color w:val="000000" w:themeColor="text1"/>
          <w:lang w:val="es-ES"/>
        </w:rPr>
        <w:t xml:space="preserve">capacitación, aprendieron a </w:t>
      </w:r>
      <w:r w:rsidRPr="6CB9FB74">
        <w:rPr>
          <w:color w:val="000000" w:themeColor="text1"/>
          <w:lang w:val="es-ES"/>
        </w:rPr>
        <w:t xml:space="preserve">ayudar a los adultos mayores </w:t>
      </w:r>
      <w:r w:rsidRPr="46E12B4F">
        <w:rPr>
          <w:color w:val="000000" w:themeColor="text1"/>
          <w:lang w:val="es-ES"/>
        </w:rPr>
        <w:t xml:space="preserve">a </w:t>
      </w:r>
      <w:r w:rsidRPr="53FE1CDA">
        <w:rPr>
          <w:color w:val="000000" w:themeColor="text1"/>
          <w:lang w:val="es-ES"/>
        </w:rPr>
        <w:t xml:space="preserve">inscribirse </w:t>
      </w:r>
      <w:r w:rsidRPr="46E12B4F">
        <w:rPr>
          <w:color w:val="000000" w:themeColor="text1"/>
          <w:lang w:val="es-ES"/>
        </w:rPr>
        <w:t>e</w:t>
      </w:r>
      <w:r w:rsidRPr="13DBEE3D">
        <w:rPr>
          <w:color w:val="000000" w:themeColor="text1"/>
          <w:lang w:val="es-ES"/>
        </w:rPr>
        <w:t xml:space="preserve">n el </w:t>
      </w:r>
      <w:proofErr w:type="spellStart"/>
      <w:r w:rsidRPr="00A70776">
        <w:rPr>
          <w:i/>
          <w:iCs/>
          <w:color w:val="000000" w:themeColor="text1"/>
          <w:lang w:val="es-ES"/>
        </w:rPr>
        <w:t>CoA</w:t>
      </w:r>
      <w:proofErr w:type="spellEnd"/>
      <w:r w:rsidRPr="13DBEE3D">
        <w:rPr>
          <w:color w:val="000000" w:themeColor="text1"/>
          <w:lang w:val="es-ES"/>
        </w:rPr>
        <w:t xml:space="preserve"> para facilitar su participación en los programas </w:t>
      </w:r>
      <w:r w:rsidRPr="34CAD565">
        <w:rPr>
          <w:color w:val="000000" w:themeColor="text1"/>
          <w:lang w:val="es-ES"/>
        </w:rPr>
        <w:t>del</w:t>
      </w:r>
      <w:r w:rsidRPr="4D78B4E7">
        <w:rPr>
          <w:color w:val="000000" w:themeColor="text1"/>
          <w:lang w:val="es-ES"/>
        </w:rPr>
        <w:t xml:space="preserve"> consejo sobre el </w:t>
      </w:r>
      <w:r w:rsidRPr="7576DC85">
        <w:rPr>
          <w:color w:val="000000" w:themeColor="text1"/>
          <w:lang w:val="es-ES"/>
        </w:rPr>
        <w:t>envejecimiento.</w:t>
      </w:r>
      <w:r w:rsidRPr="13DBEE3D">
        <w:rPr>
          <w:color w:val="000000" w:themeColor="text1"/>
          <w:lang w:val="es-ES"/>
        </w:rPr>
        <w:t xml:space="preserve"> La trabajadora latina también fue miembro de la reunión </w:t>
      </w:r>
      <w:r w:rsidRPr="612D4578">
        <w:rPr>
          <w:color w:val="000000" w:themeColor="text1"/>
          <w:lang w:val="es-ES"/>
        </w:rPr>
        <w:t>bisemanal</w:t>
      </w:r>
      <w:r w:rsidRPr="13DBEE3D">
        <w:rPr>
          <w:color w:val="000000" w:themeColor="text1"/>
          <w:lang w:val="es-ES"/>
        </w:rPr>
        <w:t xml:space="preserve"> del </w:t>
      </w:r>
      <w:r>
        <w:rPr>
          <w:color w:val="000000" w:themeColor="text1"/>
          <w:lang w:val="es-ES"/>
        </w:rPr>
        <w:t>C</w:t>
      </w:r>
      <w:r w:rsidRPr="13DBEE3D">
        <w:rPr>
          <w:color w:val="000000" w:themeColor="text1"/>
          <w:lang w:val="es-ES"/>
        </w:rPr>
        <w:t xml:space="preserve">omité </w:t>
      </w:r>
      <w:r>
        <w:rPr>
          <w:color w:val="000000" w:themeColor="text1"/>
          <w:lang w:val="es-ES"/>
        </w:rPr>
        <w:t>C</w:t>
      </w:r>
      <w:r w:rsidRPr="13DBEE3D">
        <w:rPr>
          <w:color w:val="000000" w:themeColor="text1"/>
          <w:lang w:val="es-ES"/>
        </w:rPr>
        <w:t xml:space="preserve">oordinador de </w:t>
      </w:r>
      <w:proofErr w:type="spellStart"/>
      <w:r w:rsidRPr="73F7FCDC">
        <w:rPr>
          <w:i/>
          <w:iCs/>
          <w:color w:val="000000" w:themeColor="text1"/>
          <w:lang w:val="es-ES"/>
        </w:rPr>
        <w:t>Connections</w:t>
      </w:r>
      <w:proofErr w:type="spellEnd"/>
      <w:r w:rsidRPr="73F7FCDC">
        <w:rPr>
          <w:i/>
          <w:iCs/>
          <w:color w:val="000000" w:themeColor="text1"/>
          <w:lang w:val="es-ES"/>
        </w:rPr>
        <w:t xml:space="preserve"> </w:t>
      </w:r>
      <w:r w:rsidRPr="13DBEE3D">
        <w:rPr>
          <w:color w:val="000000" w:themeColor="text1"/>
          <w:lang w:val="es-ES"/>
        </w:rPr>
        <w:t>(CC) durante todo el período del estudio. La trabajadora ugandesa se unió al CC en abril de 2024.</w:t>
      </w:r>
    </w:p>
    <w:p w14:paraId="45E21BF0" w14:textId="77777777" w:rsidR="00FC3294" w:rsidRDefault="00FC3294" w:rsidP="00FC3294">
      <w:pPr>
        <w:rPr>
          <w:color w:val="000000" w:themeColor="text1"/>
          <w:lang w:val="es-ES"/>
        </w:rPr>
      </w:pPr>
    </w:p>
    <w:p w14:paraId="0E56A44D" w14:textId="77777777" w:rsidR="00FC3294" w:rsidRDefault="00FC3294" w:rsidP="00226361">
      <w:pPr>
        <w:pBdr>
          <w:top w:val="single" w:sz="6" w:space="1" w:color="000000"/>
          <w:bottom w:val="single" w:sz="6" w:space="1" w:color="000000"/>
        </w:pBdr>
        <w:spacing w:line="240" w:lineRule="auto"/>
        <w:rPr>
          <w:rStyle w:val="Hyperlink"/>
          <w:sz w:val="20"/>
          <w:szCs w:val="20"/>
          <w:lang w:val="es-ES"/>
        </w:rPr>
      </w:pPr>
      <w:r w:rsidRPr="1AC8B395">
        <w:rPr>
          <w:color w:val="000000" w:themeColor="text1"/>
          <w:sz w:val="20"/>
          <w:szCs w:val="20"/>
          <w:lang w:val="es-ES"/>
        </w:rPr>
        <w:t xml:space="preserve">¹ Todos los estudios e informes citados en este documento se pueden encontrar en la sección de recursos del sitio web de Waltham </w:t>
      </w:r>
      <w:proofErr w:type="spellStart"/>
      <w:r w:rsidRPr="1AC8B395">
        <w:rPr>
          <w:i/>
          <w:iCs/>
          <w:color w:val="000000" w:themeColor="text1"/>
          <w:sz w:val="20"/>
          <w:szCs w:val="20"/>
          <w:lang w:val="es-ES"/>
        </w:rPr>
        <w:t>Connections</w:t>
      </w:r>
      <w:proofErr w:type="spellEnd"/>
      <w:r w:rsidRPr="1AC8B395">
        <w:rPr>
          <w:color w:val="000000" w:themeColor="text1"/>
          <w:sz w:val="20"/>
          <w:szCs w:val="20"/>
          <w:lang w:val="es-ES"/>
        </w:rPr>
        <w:t xml:space="preserve">: </w:t>
      </w:r>
      <w:hyperlink r:id="rId10">
        <w:r w:rsidRPr="1AC8B395">
          <w:rPr>
            <w:rStyle w:val="Hyperlink"/>
            <w:sz w:val="20"/>
            <w:szCs w:val="20"/>
            <w:lang w:val="es-ES"/>
          </w:rPr>
          <w:t>www.walthamconnections.org</w:t>
        </w:r>
      </w:hyperlink>
    </w:p>
    <w:p w14:paraId="40A6AF4B" w14:textId="788E5B8F" w:rsidR="00FC3294" w:rsidRPr="008B529B" w:rsidRDefault="00FC3294" w:rsidP="008B529B">
      <w:pPr>
        <w:pBdr>
          <w:top w:val="single" w:sz="6" w:space="1" w:color="000000"/>
          <w:bottom w:val="single" w:sz="6" w:space="1" w:color="000000"/>
        </w:pBdr>
        <w:spacing w:line="240" w:lineRule="auto"/>
        <w:rPr>
          <w:sz w:val="20"/>
          <w:szCs w:val="20"/>
          <w:lang w:val="es-ES"/>
        </w:rPr>
      </w:pPr>
      <w:r w:rsidRPr="1AC8B395">
        <w:rPr>
          <w:sz w:val="20"/>
          <w:szCs w:val="20"/>
          <w:lang w:val="es-ES"/>
        </w:rPr>
        <w:t>² La sociedad de Waltham para el envejecimiento saludable</w:t>
      </w:r>
    </w:p>
    <w:p w14:paraId="559FB972" w14:textId="77777777" w:rsidR="00FC3294" w:rsidRPr="002147D5" w:rsidRDefault="00FC3294" w:rsidP="00FC3294">
      <w:pPr>
        <w:rPr>
          <w:b/>
          <w:color w:val="E36C0A" w:themeColor="accent6" w:themeShade="BF"/>
          <w:sz w:val="28"/>
          <w:szCs w:val="28"/>
          <w:highlight w:val="yellow"/>
          <w:lang w:val="es-ES"/>
        </w:rPr>
      </w:pPr>
    </w:p>
    <w:p w14:paraId="6B9A2526" w14:textId="49B014F6" w:rsidR="00FC3294" w:rsidRPr="00204507" w:rsidRDefault="00204507" w:rsidP="00204507">
      <w:pPr>
        <w:pStyle w:val="Heading1"/>
        <w:spacing w:after="0"/>
        <w:rPr>
          <w:b/>
          <w:bCs/>
          <w:u w:val="single"/>
          <w:lang w:val="es-ES"/>
        </w:rPr>
      </w:pPr>
      <w:bookmarkStart w:id="8" w:name="_Toc194288025"/>
      <w:r w:rsidRPr="00204507">
        <w:rPr>
          <w:b/>
          <w:bCs/>
          <w:sz w:val="44"/>
          <w:szCs w:val="44"/>
          <w:lang w:val="es-ES"/>
        </w:rPr>
        <w:t>Métodos y datos</w:t>
      </w:r>
      <w:bookmarkEnd w:id="8"/>
    </w:p>
    <w:p w14:paraId="1B6AF7C0" w14:textId="77777777" w:rsidR="00FC3294" w:rsidRPr="00077BD0" w:rsidRDefault="00FC3294" w:rsidP="00FC3294">
      <w:pPr>
        <w:rPr>
          <w:lang w:val="es-MX"/>
        </w:rPr>
      </w:pPr>
      <w:r w:rsidRPr="00077BD0">
        <w:rPr>
          <w:lang w:val="es-MX"/>
        </w:rPr>
        <w:t xml:space="preserve">Este </w:t>
      </w:r>
      <w:r>
        <w:rPr>
          <w:lang w:val="es-MX"/>
        </w:rPr>
        <w:t>informe examina</w:t>
      </w:r>
      <w:r w:rsidRPr="00077BD0">
        <w:rPr>
          <w:lang w:val="es-MX"/>
        </w:rPr>
        <w:t xml:space="preserve"> las siguientes preguntas de investigación:</w:t>
      </w:r>
    </w:p>
    <w:p w14:paraId="71AF3B0B" w14:textId="77777777" w:rsidR="00FC3294" w:rsidRPr="00077BD0" w:rsidRDefault="00FC3294" w:rsidP="00FC3294">
      <w:pPr>
        <w:pStyle w:val="ListParagraph"/>
        <w:numPr>
          <w:ilvl w:val="0"/>
          <w:numId w:val="10"/>
        </w:numPr>
        <w:rPr>
          <w:lang w:val="es-MX"/>
        </w:rPr>
      </w:pPr>
      <w:r w:rsidRPr="00077BD0">
        <w:rPr>
          <w:lang w:val="es-MX"/>
        </w:rPr>
        <w:t>¿Qué p</w:t>
      </w:r>
      <w:r>
        <w:rPr>
          <w:lang w:val="es-MX"/>
        </w:rPr>
        <w:t>rogramas</w:t>
      </w:r>
      <w:r w:rsidRPr="00077BD0">
        <w:rPr>
          <w:lang w:val="es-MX"/>
        </w:rPr>
        <w:t>/ayuda ofrecieron las trabajadoras?</w:t>
      </w:r>
    </w:p>
    <w:p w14:paraId="6A78FAF9" w14:textId="77777777" w:rsidR="00FC3294" w:rsidRPr="00077BD0" w:rsidRDefault="00FC3294" w:rsidP="00FC3294">
      <w:pPr>
        <w:pStyle w:val="ListParagraph"/>
        <w:numPr>
          <w:ilvl w:val="0"/>
          <w:numId w:val="10"/>
        </w:numPr>
        <w:rPr>
          <w:lang w:val="es-MX"/>
        </w:rPr>
      </w:pPr>
      <w:r w:rsidRPr="00077BD0">
        <w:rPr>
          <w:lang w:val="es-MX"/>
        </w:rPr>
        <w:t>¿De qué manera participaron las personas mayores?</w:t>
      </w:r>
    </w:p>
    <w:p w14:paraId="3E41048A" w14:textId="77777777" w:rsidR="00FC3294" w:rsidRPr="00077BD0" w:rsidRDefault="00FC3294" w:rsidP="00FC3294">
      <w:pPr>
        <w:pStyle w:val="ListParagraph"/>
        <w:numPr>
          <w:ilvl w:val="0"/>
          <w:numId w:val="10"/>
        </w:numPr>
        <w:rPr>
          <w:lang w:val="es-MX"/>
        </w:rPr>
      </w:pPr>
      <w:r w:rsidRPr="00077BD0">
        <w:rPr>
          <w:lang w:val="es-MX"/>
        </w:rPr>
        <w:t>¿Cuánto tiempo invirtieron las trabajadoras?</w:t>
      </w:r>
    </w:p>
    <w:p w14:paraId="5F57F30E" w14:textId="780CF7DC" w:rsidR="00FC3294" w:rsidRPr="00077BD0" w:rsidRDefault="00FC3294" w:rsidP="00FC3294">
      <w:pPr>
        <w:rPr>
          <w:lang w:val="es-MX"/>
        </w:rPr>
      </w:pPr>
      <w:r w:rsidRPr="00077BD0">
        <w:rPr>
          <w:lang w:val="es-MX"/>
        </w:rPr>
        <w:t>Cada un</w:t>
      </w:r>
      <w:r>
        <w:rPr>
          <w:lang w:val="es-MX"/>
        </w:rPr>
        <w:t>a</w:t>
      </w:r>
      <w:r w:rsidRPr="00077BD0">
        <w:rPr>
          <w:lang w:val="es-MX"/>
        </w:rPr>
        <w:t xml:space="preserve"> de las trabajadoras </w:t>
      </w:r>
      <w:r>
        <w:rPr>
          <w:lang w:val="es-MX"/>
        </w:rPr>
        <w:t xml:space="preserve">comunitarias </w:t>
      </w:r>
      <w:r w:rsidRPr="00077BD0">
        <w:rPr>
          <w:lang w:val="es-MX"/>
        </w:rPr>
        <w:t>mantuv</w:t>
      </w:r>
      <w:r>
        <w:rPr>
          <w:lang w:val="es-MX"/>
        </w:rPr>
        <w:t>o</w:t>
      </w:r>
      <w:r w:rsidRPr="00077BD0">
        <w:rPr>
          <w:lang w:val="es-MX"/>
        </w:rPr>
        <w:t xml:space="preserve"> registros semanales de sus actividades y tiempo, así como la cantidad de personas mayores atendidas. Sin embargo, como se describe a continuación, sus métodos de registro fueron distintos. Esto </w:t>
      </w:r>
      <w:r>
        <w:rPr>
          <w:lang w:val="es-MX"/>
        </w:rPr>
        <w:t>se debió al carácter evolutivo</w:t>
      </w:r>
      <w:r w:rsidRPr="00077BD0">
        <w:rPr>
          <w:lang w:val="es-MX"/>
        </w:rPr>
        <w:t xml:space="preserve"> del </w:t>
      </w:r>
      <w:r>
        <w:rPr>
          <w:lang w:val="es-MX"/>
        </w:rPr>
        <w:t>trabajo comunitario prestado</w:t>
      </w:r>
      <w:r w:rsidRPr="00077BD0">
        <w:rPr>
          <w:lang w:val="es-MX"/>
        </w:rPr>
        <w:t xml:space="preserve"> – particularmente la evolución del nuevo programa en </w:t>
      </w:r>
      <w:r w:rsidRPr="00C66929">
        <w:rPr>
          <w:i/>
          <w:iCs/>
          <w:lang w:val="es-MX"/>
        </w:rPr>
        <w:t>Africano</w:t>
      </w:r>
      <w:r w:rsidRPr="00077BD0">
        <w:rPr>
          <w:lang w:val="es-MX"/>
        </w:rPr>
        <w:t xml:space="preserve"> – y las experiencias profesionales de las dos trabajadoras. </w:t>
      </w:r>
    </w:p>
    <w:p w14:paraId="494E2422" w14:textId="77777777" w:rsidR="00936D71" w:rsidRDefault="00936D71" w:rsidP="00FC3294">
      <w:pPr>
        <w:rPr>
          <w:lang w:val="es-MX"/>
        </w:rPr>
      </w:pPr>
    </w:p>
    <w:p w14:paraId="4C144085" w14:textId="51E13F81" w:rsidR="00FC3294" w:rsidRPr="00077BD0" w:rsidRDefault="00FC3294" w:rsidP="00FC3294">
      <w:pPr>
        <w:rPr>
          <w:lang w:val="es-ES"/>
        </w:rPr>
      </w:pPr>
      <w:r w:rsidRPr="00077BD0">
        <w:rPr>
          <w:lang w:val="es-MX"/>
        </w:rPr>
        <w:lastRenderedPageBreak/>
        <w:t xml:space="preserve">La trabajadora </w:t>
      </w:r>
      <w:r>
        <w:rPr>
          <w:lang w:val="es-MX"/>
        </w:rPr>
        <w:t>l</w:t>
      </w:r>
      <w:r w:rsidRPr="00077BD0">
        <w:rPr>
          <w:lang w:val="es-MX"/>
        </w:rPr>
        <w:t xml:space="preserve">atina </w:t>
      </w:r>
      <w:r>
        <w:rPr>
          <w:lang w:val="es-MX"/>
        </w:rPr>
        <w:t>atendió en horario</w:t>
      </w:r>
      <w:r w:rsidRPr="00077BD0">
        <w:rPr>
          <w:lang w:val="es-MX"/>
        </w:rPr>
        <w:t xml:space="preserve"> de </w:t>
      </w:r>
      <w:r>
        <w:rPr>
          <w:lang w:val="es-MX"/>
        </w:rPr>
        <w:t>consultas</w:t>
      </w:r>
      <w:r w:rsidRPr="00077BD0">
        <w:rPr>
          <w:lang w:val="es-MX"/>
        </w:rPr>
        <w:t xml:space="preserve"> en el </w:t>
      </w:r>
      <w:r w:rsidRPr="00A70776">
        <w:rPr>
          <w:i/>
          <w:iCs/>
          <w:lang w:val="es-MX"/>
        </w:rPr>
        <w:t>CoA</w:t>
      </w:r>
      <w:r w:rsidRPr="00077BD0">
        <w:rPr>
          <w:lang w:val="es-MX"/>
        </w:rPr>
        <w:t xml:space="preserve"> para reunirse con personas mayores individualmente, y anotó</w:t>
      </w:r>
      <w:r w:rsidRPr="00077BD0">
        <w:rPr>
          <w:lang w:val="es-ES"/>
        </w:rPr>
        <w:t xml:space="preserve"> lo que ella hizo en cada encuentro en un registro diario (ejemplo redactado en el </w:t>
      </w:r>
      <w:r>
        <w:rPr>
          <w:lang w:val="es-ES"/>
        </w:rPr>
        <w:t>anexo</w:t>
      </w:r>
      <w:r w:rsidRPr="00077BD0">
        <w:rPr>
          <w:lang w:val="es-ES"/>
        </w:rPr>
        <w:t xml:space="preserve"> A). El registro también </w:t>
      </w:r>
      <w:r>
        <w:rPr>
          <w:lang w:val="es-ES"/>
        </w:rPr>
        <w:t>dejó constancia de</w:t>
      </w:r>
      <w:r w:rsidRPr="00077BD0">
        <w:rPr>
          <w:lang w:val="es-ES"/>
        </w:rPr>
        <w:t xml:space="preserve"> reuniones y comunicaciones con colegas y otras agencias, así como </w:t>
      </w:r>
      <w:r>
        <w:rPr>
          <w:lang w:val="es-ES"/>
        </w:rPr>
        <w:t>la duración de las reuniones</w:t>
      </w:r>
      <w:r w:rsidRPr="00077BD0">
        <w:rPr>
          <w:lang w:val="es-ES"/>
        </w:rPr>
        <w:t xml:space="preserve"> con grupos de personas mayores. Para crear este </w:t>
      </w:r>
      <w:r>
        <w:rPr>
          <w:lang w:val="es-ES"/>
        </w:rPr>
        <w:t>informe</w:t>
      </w:r>
      <w:r w:rsidRPr="00077BD0">
        <w:rPr>
          <w:lang w:val="es-ES"/>
        </w:rPr>
        <w:t xml:space="preserve">, leí y resumí todos los registros semanales entregados por la trabajadora latina de octubre del 2023 hasta agosto del 2024. </w:t>
      </w:r>
    </w:p>
    <w:p w14:paraId="3828184E" w14:textId="77777777" w:rsidR="00936D71" w:rsidRDefault="00936D71" w:rsidP="00FC3294">
      <w:pPr>
        <w:rPr>
          <w:lang w:val="es-ES"/>
        </w:rPr>
      </w:pPr>
    </w:p>
    <w:p w14:paraId="3FFBFF64" w14:textId="313F236D" w:rsidR="00FC3294" w:rsidRDefault="00FC3294" w:rsidP="00FC3294">
      <w:pPr>
        <w:rPr>
          <w:lang w:val="es-ES"/>
        </w:rPr>
      </w:pPr>
      <w:r w:rsidRPr="00077BD0">
        <w:rPr>
          <w:lang w:val="es-ES"/>
        </w:rPr>
        <w:t xml:space="preserve">Poco después de que </w:t>
      </w:r>
      <w:r>
        <w:rPr>
          <w:lang w:val="es-ES"/>
        </w:rPr>
        <w:t>empezó</w:t>
      </w:r>
      <w:r w:rsidRPr="00077BD0">
        <w:rPr>
          <w:lang w:val="es-ES"/>
        </w:rPr>
        <w:t xml:space="preserve"> a trabajar en </w:t>
      </w:r>
      <w:proofErr w:type="gramStart"/>
      <w:r w:rsidRPr="003E603C">
        <w:rPr>
          <w:i/>
          <w:lang w:val="es-ES"/>
        </w:rPr>
        <w:t>Africano</w:t>
      </w:r>
      <w:proofErr w:type="gramEnd"/>
      <w:r w:rsidRPr="00077BD0">
        <w:rPr>
          <w:lang w:val="es-ES"/>
        </w:rPr>
        <w:t>, la trabajadora ugandesa invit</w:t>
      </w:r>
      <w:r>
        <w:rPr>
          <w:lang w:val="es-ES"/>
        </w:rPr>
        <w:t>ó</w:t>
      </w:r>
      <w:r w:rsidRPr="00077BD0">
        <w:rPr>
          <w:lang w:val="es-ES"/>
        </w:rPr>
        <w:t xml:space="preserve"> a las personas mayores a una reunión semanal llamado “El Salón,” ya que se reunían en </w:t>
      </w:r>
      <w:r>
        <w:rPr>
          <w:lang w:val="es-ES"/>
        </w:rPr>
        <w:t>un salón de belleza</w:t>
      </w:r>
      <w:r w:rsidRPr="00077BD0">
        <w:rPr>
          <w:lang w:val="es-ES"/>
        </w:rPr>
        <w:t xml:space="preserve"> ugand</w:t>
      </w:r>
      <w:r>
        <w:rPr>
          <w:lang w:val="es-ES"/>
        </w:rPr>
        <w:t>é</w:t>
      </w:r>
      <w:r w:rsidRPr="00077BD0">
        <w:rPr>
          <w:lang w:val="es-ES"/>
        </w:rPr>
        <w:t xml:space="preserve">s por varias horas todos los martes (sin </w:t>
      </w:r>
      <w:r>
        <w:rPr>
          <w:lang w:val="es-ES"/>
        </w:rPr>
        <w:t>compromiso</w:t>
      </w:r>
      <w:r w:rsidRPr="00077BD0">
        <w:rPr>
          <w:lang w:val="es-ES"/>
        </w:rPr>
        <w:t>). L</w:t>
      </w:r>
      <w:r>
        <w:rPr>
          <w:lang w:val="es-ES"/>
        </w:rPr>
        <w:t>o</w:t>
      </w:r>
      <w:r w:rsidRPr="00077BD0">
        <w:rPr>
          <w:lang w:val="es-ES"/>
        </w:rPr>
        <w:t xml:space="preserve">s </w:t>
      </w:r>
      <w:r>
        <w:rPr>
          <w:lang w:val="es-ES"/>
        </w:rPr>
        <w:t>adulto</w:t>
      </w:r>
      <w:r w:rsidRPr="00077BD0">
        <w:rPr>
          <w:lang w:val="es-ES"/>
        </w:rPr>
        <w:t>s mayores fueron reclutad</w:t>
      </w:r>
      <w:r w:rsidR="00936D71">
        <w:rPr>
          <w:lang w:val="es-ES"/>
        </w:rPr>
        <w:t>o</w:t>
      </w:r>
      <w:r w:rsidRPr="00077BD0">
        <w:rPr>
          <w:lang w:val="es-ES"/>
        </w:rPr>
        <w:t xml:space="preserve">s principalmente a través de cuentas de WhatsApp de </w:t>
      </w:r>
      <w:proofErr w:type="gramStart"/>
      <w:r w:rsidRPr="003E603C">
        <w:rPr>
          <w:i/>
          <w:lang w:val="es-ES"/>
        </w:rPr>
        <w:t>Africano</w:t>
      </w:r>
      <w:proofErr w:type="gramEnd"/>
      <w:r w:rsidRPr="00077BD0">
        <w:rPr>
          <w:lang w:val="es-ES"/>
        </w:rPr>
        <w:t xml:space="preserve">, </w:t>
      </w:r>
      <w:r>
        <w:rPr>
          <w:lang w:val="es-ES"/>
        </w:rPr>
        <w:t>puesto que</w:t>
      </w:r>
      <w:r w:rsidRPr="00077BD0">
        <w:rPr>
          <w:lang w:val="es-ES"/>
        </w:rPr>
        <w:t xml:space="preserve"> la comunidad ugandesa </w:t>
      </w:r>
      <w:r>
        <w:rPr>
          <w:lang w:val="es-ES"/>
        </w:rPr>
        <w:t xml:space="preserve">suele usarlo </w:t>
      </w:r>
      <w:r w:rsidRPr="00077BD0">
        <w:rPr>
          <w:lang w:val="es-ES"/>
        </w:rPr>
        <w:t xml:space="preserve">para </w:t>
      </w:r>
      <w:r>
        <w:rPr>
          <w:lang w:val="es-ES"/>
        </w:rPr>
        <w:t>comunicarse</w:t>
      </w:r>
      <w:r w:rsidRPr="00077BD0">
        <w:rPr>
          <w:lang w:val="es-ES"/>
        </w:rPr>
        <w:t xml:space="preserve">. Pronto el número de participantes era demasiado grande para el espacio del salón, y las reuniones se </w:t>
      </w:r>
      <w:r>
        <w:rPr>
          <w:lang w:val="es-ES"/>
        </w:rPr>
        <w:t>trasladaron</w:t>
      </w:r>
      <w:r w:rsidRPr="00077BD0">
        <w:rPr>
          <w:lang w:val="es-ES"/>
        </w:rPr>
        <w:t xml:space="preserve"> al centro comunitario </w:t>
      </w:r>
      <w:r>
        <w:rPr>
          <w:lang w:val="es-ES"/>
        </w:rPr>
        <w:t xml:space="preserve">de </w:t>
      </w:r>
      <w:proofErr w:type="gramStart"/>
      <w:r w:rsidRPr="003E603C">
        <w:rPr>
          <w:i/>
          <w:lang w:val="es-ES"/>
        </w:rPr>
        <w:t>Africano</w:t>
      </w:r>
      <w:proofErr w:type="gramEnd"/>
      <w:r w:rsidRPr="00077BD0">
        <w:rPr>
          <w:lang w:val="es-ES"/>
        </w:rPr>
        <w:t xml:space="preserve">. Además, algunas personas mayores vinieron a </w:t>
      </w:r>
      <w:proofErr w:type="gramStart"/>
      <w:r w:rsidRPr="00A0686D">
        <w:rPr>
          <w:i/>
          <w:iCs/>
          <w:lang w:val="es-ES"/>
        </w:rPr>
        <w:t>Africano</w:t>
      </w:r>
      <w:proofErr w:type="gramEnd"/>
      <w:r w:rsidRPr="00077BD0">
        <w:rPr>
          <w:lang w:val="es-ES"/>
        </w:rPr>
        <w:t xml:space="preserve"> cada jueves de por medio para acceder </w:t>
      </w:r>
      <w:r>
        <w:rPr>
          <w:lang w:val="es-ES"/>
        </w:rPr>
        <w:t xml:space="preserve">a </w:t>
      </w:r>
      <w:r w:rsidRPr="00077BD0">
        <w:rPr>
          <w:lang w:val="es-ES"/>
        </w:rPr>
        <w:t xml:space="preserve">una despensa de alimentos dirigida por </w:t>
      </w:r>
      <w:proofErr w:type="gramStart"/>
      <w:r w:rsidRPr="003E603C">
        <w:rPr>
          <w:i/>
          <w:lang w:val="es-ES"/>
        </w:rPr>
        <w:t>Africano</w:t>
      </w:r>
      <w:proofErr w:type="gramEnd"/>
      <w:r w:rsidRPr="00077BD0">
        <w:rPr>
          <w:lang w:val="es-ES"/>
        </w:rPr>
        <w:t xml:space="preserve"> en colaboración con </w:t>
      </w:r>
      <w:proofErr w:type="spellStart"/>
      <w:r w:rsidRPr="003E603C">
        <w:rPr>
          <w:i/>
          <w:lang w:val="es-ES"/>
        </w:rPr>
        <w:t>Healthy</w:t>
      </w:r>
      <w:proofErr w:type="spellEnd"/>
      <w:r w:rsidRPr="003E603C">
        <w:rPr>
          <w:i/>
          <w:lang w:val="es-ES"/>
        </w:rPr>
        <w:t xml:space="preserve"> Waltham</w:t>
      </w:r>
      <w:r w:rsidRPr="00077BD0">
        <w:rPr>
          <w:lang w:val="es-ES"/>
        </w:rPr>
        <w:t>.</w:t>
      </w:r>
    </w:p>
    <w:p w14:paraId="2B4C88B1" w14:textId="77777777" w:rsidR="00936D71" w:rsidRPr="00077BD0" w:rsidRDefault="00936D71" w:rsidP="00FC3294">
      <w:pPr>
        <w:rPr>
          <w:lang w:val="es-ES"/>
        </w:rPr>
      </w:pPr>
    </w:p>
    <w:p w14:paraId="41816756" w14:textId="77777777" w:rsidR="00FC3294" w:rsidRPr="00077BD0" w:rsidRDefault="00FC3294" w:rsidP="00FC3294">
      <w:pPr>
        <w:rPr>
          <w:lang w:val="es-ES"/>
        </w:rPr>
      </w:pPr>
      <w:r>
        <w:rPr>
          <w:lang w:val="es-ES"/>
        </w:rPr>
        <w:t>C</w:t>
      </w:r>
      <w:r w:rsidRPr="00077BD0">
        <w:rPr>
          <w:lang w:val="es-ES"/>
        </w:rPr>
        <w:t xml:space="preserve">ada mes, la trabajadora ugandesa </w:t>
      </w:r>
      <w:r>
        <w:rPr>
          <w:lang w:val="es-ES"/>
        </w:rPr>
        <w:t>llevaba</w:t>
      </w:r>
      <w:r w:rsidRPr="00077BD0">
        <w:rPr>
          <w:lang w:val="es-ES"/>
        </w:rPr>
        <w:t xml:space="preserve"> y </w:t>
      </w:r>
      <w:r>
        <w:rPr>
          <w:lang w:val="es-ES"/>
        </w:rPr>
        <w:t>presentaba</w:t>
      </w:r>
      <w:r w:rsidRPr="00077BD0">
        <w:rPr>
          <w:lang w:val="es-ES"/>
        </w:rPr>
        <w:t xml:space="preserve"> una </w:t>
      </w:r>
      <w:r>
        <w:rPr>
          <w:lang w:val="es-ES"/>
        </w:rPr>
        <w:t>planilla</w:t>
      </w:r>
      <w:r w:rsidRPr="00077BD0">
        <w:rPr>
          <w:lang w:val="es-ES"/>
        </w:rPr>
        <w:t xml:space="preserve"> con todas las personas mayores que alguna vez ha</w:t>
      </w:r>
      <w:r>
        <w:rPr>
          <w:lang w:val="es-ES"/>
        </w:rPr>
        <w:t>bían</w:t>
      </w:r>
      <w:r w:rsidRPr="00077BD0">
        <w:rPr>
          <w:lang w:val="es-ES"/>
        </w:rPr>
        <w:t xml:space="preserve"> participado en el programa </w:t>
      </w:r>
      <w:r>
        <w:rPr>
          <w:lang w:val="es-ES"/>
        </w:rPr>
        <w:t>comunitario y</w:t>
      </w:r>
      <w:r w:rsidRPr="00077BD0">
        <w:rPr>
          <w:lang w:val="es-ES"/>
        </w:rPr>
        <w:t xml:space="preserve"> de relaciones públicas, </w:t>
      </w:r>
      <w:r>
        <w:rPr>
          <w:lang w:val="es-ES"/>
        </w:rPr>
        <w:t>señalando</w:t>
      </w:r>
      <w:r w:rsidRPr="00077BD0">
        <w:rPr>
          <w:lang w:val="es-ES"/>
        </w:rPr>
        <w:t xml:space="preserve"> si cada uno participó en un día particular en el que el programa se reunió. Ella también </w:t>
      </w:r>
      <w:r>
        <w:rPr>
          <w:lang w:val="es-ES"/>
        </w:rPr>
        <w:t>indicó los</w:t>
      </w:r>
      <w:r w:rsidRPr="00077BD0">
        <w:rPr>
          <w:lang w:val="es-ES"/>
        </w:rPr>
        <w:t xml:space="preserve"> servicios brindados a </w:t>
      </w:r>
      <w:r>
        <w:rPr>
          <w:lang w:val="es-ES"/>
        </w:rPr>
        <w:t>adultos</w:t>
      </w:r>
      <w:r w:rsidRPr="00077BD0">
        <w:rPr>
          <w:lang w:val="es-ES"/>
        </w:rPr>
        <w:t xml:space="preserve"> mayores individuales </w:t>
      </w:r>
      <w:r>
        <w:rPr>
          <w:lang w:val="es-ES"/>
        </w:rPr>
        <w:t>aparte de los programas en grupo</w:t>
      </w:r>
      <w:r w:rsidRPr="00077BD0">
        <w:rPr>
          <w:lang w:val="es-ES"/>
        </w:rPr>
        <w:t xml:space="preserve">. La trabajadora también </w:t>
      </w:r>
      <w:r>
        <w:rPr>
          <w:lang w:val="es-ES"/>
        </w:rPr>
        <w:t>llevaba y entregaba</w:t>
      </w:r>
      <w:r w:rsidRPr="00077BD0">
        <w:rPr>
          <w:lang w:val="es-ES"/>
        </w:rPr>
        <w:t xml:space="preserve"> un diario escrito a mano que </w:t>
      </w:r>
      <w:r>
        <w:rPr>
          <w:lang w:val="es-ES"/>
        </w:rPr>
        <w:t>resumía</w:t>
      </w:r>
      <w:r w:rsidRPr="00077BD0">
        <w:rPr>
          <w:lang w:val="es-ES"/>
        </w:rPr>
        <w:t xml:space="preserve"> lo que ocurrió en cada reunión (ejemplo en el </w:t>
      </w:r>
      <w:r>
        <w:rPr>
          <w:lang w:val="es-ES"/>
        </w:rPr>
        <w:lastRenderedPageBreak/>
        <w:t>anexo</w:t>
      </w:r>
      <w:r w:rsidRPr="00077BD0">
        <w:rPr>
          <w:lang w:val="es-ES"/>
        </w:rPr>
        <w:t xml:space="preserve"> B). Para </w:t>
      </w:r>
      <w:r>
        <w:rPr>
          <w:lang w:val="es-ES"/>
        </w:rPr>
        <w:t>escribir</w:t>
      </w:r>
      <w:r w:rsidRPr="00077BD0">
        <w:rPr>
          <w:lang w:val="es-ES"/>
        </w:rPr>
        <w:t xml:space="preserve"> este </w:t>
      </w:r>
      <w:r>
        <w:rPr>
          <w:lang w:val="es-ES"/>
        </w:rPr>
        <w:t>informe</w:t>
      </w:r>
      <w:r w:rsidRPr="00077BD0">
        <w:rPr>
          <w:lang w:val="es-ES"/>
        </w:rPr>
        <w:t>, repasé, resumí, y p</w:t>
      </w:r>
      <w:r>
        <w:rPr>
          <w:lang w:val="es-ES"/>
        </w:rPr>
        <w:t>roporcioné</w:t>
      </w:r>
      <w:r w:rsidRPr="00077BD0">
        <w:rPr>
          <w:lang w:val="es-ES"/>
        </w:rPr>
        <w:t xml:space="preserve"> extractos de las </w:t>
      </w:r>
      <w:r>
        <w:rPr>
          <w:lang w:val="es-ES"/>
        </w:rPr>
        <w:t>listas</w:t>
      </w:r>
      <w:r w:rsidRPr="00077BD0">
        <w:rPr>
          <w:lang w:val="es-ES"/>
        </w:rPr>
        <w:t xml:space="preserve"> de participación y los registros hechos a mano.</w:t>
      </w:r>
    </w:p>
    <w:p w14:paraId="425B545E" w14:textId="77777777" w:rsidR="00755566" w:rsidRDefault="00755566" w:rsidP="00FC3294">
      <w:pPr>
        <w:rPr>
          <w:lang w:val="es-MX"/>
        </w:rPr>
      </w:pPr>
    </w:p>
    <w:p w14:paraId="1C661713" w14:textId="6A1F0DA9" w:rsidR="00FC3294" w:rsidRPr="00077BD0" w:rsidRDefault="00FC3294" w:rsidP="00FC3294">
      <w:pPr>
        <w:rPr>
          <w:lang w:val="es-MX"/>
        </w:rPr>
      </w:pPr>
      <w:r>
        <w:rPr>
          <w:lang w:val="es-MX"/>
        </w:rPr>
        <w:t>Una limitación</w:t>
      </w:r>
      <w:r w:rsidRPr="00077BD0">
        <w:rPr>
          <w:lang w:val="es-MX"/>
        </w:rPr>
        <w:t xml:space="preserve"> de este reporte es que no </w:t>
      </w:r>
      <w:r>
        <w:rPr>
          <w:lang w:val="es-MX"/>
        </w:rPr>
        <w:t>reuní</w:t>
      </w:r>
      <w:r w:rsidRPr="00077BD0">
        <w:rPr>
          <w:lang w:val="es-MX"/>
        </w:rPr>
        <w:t xml:space="preserve"> información sobre </w:t>
      </w:r>
      <w:r>
        <w:rPr>
          <w:lang w:val="es-MX"/>
        </w:rPr>
        <w:t xml:space="preserve">los </w:t>
      </w:r>
      <w:r w:rsidRPr="00077BD0">
        <w:rPr>
          <w:lang w:val="es-MX"/>
        </w:rPr>
        <w:t>participantes latinos o ugandeses de l</w:t>
      </w:r>
      <w:r>
        <w:rPr>
          <w:lang w:val="es-MX"/>
        </w:rPr>
        <w:t>os</w:t>
      </w:r>
      <w:r w:rsidRPr="00077BD0">
        <w:rPr>
          <w:lang w:val="es-MX"/>
        </w:rPr>
        <w:t xml:space="preserve"> </w:t>
      </w:r>
      <w:r w:rsidR="00755566" w:rsidRPr="00077BD0">
        <w:rPr>
          <w:lang w:val="es-MX"/>
        </w:rPr>
        <w:t>progra</w:t>
      </w:r>
      <w:r w:rsidR="00755566">
        <w:rPr>
          <w:lang w:val="es-MX"/>
        </w:rPr>
        <w:t>mas</w:t>
      </w:r>
      <w:r>
        <w:rPr>
          <w:lang w:val="es-MX"/>
        </w:rPr>
        <w:t xml:space="preserve"> comunitarios y</w:t>
      </w:r>
      <w:r w:rsidRPr="00077BD0">
        <w:rPr>
          <w:lang w:val="es-MX"/>
        </w:rPr>
        <w:t xml:space="preserve"> de relaciones públicas. Espero </w:t>
      </w:r>
      <w:r>
        <w:rPr>
          <w:lang w:val="es-MX"/>
        </w:rPr>
        <w:t>llevarlo a cab</w:t>
      </w:r>
      <w:r w:rsidRPr="00077BD0">
        <w:rPr>
          <w:lang w:val="es-MX"/>
        </w:rPr>
        <w:t xml:space="preserve">o en un futuro </w:t>
      </w:r>
      <w:r>
        <w:rPr>
          <w:lang w:val="es-MX"/>
        </w:rPr>
        <w:t>informe</w:t>
      </w:r>
      <w:r w:rsidRPr="00077BD0">
        <w:rPr>
          <w:lang w:val="es-MX"/>
        </w:rPr>
        <w:t xml:space="preserve">, quizás a través de entrevistas, encuestas y/o </w:t>
      </w:r>
      <w:r>
        <w:rPr>
          <w:lang w:val="es-MX"/>
        </w:rPr>
        <w:t xml:space="preserve">conversaciones en </w:t>
      </w:r>
      <w:r w:rsidRPr="00077BD0">
        <w:rPr>
          <w:lang w:val="es-MX"/>
        </w:rPr>
        <w:t xml:space="preserve">grupos. </w:t>
      </w:r>
    </w:p>
    <w:p w14:paraId="0342F5BD" w14:textId="77777777" w:rsidR="00E11795" w:rsidRDefault="00E11795" w:rsidP="00FC3294">
      <w:pPr>
        <w:rPr>
          <w:lang w:val="es-MX"/>
        </w:rPr>
      </w:pPr>
    </w:p>
    <w:p w14:paraId="138FFCA9" w14:textId="6381BD2B" w:rsidR="00FC3294" w:rsidRDefault="00FC3294" w:rsidP="00FC3294">
      <w:pPr>
        <w:rPr>
          <w:lang w:val="es-MX"/>
        </w:rPr>
      </w:pPr>
      <w:r>
        <w:rPr>
          <w:lang w:val="es-MX"/>
        </w:rPr>
        <w:t>Por último</w:t>
      </w:r>
      <w:r w:rsidRPr="00077BD0">
        <w:rPr>
          <w:lang w:val="es-MX"/>
        </w:rPr>
        <w:t xml:space="preserve">, aparte de ser un evaluador de </w:t>
      </w:r>
      <w:r w:rsidRPr="00077BD0">
        <w:rPr>
          <w:i/>
          <w:iCs/>
          <w:lang w:val="es-MX"/>
        </w:rPr>
        <w:t>Connections</w:t>
      </w:r>
      <w:r w:rsidRPr="00077BD0">
        <w:rPr>
          <w:lang w:val="es-MX"/>
        </w:rPr>
        <w:t xml:space="preserve">, también trabajo como el supervisor principal de cada uno de los trabajadores. Durante el año me reuní trimestralmente con cada uno de ellos para </w:t>
      </w:r>
      <w:r>
        <w:rPr>
          <w:lang w:val="es-MX"/>
        </w:rPr>
        <w:t>enterarme de</w:t>
      </w:r>
      <w:r w:rsidRPr="00077BD0">
        <w:rPr>
          <w:lang w:val="es-MX"/>
        </w:rPr>
        <w:t xml:space="preserve"> lo que </w:t>
      </w:r>
      <w:r>
        <w:rPr>
          <w:lang w:val="es-MX"/>
        </w:rPr>
        <w:t>hacían</w:t>
      </w:r>
      <w:r w:rsidRPr="00077BD0">
        <w:rPr>
          <w:lang w:val="es-MX"/>
        </w:rPr>
        <w:t xml:space="preserve">, </w:t>
      </w:r>
      <w:r>
        <w:rPr>
          <w:lang w:val="es-MX"/>
        </w:rPr>
        <w:t>aconsejarlos</w:t>
      </w:r>
      <w:r w:rsidRPr="00077BD0">
        <w:rPr>
          <w:lang w:val="es-MX"/>
        </w:rPr>
        <w:t xml:space="preserve">, and </w:t>
      </w:r>
      <w:r>
        <w:rPr>
          <w:lang w:val="es-MX"/>
        </w:rPr>
        <w:t>averiguar</w:t>
      </w:r>
      <w:r w:rsidRPr="00077BD0">
        <w:rPr>
          <w:lang w:val="es-MX"/>
        </w:rPr>
        <w:t xml:space="preserve"> c</w:t>
      </w:r>
      <w:r>
        <w:rPr>
          <w:lang w:val="es-MX"/>
        </w:rPr>
        <w:t>ó</w:t>
      </w:r>
      <w:r w:rsidRPr="00077BD0">
        <w:rPr>
          <w:lang w:val="es-MX"/>
        </w:rPr>
        <w:t xml:space="preserve">mo </w:t>
      </w:r>
      <w:r w:rsidRPr="00077BD0">
        <w:rPr>
          <w:i/>
          <w:iCs/>
          <w:lang w:val="es-MX"/>
        </w:rPr>
        <w:t>Connections</w:t>
      </w:r>
      <w:r w:rsidRPr="00077BD0">
        <w:rPr>
          <w:lang w:val="es-MX"/>
        </w:rPr>
        <w:t xml:space="preserve"> podría apoyar su trabajo de una mejor manera. También nos vemos </w:t>
      </w:r>
      <w:r>
        <w:rPr>
          <w:lang w:val="es-MX"/>
        </w:rPr>
        <w:t xml:space="preserve">con </w:t>
      </w:r>
      <w:r w:rsidRPr="00077BD0">
        <w:rPr>
          <w:lang w:val="es-MX"/>
        </w:rPr>
        <w:t xml:space="preserve">más </w:t>
      </w:r>
      <w:r>
        <w:rPr>
          <w:lang w:val="es-MX"/>
        </w:rPr>
        <w:t>frecuencia</w:t>
      </w:r>
      <w:r w:rsidRPr="00077BD0">
        <w:rPr>
          <w:lang w:val="es-MX"/>
        </w:rPr>
        <w:t xml:space="preserve"> en las reuniones del </w:t>
      </w:r>
      <w:r>
        <w:rPr>
          <w:lang w:val="es-MX"/>
        </w:rPr>
        <w:t>comité de coordinación (</w:t>
      </w:r>
      <w:r w:rsidRPr="00077BD0">
        <w:rPr>
          <w:lang w:val="es-MX"/>
        </w:rPr>
        <w:t>CC</w:t>
      </w:r>
      <w:r>
        <w:rPr>
          <w:lang w:val="es-MX"/>
        </w:rPr>
        <w:t>)</w:t>
      </w:r>
      <w:r w:rsidRPr="00077BD0">
        <w:rPr>
          <w:lang w:val="es-MX"/>
        </w:rPr>
        <w:t xml:space="preserve"> de </w:t>
      </w:r>
      <w:r w:rsidRPr="00077BD0">
        <w:rPr>
          <w:i/>
          <w:iCs/>
          <w:lang w:val="es-MX"/>
        </w:rPr>
        <w:t>Connections</w:t>
      </w:r>
      <w:r w:rsidRPr="00077BD0">
        <w:rPr>
          <w:lang w:val="es-MX"/>
        </w:rPr>
        <w:t>.</w:t>
      </w:r>
      <w:r>
        <w:rPr>
          <w:lang w:val="es-MX"/>
        </w:rPr>
        <w:t xml:space="preserve"> </w:t>
      </w:r>
    </w:p>
    <w:p w14:paraId="11DFC153" w14:textId="77777777" w:rsidR="006C29A2" w:rsidRDefault="006C29A2" w:rsidP="00FC3294">
      <w:pPr>
        <w:rPr>
          <w:lang w:val="es-MX"/>
        </w:rPr>
      </w:pPr>
    </w:p>
    <w:p w14:paraId="091349C8" w14:textId="15CF5534" w:rsidR="008B529B" w:rsidRPr="006C29A2" w:rsidRDefault="006C29A2" w:rsidP="006C29A2">
      <w:pPr>
        <w:pStyle w:val="Heading1"/>
        <w:rPr>
          <w:u w:val="single"/>
        </w:rPr>
      </w:pPr>
      <w:bookmarkStart w:id="9" w:name="_Toc194288026"/>
      <w:r>
        <w:rPr>
          <w:sz w:val="44"/>
          <w:szCs w:val="44"/>
        </w:rPr>
        <w:t>RESULTADOS</w:t>
      </w:r>
      <w:bookmarkEnd w:id="9"/>
    </w:p>
    <w:p w14:paraId="44023C99" w14:textId="77777777" w:rsidR="008B529B" w:rsidRPr="00632BBF" w:rsidRDefault="008B529B" w:rsidP="008B529B">
      <w:pPr>
        <w:spacing w:before="240" w:after="240"/>
        <w:rPr>
          <w:rFonts w:eastAsia="Aptos" w:cs="Times New Roman"/>
          <w:lang w:val="es-ES"/>
        </w:rPr>
      </w:pPr>
      <w:r w:rsidRPr="00632BBF">
        <w:rPr>
          <w:rFonts w:eastAsia="Aptos" w:cs="Times New Roman"/>
          <w:lang w:val="es-ES"/>
        </w:rPr>
        <w:t xml:space="preserve">A continuación, encontrarán el informe hecho por la organización que muestra el trabajo de campo que hicimos con los ugandeses e hispanohablantes. Debido a las diferentes maneras en las que recopilamos y presentamos datos, las descripciones son diferentes. De todos modos, cada informe demuestra una serie de trabajos que organizamos junto a las personas de tercera edad de forma individual y en grupos, como también los trabajos con nuestros colegas del </w:t>
      </w:r>
      <w:proofErr w:type="spellStart"/>
      <w:r w:rsidRPr="00264306">
        <w:rPr>
          <w:rFonts w:eastAsia="Aptos" w:cs="Times New Roman"/>
          <w:i/>
          <w:iCs/>
          <w:lang w:val="es-ES"/>
        </w:rPr>
        <w:t>CoA</w:t>
      </w:r>
      <w:proofErr w:type="spellEnd"/>
      <w:r w:rsidRPr="00632BBF">
        <w:rPr>
          <w:rFonts w:eastAsia="Aptos" w:cs="Times New Roman"/>
          <w:lang w:val="es-ES"/>
        </w:rPr>
        <w:t xml:space="preserve"> y otras organizaciones.</w:t>
      </w:r>
    </w:p>
    <w:p w14:paraId="24DB833D" w14:textId="77777777" w:rsidR="008B529B" w:rsidRPr="00632BBF" w:rsidRDefault="008B529B" w:rsidP="008B529B">
      <w:r w:rsidRPr="00632BBF">
        <w:rPr>
          <w:noProof/>
        </w:rPr>
        <w:lastRenderedPageBreak/>
        <w:drawing>
          <wp:inline distT="0" distB="0" distL="0" distR="0" wp14:anchorId="44ADB113" wp14:editId="4E147EFA">
            <wp:extent cx="5664488" cy="4248366"/>
            <wp:effectExtent l="0" t="0" r="0" b="0"/>
            <wp:docPr id="2042540318" name="Picture 1227687837" descr="A group of women in a room&#10;&#10;AI-generated content may be incorrect."/>
            <wp:cNvGraphicFramePr/>
            <a:graphic xmlns:a="http://schemas.openxmlformats.org/drawingml/2006/main">
              <a:graphicData uri="http://schemas.openxmlformats.org/drawingml/2006/picture">
                <pic:pic xmlns:pic="http://schemas.openxmlformats.org/drawingml/2006/picture">
                  <pic:nvPicPr>
                    <pic:cNvPr id="2042540318" name="Picture 1227687837" descr="A group of women in a room&#10;&#10;AI-generated content may be incorrect."/>
                    <pic:cNvPicPr/>
                  </pic:nvPicPr>
                  <pic:blipFill>
                    <a:blip r:embed="rId11"/>
                    <a:stretch>
                      <a:fillRect/>
                    </a:stretch>
                  </pic:blipFill>
                  <pic:spPr>
                    <a:xfrm>
                      <a:off x="0" y="0"/>
                      <a:ext cx="5664488" cy="4248366"/>
                    </a:xfrm>
                    <a:prstGeom prst="rect">
                      <a:avLst/>
                    </a:prstGeom>
                    <a:noFill/>
                    <a:ln>
                      <a:noFill/>
                      <a:prstDash/>
                    </a:ln>
                  </pic:spPr>
                </pic:pic>
              </a:graphicData>
            </a:graphic>
          </wp:inline>
        </w:drawing>
      </w:r>
    </w:p>
    <w:p w14:paraId="3BB2662B" w14:textId="06EC5D32" w:rsidR="008B529B" w:rsidRDefault="008B529B" w:rsidP="00260440">
      <w:pPr>
        <w:rPr>
          <w:rFonts w:cs="Times New Roman"/>
          <w:lang w:val="es-ES"/>
        </w:rPr>
      </w:pPr>
      <w:r w:rsidRPr="00632BBF">
        <w:rPr>
          <w:rFonts w:cs="Times New Roman"/>
          <w:lang w:val="es-ES"/>
        </w:rPr>
        <w:t xml:space="preserve">Adultos ugandeses de la tercera edad bailando en agosto del 2024. </w:t>
      </w:r>
    </w:p>
    <w:p w14:paraId="7DC74A2C" w14:textId="77777777" w:rsidR="00386275" w:rsidRPr="00632BBF" w:rsidRDefault="00386275" w:rsidP="00260440">
      <w:pPr>
        <w:rPr>
          <w:rFonts w:cs="Times New Roman"/>
          <w:lang w:val="es-ES"/>
        </w:rPr>
      </w:pPr>
    </w:p>
    <w:p w14:paraId="72F733F1" w14:textId="1450BCB3" w:rsidR="00386275" w:rsidRDefault="00386275" w:rsidP="00386275">
      <w:pPr>
        <w:pStyle w:val="Heading2"/>
        <w:spacing w:before="0" w:after="0" w:line="240" w:lineRule="auto"/>
        <w:rPr>
          <w:color w:val="38761D"/>
          <w:lang w:val="es-ES"/>
        </w:rPr>
      </w:pPr>
      <w:bookmarkStart w:id="10" w:name="_Toc194288027"/>
      <w:r w:rsidRPr="00386275">
        <w:rPr>
          <w:color w:val="38761D"/>
          <w:lang w:val="es-ES"/>
        </w:rPr>
        <w:t>Alcance comunitario a adultos mayores de nacionalidad ugandesa</w:t>
      </w:r>
      <w:bookmarkStart w:id="11" w:name="_yxw2oa9vhfow" w:colFirst="0" w:colLast="0"/>
      <w:bookmarkEnd w:id="10"/>
      <w:bookmarkEnd w:id="11"/>
    </w:p>
    <w:p w14:paraId="2AFF3479" w14:textId="77777777" w:rsidR="00386275" w:rsidRPr="00386275" w:rsidRDefault="00386275" w:rsidP="00386275">
      <w:pPr>
        <w:rPr>
          <w:lang w:val="es-ES"/>
        </w:rPr>
      </w:pPr>
    </w:p>
    <w:p w14:paraId="65C429CE" w14:textId="61757ADC" w:rsidR="00386275" w:rsidRPr="00386275" w:rsidRDefault="00386275" w:rsidP="00386275">
      <w:pPr>
        <w:pStyle w:val="Heading3"/>
        <w:spacing w:before="0"/>
        <w:rPr>
          <w:color w:val="6AA84F"/>
          <w:lang w:val="es-ES"/>
        </w:rPr>
      </w:pPr>
      <w:r w:rsidRPr="00386275">
        <w:rPr>
          <w:color w:val="6AA84F"/>
          <w:lang w:val="es-ES"/>
        </w:rPr>
        <w:t xml:space="preserve">Participantes y participación </w:t>
      </w:r>
    </w:p>
    <w:p w14:paraId="4F37B1E0" w14:textId="34FBF00E" w:rsidR="008B529B" w:rsidRPr="00632BBF" w:rsidRDefault="008B529B" w:rsidP="008B529B">
      <w:pPr>
        <w:spacing w:before="240" w:after="240"/>
        <w:rPr>
          <w:lang w:val="es-ES"/>
        </w:rPr>
      </w:pPr>
      <w:r w:rsidRPr="00632BBF">
        <w:rPr>
          <w:rFonts w:eastAsia="Aptos" w:cs="Times New Roman"/>
          <w:lang w:val="es-ES"/>
        </w:rPr>
        <w:t>Antes de contratar a nuestro actual ayudante en julio de 2023, “</w:t>
      </w:r>
      <w:proofErr w:type="spellStart"/>
      <w:r w:rsidRPr="00632BBF">
        <w:rPr>
          <w:rFonts w:eastAsia="Aptos" w:cs="Times New Roman"/>
          <w:lang w:val="es-ES"/>
        </w:rPr>
        <w:t>Connections</w:t>
      </w:r>
      <w:proofErr w:type="spellEnd"/>
      <w:r w:rsidRPr="00632BBF">
        <w:rPr>
          <w:rFonts w:eastAsia="Aptos" w:cs="Times New Roman"/>
          <w:lang w:val="es-ES"/>
        </w:rPr>
        <w:t xml:space="preserve">” contrató a una trabajadora de nacionalidad ugandesa que pertenecía a la organización </w:t>
      </w:r>
      <w:proofErr w:type="spellStart"/>
      <w:r w:rsidRPr="00264306">
        <w:rPr>
          <w:rFonts w:eastAsia="Aptos" w:cs="Times New Roman"/>
          <w:i/>
          <w:iCs/>
          <w:lang w:val="es-ES"/>
        </w:rPr>
        <w:t>CoA</w:t>
      </w:r>
      <w:proofErr w:type="spellEnd"/>
      <w:r w:rsidRPr="00632BBF">
        <w:rPr>
          <w:rFonts w:eastAsia="Aptos" w:cs="Times New Roman"/>
          <w:lang w:val="es-ES"/>
        </w:rPr>
        <w:t xml:space="preserve"> (consejo sobre envejecimiento de Waltham) entre agosto del 2022 y febrero del 2023, cuando ella renunció al trabajo.</w:t>
      </w:r>
      <w:r w:rsidR="0076070A">
        <w:rPr>
          <w:rStyle w:val="FootnoteReference"/>
          <w:rFonts w:eastAsia="Aptos" w:cs="Times New Roman"/>
          <w:lang w:val="es-ES"/>
        </w:rPr>
        <w:footnoteReference w:id="6"/>
      </w:r>
      <w:r w:rsidRPr="00632BBF">
        <w:rPr>
          <w:rFonts w:eastAsia="Times New Roman" w:cs="Times New Roman"/>
          <w:lang w:val="es-ES"/>
        </w:rPr>
        <w:t xml:space="preserve"> </w:t>
      </w:r>
      <w:r w:rsidRPr="00632BBF">
        <w:rPr>
          <w:rFonts w:eastAsia="Aptos" w:cs="Times New Roman"/>
          <w:lang w:val="es-ES"/>
        </w:rPr>
        <w:t xml:space="preserve">Elegimos a su </w:t>
      </w:r>
      <w:r w:rsidRPr="00632BBF">
        <w:rPr>
          <w:rFonts w:eastAsia="Aptos" w:cs="Times New Roman"/>
          <w:lang w:val="es-ES"/>
        </w:rPr>
        <w:lastRenderedPageBreak/>
        <w:t>sucesor en “</w:t>
      </w:r>
      <w:r w:rsidR="00793B90">
        <w:rPr>
          <w:rFonts w:eastAsia="Aptos" w:cs="Times New Roman"/>
          <w:lang w:val="es-ES"/>
        </w:rPr>
        <w:t>A</w:t>
      </w:r>
      <w:r w:rsidRPr="00632BBF">
        <w:rPr>
          <w:rFonts w:eastAsia="Aptos" w:cs="Times New Roman"/>
          <w:lang w:val="es-ES"/>
        </w:rPr>
        <w:t xml:space="preserve">fricano” (una organización ubicada en Waltham), ya que Waltham es un lugar en donde se encuentran muchas personas de Uganda para celebrar eventos sociales, religiosos y comerciales (Waltham es conocido por los lugareños como la “pequeña Kampala”). Pueden encontrar más información sobre este tema en el siguiente enlace: </w:t>
      </w:r>
      <w:hyperlink r:id="rId12" w:history="1">
        <w:r w:rsidRPr="00632BBF">
          <w:rPr>
            <w:rStyle w:val="Hyperlink"/>
            <w:rFonts w:eastAsia="Aptos" w:cs="Times New Roman"/>
            <w:lang w:val="es-ES"/>
          </w:rPr>
          <w:t>https://www.africanowaltham.org/</w:t>
        </w:r>
      </w:hyperlink>
    </w:p>
    <w:p w14:paraId="26AFB704" w14:textId="45C253B5" w:rsidR="008B529B" w:rsidRPr="00632BBF" w:rsidRDefault="008B529B" w:rsidP="008B529B">
      <w:pPr>
        <w:spacing w:before="240" w:after="240"/>
        <w:rPr>
          <w:lang w:val="es-ES"/>
        </w:rPr>
      </w:pPr>
      <w:r w:rsidRPr="00632BBF">
        <w:rPr>
          <w:rFonts w:eastAsia="Aptos" w:cs="Times New Roman"/>
          <w:lang w:val="es-ES"/>
        </w:rPr>
        <w:t>Los estudios previos de “</w:t>
      </w:r>
      <w:proofErr w:type="spellStart"/>
      <w:r w:rsidRPr="00632BBF">
        <w:rPr>
          <w:rFonts w:eastAsia="Aptos" w:cs="Times New Roman"/>
          <w:lang w:val="es-ES"/>
        </w:rPr>
        <w:t>Connections</w:t>
      </w:r>
      <w:proofErr w:type="spellEnd"/>
      <w:r w:rsidRPr="00632BBF">
        <w:rPr>
          <w:rFonts w:eastAsia="Aptos" w:cs="Times New Roman"/>
          <w:lang w:val="es-ES"/>
        </w:rPr>
        <w:t>” encontraron que muchos adultos mayores ugandeses son muy reservados y se sienten incómodos en situaciones públicas. Un participante de un grupo de sondeo en 2017 dijo que los adultos mayores estaban “</w:t>
      </w:r>
      <w:r w:rsidRPr="00632BBF">
        <w:rPr>
          <w:rFonts w:eastAsia="Aptos" w:cs="Times New Roman"/>
          <w:i/>
          <w:iCs/>
          <w:lang w:val="es-ES"/>
        </w:rPr>
        <w:t>debajo de la cama</w:t>
      </w:r>
      <w:r w:rsidRPr="00632BBF">
        <w:rPr>
          <w:rFonts w:eastAsia="Aptos" w:cs="Times New Roman"/>
          <w:lang w:val="es-ES"/>
        </w:rPr>
        <w:t>” (referencia a que son muy tímidos), y otro grupo de conversación en 2022 descubrió que solo tres de 25 participantes habían oído hablar del centro para personas mayores de Waltham y solo un participante lo había utilizado.</w:t>
      </w:r>
      <w:r w:rsidR="0076070A">
        <w:rPr>
          <w:rStyle w:val="FootnoteReference"/>
          <w:rFonts w:eastAsia="Aptos" w:cs="Times New Roman"/>
          <w:lang w:val="es-ES"/>
        </w:rPr>
        <w:footnoteReference w:id="7"/>
      </w:r>
      <w:r w:rsidRPr="00632BBF">
        <w:rPr>
          <w:rFonts w:eastAsia="Aptos" w:cs="Times New Roman"/>
          <w:lang w:val="es-ES"/>
        </w:rPr>
        <w:t xml:space="preserve"> También hemos aprendido que, aunque casi todos los adultos mayores ugandeses hablan y pueden entender inglés, muchos se sienten más cómodos y seguros hablando luganda. </w:t>
      </w:r>
    </w:p>
    <w:p w14:paraId="560DD2FE" w14:textId="72E72C73" w:rsidR="00CA6BF8" w:rsidRPr="00CA6BF8" w:rsidRDefault="008B529B" w:rsidP="00CA6BF8">
      <w:pPr>
        <w:shd w:val="clear" w:color="auto" w:fill="FFFFFF"/>
        <w:rPr>
          <w:rFonts w:eastAsia="Aptos" w:cs="Times New Roman"/>
          <w:lang w:val="es-ES"/>
        </w:rPr>
      </w:pPr>
      <w:r w:rsidRPr="00632BBF">
        <w:rPr>
          <w:rFonts w:eastAsia="Aptos" w:cs="Times New Roman"/>
          <w:lang w:val="es-ES"/>
        </w:rPr>
        <w:t>La organización “</w:t>
      </w:r>
      <w:proofErr w:type="gramStart"/>
      <w:r w:rsidRPr="00632BBF">
        <w:rPr>
          <w:rFonts w:eastAsia="Aptos" w:cs="Times New Roman"/>
          <w:lang w:val="es-ES"/>
        </w:rPr>
        <w:t>Africano</w:t>
      </w:r>
      <w:proofErr w:type="gramEnd"/>
      <w:r w:rsidRPr="00632BBF">
        <w:rPr>
          <w:rFonts w:eastAsia="Aptos" w:cs="Times New Roman"/>
          <w:lang w:val="es-ES"/>
        </w:rPr>
        <w:t xml:space="preserve">” corrió la voz y también usó sus grupos existentes de WhatsApp (Youngster-80 individuos, Radio Uganda Boston-200, Pantry-207, Business-400) para comunicarse con los adultos mayores ugandeses. Para septiembre de 2023, había 35 adultos mayores que habían participado en el Salón y estaban inscritos en un nuevo grupo de WhatsApp llamado “Golden </w:t>
      </w:r>
      <w:proofErr w:type="spellStart"/>
      <w:r w:rsidRPr="00632BBF">
        <w:rPr>
          <w:rFonts w:eastAsia="Aptos" w:cs="Times New Roman"/>
          <w:lang w:val="es-ES"/>
        </w:rPr>
        <w:t>Years</w:t>
      </w:r>
      <w:proofErr w:type="spellEnd"/>
      <w:r w:rsidRPr="00632BBF">
        <w:rPr>
          <w:rFonts w:eastAsia="Aptos" w:cs="Times New Roman"/>
          <w:lang w:val="es-ES"/>
        </w:rPr>
        <w:t>” (Anos Dorados). El grupo creció cada vez más durante el año del</w:t>
      </w:r>
      <w:r w:rsidR="00CA6BF8">
        <w:rPr>
          <w:rFonts w:eastAsia="Aptos" w:cs="Times New Roman"/>
          <w:lang w:val="es-ES"/>
        </w:rPr>
        <w:t xml:space="preserve"> </w:t>
      </w:r>
      <w:r w:rsidRPr="00632BBF">
        <w:rPr>
          <w:rFonts w:eastAsia="Aptos" w:cs="Times New Roman"/>
          <w:lang w:val="es-ES"/>
        </w:rPr>
        <w:t>informe y, para septiembre de 2024, las hojas de registro contenían los nombres de más de</w:t>
      </w:r>
      <w:r w:rsidR="00CA6BF8">
        <w:rPr>
          <w:rFonts w:eastAsia="Aptos" w:cs="Times New Roman"/>
          <w:lang w:val="es-ES"/>
        </w:rPr>
        <w:t xml:space="preserve"> </w:t>
      </w:r>
      <w:r w:rsidRPr="00632BBF">
        <w:rPr>
          <w:rFonts w:eastAsia="Aptos" w:cs="Times New Roman"/>
          <w:lang w:val="es-ES"/>
        </w:rPr>
        <w:t xml:space="preserve">100 individuos que habían recibido algún servicio o participado en algún grupo desde octubre. </w:t>
      </w:r>
    </w:p>
    <w:p w14:paraId="46B46D44" w14:textId="2F485260" w:rsidR="008B529B" w:rsidRPr="00632BBF" w:rsidRDefault="008B529B" w:rsidP="008B529B">
      <w:pPr>
        <w:spacing w:before="240" w:after="240"/>
        <w:rPr>
          <w:lang w:val="es-ES"/>
        </w:rPr>
      </w:pPr>
      <w:r w:rsidRPr="00632BBF">
        <w:rPr>
          <w:rFonts w:eastAsia="Aptos" w:cs="Times New Roman"/>
          <w:lang w:val="es-ES"/>
        </w:rPr>
        <w:lastRenderedPageBreak/>
        <w:t xml:space="preserve">A principios de 2024, quedó claro que el grupo “Golden </w:t>
      </w:r>
      <w:proofErr w:type="spellStart"/>
      <w:r w:rsidRPr="00632BBF">
        <w:rPr>
          <w:rFonts w:eastAsia="Aptos" w:cs="Times New Roman"/>
          <w:lang w:val="es-ES"/>
        </w:rPr>
        <w:t>Years</w:t>
      </w:r>
      <w:proofErr w:type="spellEnd"/>
      <w:r w:rsidRPr="00632BBF">
        <w:rPr>
          <w:rFonts w:eastAsia="Aptos" w:cs="Times New Roman"/>
          <w:lang w:val="es-ES"/>
        </w:rPr>
        <w:t>” (Anos Dorados), que estaba en aumento, necesitaba apoyo más allá del trabajador de relaciones públicas. “</w:t>
      </w:r>
      <w:proofErr w:type="gramStart"/>
      <w:r w:rsidRPr="00632BBF">
        <w:rPr>
          <w:rFonts w:eastAsia="Aptos" w:cs="Times New Roman"/>
          <w:lang w:val="es-ES"/>
        </w:rPr>
        <w:t>Africano</w:t>
      </w:r>
      <w:proofErr w:type="gramEnd"/>
      <w:r w:rsidRPr="00632BBF">
        <w:rPr>
          <w:rFonts w:eastAsia="Aptos" w:cs="Times New Roman"/>
          <w:lang w:val="es-ES"/>
        </w:rPr>
        <w:t>” y “</w:t>
      </w:r>
      <w:proofErr w:type="spellStart"/>
      <w:r w:rsidRPr="00632BBF">
        <w:rPr>
          <w:rFonts w:eastAsia="Aptos" w:cs="Times New Roman"/>
          <w:lang w:val="es-ES"/>
        </w:rPr>
        <w:t>Connections</w:t>
      </w:r>
      <w:proofErr w:type="spellEnd"/>
      <w:r w:rsidRPr="00632BBF">
        <w:rPr>
          <w:rFonts w:eastAsia="Aptos" w:cs="Times New Roman"/>
          <w:lang w:val="es-ES"/>
        </w:rPr>
        <w:t>” acordaron un pago adicional de $13,000 a “</w:t>
      </w:r>
      <w:proofErr w:type="gramStart"/>
      <w:r w:rsidRPr="00632BBF">
        <w:rPr>
          <w:rFonts w:eastAsia="Aptos" w:cs="Times New Roman"/>
          <w:lang w:val="es-ES"/>
        </w:rPr>
        <w:t>Africano</w:t>
      </w:r>
      <w:proofErr w:type="gramEnd"/>
      <w:r w:rsidRPr="00632BBF">
        <w:rPr>
          <w:rFonts w:eastAsia="Aptos" w:cs="Times New Roman"/>
          <w:lang w:val="es-ES"/>
        </w:rPr>
        <w:t xml:space="preserve">”, subvencionado por nuestro fondo previo de </w:t>
      </w:r>
      <w:proofErr w:type="spellStart"/>
      <w:r w:rsidRPr="00632BBF">
        <w:rPr>
          <w:rFonts w:eastAsia="Aptos" w:cs="Times New Roman"/>
          <w:lang w:val="es-ES"/>
        </w:rPr>
        <w:t>Tufts</w:t>
      </w:r>
      <w:proofErr w:type="spellEnd"/>
      <w:r w:rsidRPr="00632BBF">
        <w:rPr>
          <w:rFonts w:eastAsia="Aptos" w:cs="Times New Roman"/>
          <w:lang w:val="es-ES"/>
        </w:rPr>
        <w:t xml:space="preserve"> para el año </w:t>
      </w:r>
      <w:proofErr w:type="spellStart"/>
      <w:r w:rsidRPr="00632BBF">
        <w:rPr>
          <w:rFonts w:eastAsia="Aptos" w:cs="Times New Roman"/>
          <w:lang w:val="es-ES"/>
        </w:rPr>
        <w:t>c</w:t>
      </w:r>
      <w:r w:rsidR="00984C33">
        <w:rPr>
          <w:rFonts w:eastAsia="Aptos" w:cs="Times New Roman"/>
          <w:lang w:val="es-ES"/>
        </w:rPr>
        <w:t>ivl</w:t>
      </w:r>
      <w:proofErr w:type="spellEnd"/>
      <w:r w:rsidRPr="00632BBF">
        <w:rPr>
          <w:rFonts w:eastAsia="Aptos" w:cs="Times New Roman"/>
          <w:lang w:val="es-ES"/>
        </w:rPr>
        <w:t xml:space="preserve"> 2024, con el fin de </w:t>
      </w:r>
      <w:r w:rsidR="00984C33">
        <w:rPr>
          <w:rFonts w:eastAsia="Aptos" w:cs="Times New Roman"/>
          <w:lang w:val="es-ES"/>
        </w:rPr>
        <w:t>financiar</w:t>
      </w:r>
      <w:r w:rsidRPr="00632BBF">
        <w:rPr>
          <w:rFonts w:eastAsia="Aptos" w:cs="Times New Roman"/>
          <w:lang w:val="es-ES"/>
        </w:rPr>
        <w:t xml:space="preserve"> los costos de personal, administrativos y de alimentación. </w:t>
      </w:r>
    </w:p>
    <w:p w14:paraId="12D094C9" w14:textId="77777777" w:rsidR="008B529B" w:rsidRPr="00632BBF" w:rsidRDefault="008B529B" w:rsidP="008B529B">
      <w:pPr>
        <w:spacing w:before="240" w:after="240"/>
        <w:rPr>
          <w:rFonts w:eastAsia="Aptos" w:cs="Times New Roman"/>
          <w:lang w:val="es-ES"/>
        </w:rPr>
      </w:pPr>
      <w:r w:rsidRPr="00632BBF">
        <w:rPr>
          <w:rFonts w:eastAsia="Aptos" w:cs="Times New Roman"/>
          <w:lang w:val="es-ES"/>
        </w:rPr>
        <w:t>Para tener una idea del tamaño del programa diario, revisé los registros de participación de mayo a julio de 2024. Los datos de participación se resumen a continuación.</w:t>
      </w:r>
    </w:p>
    <w:p w14:paraId="66E896A5" w14:textId="77777777" w:rsidR="008B529B" w:rsidRPr="00632BBF" w:rsidRDefault="008B529B" w:rsidP="008B529B">
      <w:pPr>
        <w:spacing w:line="240" w:lineRule="auto"/>
        <w:jc w:val="center"/>
      </w:pPr>
      <w:r w:rsidRPr="00632BBF">
        <w:rPr>
          <w:rFonts w:eastAsia="Times New Roman" w:cs="Times New Roman"/>
          <w:noProof/>
          <w:color w:val="000000"/>
        </w:rPr>
        <mc:AlternateContent>
          <mc:Choice Requires="wps">
            <w:drawing>
              <wp:anchor distT="0" distB="0" distL="114300" distR="114300" simplePos="0" relativeHeight="251663361" behindDoc="0" locked="0" layoutInCell="1" allowOverlap="1" wp14:anchorId="7D445773" wp14:editId="41DBC43F">
                <wp:simplePos x="0" y="0"/>
                <wp:positionH relativeFrom="column">
                  <wp:posOffset>3300984</wp:posOffset>
                </wp:positionH>
                <wp:positionV relativeFrom="paragraph">
                  <wp:posOffset>1819656</wp:posOffset>
                </wp:positionV>
                <wp:extent cx="2093591" cy="502920"/>
                <wp:effectExtent l="0" t="0" r="1909" b="0"/>
                <wp:wrapNone/>
                <wp:docPr id="1713862584" name="Text Box 5"/>
                <wp:cNvGraphicFramePr/>
                <a:graphic xmlns:a="http://schemas.openxmlformats.org/drawingml/2006/main">
                  <a:graphicData uri="http://schemas.microsoft.com/office/word/2010/wordprocessingShape">
                    <wps:wsp>
                      <wps:cNvSpPr txBox="1"/>
                      <wps:spPr>
                        <a:xfrm>
                          <a:off x="0" y="0"/>
                          <a:ext cx="2093591" cy="502920"/>
                        </a:xfrm>
                        <a:prstGeom prst="rect">
                          <a:avLst/>
                        </a:prstGeom>
                        <a:solidFill>
                          <a:srgbClr val="FFFFFF"/>
                        </a:solidFill>
                        <a:ln>
                          <a:noFill/>
                          <a:prstDash/>
                        </a:ln>
                      </wps:spPr>
                      <wps:txbx>
                        <w:txbxContent>
                          <w:p w14:paraId="4F8E516B" w14:textId="77777777" w:rsidR="008B529B" w:rsidRDefault="008B529B" w:rsidP="008B529B">
                            <w:pPr>
                              <w:spacing w:line="240" w:lineRule="auto"/>
                              <w:jc w:val="center"/>
                              <w:rPr>
                                <w:b/>
                                <w:bCs/>
                                <w:color w:val="8DD873"/>
                                <w:sz w:val="22"/>
                                <w:szCs w:val="22"/>
                                <w:lang w:val="es-ES"/>
                              </w:rPr>
                            </w:pPr>
                            <w:r>
                              <w:rPr>
                                <w:b/>
                                <w:bCs/>
                                <w:color w:val="8DD873"/>
                                <w:sz w:val="22"/>
                                <w:szCs w:val="22"/>
                                <w:lang w:val="es-ES"/>
                              </w:rPr>
                              <w:t>Personas se inscribieron, pero nunca participaron.</w:t>
                            </w:r>
                          </w:p>
                        </w:txbxContent>
                      </wps:txbx>
                      <wps:bodyPr vert="horz" wrap="square" lIns="91440" tIns="45720" rIns="91440" bIns="45720" anchor="t" anchorCtr="0" compatLnSpc="1">
                        <a:noAutofit/>
                      </wps:bodyPr>
                    </wps:wsp>
                  </a:graphicData>
                </a:graphic>
              </wp:anchor>
            </w:drawing>
          </mc:Choice>
          <mc:Fallback>
            <w:pict>
              <v:shapetype w14:anchorId="7D445773" id="_x0000_t202" coordsize="21600,21600" o:spt="202" path="m,l,21600r21600,l21600,xe">
                <v:stroke joinstyle="miter"/>
                <v:path gradientshapeok="t" o:connecttype="rect"/>
              </v:shapetype>
              <v:shape id="Text Box 5" o:spid="_x0000_s1026" type="#_x0000_t202" style="position:absolute;left:0;text-align:left;margin-left:259.9pt;margin-top:143.3pt;width:164.85pt;height:39.6pt;z-index:25166336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" stroked="f">
                <v:textbox>
                  <w:txbxContent>
                    <w:p w14:paraId="4F8E516B" w14:textId="77777777" w:rsidR="008B529B" w:rsidRDefault="008B529B" w:rsidP="008B529B">
                      <w:pPr>
                        <w:spacing w:line="240" w:lineRule="auto"/>
                        <w:jc w:val="center"/>
                        <w:rPr>
                          <w:b/>
                          <w:bCs/>
                          <w:color w:val="8DD873"/>
                          <w:sz w:val="22"/>
                          <w:szCs w:val="22"/>
                          <w:lang w:val="es-ES"/>
                        </w:rPr>
                      </w:pPr>
                      <w:r>
                        <w:rPr>
                          <w:b/>
                          <w:bCs/>
                          <w:color w:val="8DD873"/>
                          <w:sz w:val="22"/>
                          <w:szCs w:val="22"/>
                          <w:lang w:val="es-ES"/>
                        </w:rPr>
                        <w:t>Personas se inscribieron, pero nunca participaron.</w:t>
                      </w:r>
                    </w:p>
                  </w:txbxContent>
                </v:textbox>
              </v:shape>
            </w:pict>
          </mc:Fallback>
        </mc:AlternateContent>
      </w:r>
      <w:r w:rsidRPr="00632BBF">
        <w:rPr>
          <w:rFonts w:eastAsia="Times New Roman" w:cs="Times New Roman"/>
          <w:noProof/>
          <w:color w:val="000000"/>
        </w:rPr>
        <mc:AlternateContent>
          <mc:Choice Requires="wps">
            <w:drawing>
              <wp:anchor distT="0" distB="0" distL="114300" distR="114300" simplePos="0" relativeHeight="251661313" behindDoc="0" locked="0" layoutInCell="1" allowOverlap="1" wp14:anchorId="27048D44" wp14:editId="74AC1E26">
                <wp:simplePos x="0" y="0"/>
                <wp:positionH relativeFrom="column">
                  <wp:posOffset>3099815</wp:posOffset>
                </wp:positionH>
                <wp:positionV relativeFrom="paragraph">
                  <wp:posOffset>667512</wp:posOffset>
                </wp:positionV>
                <wp:extent cx="2294887" cy="725174"/>
                <wp:effectExtent l="0" t="0" r="0" b="0"/>
                <wp:wrapNone/>
                <wp:docPr id="130247442" name="Text Box 3"/>
                <wp:cNvGraphicFramePr/>
                <a:graphic xmlns:a="http://schemas.openxmlformats.org/drawingml/2006/main">
                  <a:graphicData uri="http://schemas.microsoft.com/office/word/2010/wordprocessingShape">
                    <wps:wsp>
                      <wps:cNvSpPr/>
                      <wps:spPr>
                        <a:xfrm>
                          <a:off x="0" y="0"/>
                          <a:ext cx="2294887" cy="725174"/>
                        </a:xfrm>
                        <a:prstGeom prst="rect">
                          <a:avLst/>
                        </a:prstGeom>
                        <a:solidFill>
                          <a:srgbClr val="FFFFFF"/>
                        </a:solidFill>
                        <a:ln cap="flat">
                          <a:noFill/>
                          <a:prstDash val="solid"/>
                        </a:ln>
                      </wps:spPr>
                      <wps:txbx>
                        <w:txbxContent>
                          <w:p w14:paraId="37FE90CC" w14:textId="77777777" w:rsidR="008B529B" w:rsidRPr="008B529B" w:rsidRDefault="008B529B" w:rsidP="008B529B">
                            <w:pPr>
                              <w:spacing w:line="276" w:lineRule="auto"/>
                              <w:jc w:val="center"/>
                              <w:rPr>
                                <w:b/>
                                <w:bCs/>
                                <w:color w:val="8DD873"/>
                                <w:sz w:val="22"/>
                                <w:szCs w:val="22"/>
                                <w:lang w:val="es-ES"/>
                              </w:rPr>
                            </w:pPr>
                            <w:r w:rsidRPr="008B529B">
                              <w:rPr>
                                <w:rFonts w:ascii="Aptos" w:hAnsi="Aptos"/>
                                <w:b/>
                                <w:bCs/>
                                <w:color w:val="8DD873"/>
                                <w:sz w:val="22"/>
                                <w:szCs w:val="22"/>
                                <w:lang w:val="es-ES"/>
                              </w:rPr>
                              <w:t>Personas mayores asistieron con regularidad (al menos 7 veces).</w:t>
                            </w:r>
                          </w:p>
                        </w:txbxContent>
                      </wps:txbx>
                      <wps:bodyPr vert="horz" wrap="square" lIns="91440" tIns="45720" rIns="91440" bIns="45720" anchor="t" anchorCtr="0" compatLnSpc="0">
                        <a:noAutofit/>
                      </wps:bodyPr>
                    </wps:wsp>
                  </a:graphicData>
                </a:graphic>
              </wp:anchor>
            </w:drawing>
          </mc:Choice>
          <mc:Fallback>
            <w:pict>
              <v:rect w14:anchorId="27048D44" id="Text Box 3" o:spid="_x0000_s1027" style="position:absolute;left:0;text-align:left;margin-left:244.1pt;margin-top:52.55pt;width:180.7pt;height:57.1pt;z-index:25166131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" stroked="f">
                <v:textbox>
                  <w:txbxContent>
                    <w:p w14:paraId="37FE90CC" w14:textId="77777777" w:rsidR="008B529B" w:rsidRPr="008B529B" w:rsidRDefault="008B529B" w:rsidP="008B529B">
                      <w:pPr>
                        <w:spacing w:line="276" w:lineRule="auto"/>
                        <w:jc w:val="center"/>
                        <w:rPr>
                          <w:b/>
                          <w:bCs/>
                          <w:color w:val="8DD873"/>
                          <w:sz w:val="22"/>
                          <w:szCs w:val="22"/>
                          <w:lang w:val="es-ES"/>
                        </w:rPr>
                      </w:pPr>
                      <w:r w:rsidRPr="008B529B">
                        <w:rPr>
                          <w:rFonts w:ascii="Aptos" w:hAnsi="Aptos"/>
                          <w:b/>
                          <w:bCs/>
                          <w:color w:val="8DD873"/>
                          <w:sz w:val="22"/>
                          <w:szCs w:val="22"/>
                          <w:lang w:val="es-ES"/>
                        </w:rPr>
                        <w:t>Personas mayores asistieron con regularidad (al menos 7 veces).</w:t>
                      </w:r>
                    </w:p>
                  </w:txbxContent>
                </v:textbox>
              </v:rect>
            </w:pict>
          </mc:Fallback>
        </mc:AlternateContent>
      </w:r>
      <w:r w:rsidRPr="00632BBF">
        <w:rPr>
          <w:rFonts w:eastAsia="Times New Roman" w:cs="Times New Roman"/>
          <w:noProof/>
          <w:color w:val="000000"/>
        </w:rPr>
        <mc:AlternateContent>
          <mc:Choice Requires="wps">
            <w:drawing>
              <wp:anchor distT="0" distB="0" distL="114300" distR="114300" simplePos="0" relativeHeight="251662337" behindDoc="0" locked="0" layoutInCell="1" allowOverlap="1" wp14:anchorId="0A0D9DB5" wp14:editId="4767CCA5">
                <wp:simplePos x="0" y="0"/>
                <wp:positionH relativeFrom="column">
                  <wp:posOffset>594360</wp:posOffset>
                </wp:positionH>
                <wp:positionV relativeFrom="paragraph">
                  <wp:posOffset>1819656</wp:posOffset>
                </wp:positionV>
                <wp:extent cx="2505071" cy="644523"/>
                <wp:effectExtent l="0" t="0" r="0" b="3177"/>
                <wp:wrapNone/>
                <wp:docPr id="1498115398" name="Text Box 4"/>
                <wp:cNvGraphicFramePr/>
                <a:graphic xmlns:a="http://schemas.openxmlformats.org/drawingml/2006/main">
                  <a:graphicData uri="http://schemas.microsoft.com/office/word/2010/wordprocessingShape">
                    <wps:wsp>
                      <wps:cNvSpPr/>
                      <wps:spPr>
                        <a:xfrm>
                          <a:off x="0" y="0"/>
                          <a:ext cx="2505071" cy="644523"/>
                        </a:xfrm>
                        <a:prstGeom prst="rect">
                          <a:avLst/>
                        </a:prstGeom>
                        <a:solidFill>
                          <a:srgbClr val="FFFFFF"/>
                        </a:solidFill>
                        <a:ln cap="flat">
                          <a:noFill/>
                          <a:prstDash val="solid"/>
                        </a:ln>
                      </wps:spPr>
                      <wps:txbx>
                        <w:txbxContent>
                          <w:p w14:paraId="3F8FF2E9" w14:textId="77777777" w:rsidR="008B529B" w:rsidRPr="008B529B" w:rsidRDefault="008B529B" w:rsidP="008B529B">
                            <w:pPr>
                              <w:spacing w:line="276" w:lineRule="auto"/>
                              <w:jc w:val="center"/>
                              <w:rPr>
                                <w:b/>
                                <w:bCs/>
                                <w:color w:val="8DD873"/>
                                <w:sz w:val="20"/>
                                <w:szCs w:val="20"/>
                                <w:lang w:val="es-ES"/>
                              </w:rPr>
                            </w:pPr>
                            <w:r w:rsidRPr="008B529B">
                              <w:rPr>
                                <w:rFonts w:ascii="Aptos" w:hAnsi="Aptos"/>
                                <w:b/>
                                <w:bCs/>
                                <w:color w:val="8DD873"/>
                                <w:sz w:val="20"/>
                                <w:szCs w:val="20"/>
                                <w:lang w:val="es-ES"/>
                              </w:rPr>
                              <w:t>Nombres fueron añadidos a la lista de alcance comunitario antes de que terminara julio.</w:t>
                            </w:r>
                          </w:p>
                        </w:txbxContent>
                      </wps:txbx>
                      <wps:bodyPr vert="horz" wrap="square" lIns="91440" tIns="45720" rIns="91440" bIns="45720" anchor="t" anchorCtr="0" compatLnSpc="0">
                        <a:noAutofit/>
                      </wps:bodyPr>
                    </wps:wsp>
                  </a:graphicData>
                </a:graphic>
              </wp:anchor>
            </w:drawing>
          </mc:Choice>
          <mc:Fallback>
            <w:pict>
              <v:rect w14:anchorId="0A0D9DB5" id="Text Box 4" o:spid="_x0000_s1028" style="position:absolute;left:0;text-align:left;margin-left:46.8pt;margin-top:143.3pt;width:197.25pt;height:50.75pt;z-index:25166233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" stroked="f">
                <v:textbox>
                  <w:txbxContent>
                    <w:p w14:paraId="3F8FF2E9" w14:textId="77777777" w:rsidR="008B529B" w:rsidRPr="008B529B" w:rsidRDefault="008B529B" w:rsidP="008B529B">
                      <w:pPr>
                        <w:spacing w:line="276" w:lineRule="auto"/>
                        <w:jc w:val="center"/>
                        <w:rPr>
                          <w:b/>
                          <w:bCs/>
                          <w:color w:val="8DD873"/>
                          <w:sz w:val="20"/>
                          <w:szCs w:val="20"/>
                          <w:lang w:val="es-ES"/>
                        </w:rPr>
                      </w:pPr>
                      <w:r w:rsidRPr="008B529B">
                        <w:rPr>
                          <w:rFonts w:ascii="Aptos" w:hAnsi="Aptos"/>
                          <w:b/>
                          <w:bCs/>
                          <w:color w:val="8DD873"/>
                          <w:sz w:val="20"/>
                          <w:szCs w:val="20"/>
                          <w:lang w:val="es-ES"/>
                        </w:rPr>
                        <w:t>Nombres fueron añadidos a la lista de alcance comunitario antes de que terminara julio.</w:t>
                      </w:r>
                    </w:p>
                  </w:txbxContent>
                </v:textbox>
              </v:rect>
            </w:pict>
          </mc:Fallback>
        </mc:AlternateContent>
      </w:r>
      <w:r w:rsidRPr="00632BBF">
        <w:rPr>
          <w:rFonts w:eastAsia="Times New Roman" w:cs="Times New Roman"/>
          <w:noProof/>
          <w:color w:val="000000"/>
        </w:rPr>
        <mc:AlternateContent>
          <mc:Choice Requires="wps">
            <w:drawing>
              <wp:anchor distT="0" distB="0" distL="114300" distR="114300" simplePos="0" relativeHeight="251660289" behindDoc="0" locked="0" layoutInCell="1" allowOverlap="1" wp14:anchorId="7422B001" wp14:editId="71C6FCF0">
                <wp:simplePos x="0" y="0"/>
                <wp:positionH relativeFrom="column">
                  <wp:posOffset>594360</wp:posOffset>
                </wp:positionH>
                <wp:positionV relativeFrom="paragraph">
                  <wp:posOffset>667512</wp:posOffset>
                </wp:positionV>
                <wp:extent cx="2294887" cy="667383"/>
                <wp:effectExtent l="0" t="0" r="0" b="0"/>
                <wp:wrapNone/>
                <wp:docPr id="985939920" name="Text Box 2"/>
                <wp:cNvGraphicFramePr/>
                <a:graphic xmlns:a="http://schemas.openxmlformats.org/drawingml/2006/main">
                  <a:graphicData uri="http://schemas.microsoft.com/office/word/2010/wordprocessingShape">
                    <wps:wsp>
                      <wps:cNvSpPr txBox="1"/>
                      <wps:spPr>
                        <a:xfrm>
                          <a:off x="0" y="0"/>
                          <a:ext cx="2294887" cy="667383"/>
                        </a:xfrm>
                        <a:prstGeom prst="rect">
                          <a:avLst/>
                        </a:prstGeom>
                        <a:solidFill>
                          <a:srgbClr val="FFFFFF"/>
                        </a:solidFill>
                        <a:ln>
                          <a:noFill/>
                          <a:prstDash/>
                        </a:ln>
                      </wps:spPr>
                      <wps:txbx>
                        <w:txbxContent>
                          <w:p w14:paraId="4F4BF0B1" w14:textId="77777777" w:rsidR="008B529B" w:rsidRDefault="008B529B" w:rsidP="008B529B">
                            <w:pPr>
                              <w:spacing w:line="240" w:lineRule="auto"/>
                              <w:jc w:val="center"/>
                              <w:rPr>
                                <w:b/>
                                <w:bCs/>
                                <w:color w:val="8DD873"/>
                                <w:sz w:val="20"/>
                                <w:szCs w:val="20"/>
                                <w:lang w:val="es-ES"/>
                              </w:rPr>
                            </w:pPr>
                            <w:r>
                              <w:rPr>
                                <w:b/>
                                <w:bCs/>
                                <w:color w:val="8DD873"/>
                                <w:sz w:val="20"/>
                                <w:szCs w:val="20"/>
                                <w:lang w:val="es-ES"/>
                              </w:rPr>
                              <w:t>Personas mayores participaron al menos una vez durante los 3 meses.</w:t>
                            </w:r>
                          </w:p>
                        </w:txbxContent>
                      </wps:txbx>
                      <wps:bodyPr vert="horz" wrap="square" lIns="91440" tIns="45720" rIns="91440" bIns="45720" anchor="t" anchorCtr="0" compatLnSpc="1">
                        <a:noAutofit/>
                      </wps:bodyPr>
                    </wps:wsp>
                  </a:graphicData>
                </a:graphic>
              </wp:anchor>
            </w:drawing>
          </mc:Choice>
          <mc:Fallback>
            <w:pict>
              <v:shape w14:anchorId="7422B001" id="Text Box 2" o:spid="_x0000_s1029" type="#_x0000_t202" style="position:absolute;left:0;text-align:left;margin-left:46.8pt;margin-top:52.55pt;width:180.7pt;height:52.55pt;z-index:25166028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" stroked="f">
                <v:textbox>
                  <w:txbxContent>
                    <w:p w14:paraId="4F4BF0B1" w14:textId="77777777" w:rsidR="008B529B" w:rsidRDefault="008B529B" w:rsidP="008B529B">
                      <w:pPr>
                        <w:spacing w:line="240" w:lineRule="auto"/>
                        <w:jc w:val="center"/>
                        <w:rPr>
                          <w:b/>
                          <w:bCs/>
                          <w:color w:val="8DD873"/>
                          <w:sz w:val="20"/>
                          <w:szCs w:val="20"/>
                          <w:lang w:val="es-ES"/>
                        </w:rPr>
                      </w:pPr>
                      <w:r>
                        <w:rPr>
                          <w:b/>
                          <w:bCs/>
                          <w:color w:val="8DD873"/>
                          <w:sz w:val="20"/>
                          <w:szCs w:val="20"/>
                          <w:lang w:val="es-ES"/>
                        </w:rPr>
                        <w:t>Personas mayores participaron al menos una vez durante los 3 meses.</w:t>
                      </w:r>
                    </w:p>
                  </w:txbxContent>
                </v:textbox>
              </v:shape>
            </w:pict>
          </mc:Fallback>
        </mc:AlternateContent>
      </w:r>
      <w:r w:rsidRPr="00632BBF">
        <w:rPr>
          <w:rFonts w:eastAsia="Times New Roman" w:cs="Times New Roman"/>
          <w:noProof/>
          <w:color w:val="000000"/>
        </w:rPr>
        <w:drawing>
          <wp:inline distT="0" distB="0" distL="0" distR="0" wp14:anchorId="79E276A6" wp14:editId="7FEEBB0F">
            <wp:extent cx="5072643" cy="2433639"/>
            <wp:effectExtent l="38100" t="38100" r="32757" b="42861"/>
            <wp:docPr id="938489919" name="image11.png" descr="A white background with green numbers and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rcRect l="2963" t="5818" r="2674" b="7999"/>
                    <a:stretch>
                      <a:fillRect/>
                    </a:stretch>
                  </pic:blipFill>
                  <pic:spPr>
                    <a:xfrm>
                      <a:off x="0" y="0"/>
                      <a:ext cx="5072643" cy="2433639"/>
                    </a:xfrm>
                    <a:prstGeom prst="rect">
                      <a:avLst/>
                    </a:prstGeom>
                    <a:noFill/>
                    <a:ln w="25402">
                      <a:solidFill>
                        <a:srgbClr val="38761D"/>
                      </a:solidFill>
                      <a:prstDash val="solid"/>
                    </a:ln>
                  </pic:spPr>
                </pic:pic>
              </a:graphicData>
            </a:graphic>
          </wp:inline>
        </w:drawing>
      </w:r>
    </w:p>
    <w:p w14:paraId="03E8178E" w14:textId="5A957935" w:rsidR="008B529B" w:rsidRPr="00632BBF" w:rsidRDefault="008B529B" w:rsidP="008B529B">
      <w:pPr>
        <w:spacing w:before="240" w:after="240"/>
        <w:rPr>
          <w:lang w:val="es-ES"/>
        </w:rPr>
      </w:pPr>
      <w:r w:rsidRPr="00632BBF">
        <w:rPr>
          <w:rFonts w:eastAsia="Aptos" w:cs="Times New Roman"/>
          <w:lang w:val="es-ES"/>
        </w:rPr>
        <w:t>El resultado que se observa es que 23 personas podrían considerarse “regulares” (es decir, que asistieron 7 días o más en los tres meses)</w:t>
      </w:r>
      <w:r w:rsidR="00583359">
        <w:rPr>
          <w:rFonts w:eastAsia="Aptos" w:cs="Times New Roman"/>
          <w:lang w:val="es-ES"/>
        </w:rPr>
        <w:t>, mientras que</w:t>
      </w:r>
      <w:r w:rsidRPr="00632BBF">
        <w:rPr>
          <w:rFonts w:eastAsia="Aptos" w:cs="Times New Roman"/>
          <w:lang w:val="es-ES"/>
        </w:rPr>
        <w:t xml:space="preserve"> 34 asistieron o recibieron servicios cada dos semanas o menos. Cada mes, al menos la mitad de las 72 personas de la lista participaron.</w:t>
      </w:r>
    </w:p>
    <w:p w14:paraId="79DC4D5E" w14:textId="77777777" w:rsidR="008B529B" w:rsidRPr="00632BBF" w:rsidRDefault="008B529B" w:rsidP="008B529B">
      <w:pPr>
        <w:jc w:val="center"/>
      </w:pPr>
      <w:r w:rsidRPr="00632BBF">
        <w:rPr>
          <w:noProof/>
        </w:rPr>
        <w:lastRenderedPageBreak/>
        <mc:AlternateContent>
          <mc:Choice Requires="wps">
            <w:drawing>
              <wp:anchor distT="0" distB="0" distL="114300" distR="114300" simplePos="0" relativeHeight="251667457" behindDoc="0" locked="0" layoutInCell="1" allowOverlap="1" wp14:anchorId="048B18ED" wp14:editId="6747F3EB">
                <wp:simplePos x="0" y="0"/>
                <wp:positionH relativeFrom="column">
                  <wp:posOffset>3983355</wp:posOffset>
                </wp:positionH>
                <wp:positionV relativeFrom="paragraph">
                  <wp:posOffset>1792608</wp:posOffset>
                </wp:positionV>
                <wp:extent cx="515621" cy="234945"/>
                <wp:effectExtent l="0" t="0" r="0" b="0"/>
                <wp:wrapNone/>
                <wp:docPr id="1732810149" name="Text Box 10"/>
                <wp:cNvGraphicFramePr/>
                <a:graphic xmlns:a="http://schemas.openxmlformats.org/drawingml/2006/main">
                  <a:graphicData uri="http://schemas.microsoft.com/office/word/2010/wordprocessingShape">
                    <wps:wsp>
                      <wps:cNvSpPr txBox="1"/>
                      <wps:spPr>
                        <a:xfrm>
                          <a:off x="0" y="0"/>
                          <a:ext cx="515621" cy="234945"/>
                        </a:xfrm>
                        <a:prstGeom prst="rect">
                          <a:avLst/>
                        </a:prstGeom>
                        <a:solidFill>
                          <a:srgbClr val="FFFFFF"/>
                        </a:solidFill>
                        <a:ln>
                          <a:noFill/>
                          <a:prstDash/>
                        </a:ln>
                      </wps:spPr>
                      <wps:txbx>
                        <w:txbxContent>
                          <w:p w14:paraId="336CA6E1" w14:textId="3B1E89DE" w:rsidR="008B529B" w:rsidRDefault="00583359" w:rsidP="008B529B">
                            <w:pPr>
                              <w:jc w:val="center"/>
                              <w:rPr>
                                <w:sz w:val="13"/>
                                <w:szCs w:val="13"/>
                                <w:lang w:val="es-ES"/>
                              </w:rPr>
                            </w:pPr>
                            <w:r>
                              <w:rPr>
                                <w:sz w:val="13"/>
                                <w:szCs w:val="13"/>
                                <w:lang w:val="es-ES"/>
                              </w:rPr>
                              <w:t>j</w:t>
                            </w:r>
                            <w:r w:rsidR="008B529B">
                              <w:rPr>
                                <w:sz w:val="13"/>
                                <w:szCs w:val="13"/>
                                <w:lang w:val="es-ES"/>
                              </w:rPr>
                              <w:t>ulio</w:t>
                            </w:r>
                          </w:p>
                        </w:txbxContent>
                      </wps:txbx>
                      <wps:bodyPr vert="horz" wrap="square" lIns="91440" tIns="45720" rIns="91440" bIns="45720" anchor="t" anchorCtr="0" compatLnSpc="1">
                        <a:noAutofit/>
                      </wps:bodyPr>
                    </wps:wsp>
                  </a:graphicData>
                </a:graphic>
              </wp:anchor>
            </w:drawing>
          </mc:Choice>
          <mc:Fallback>
            <w:pict>
              <v:shape w14:anchorId="048B18ED" id="Text Box 10" o:spid="_x0000_s1030" type="#_x0000_t202" style="position:absolute;left:0;text-align:left;margin-left:313.65pt;margin-top:141.15pt;width:40.6pt;height:18.5pt;z-index:25166745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" stroked="f">
                <v:textbox>
                  <w:txbxContent>
                    <w:p w14:paraId="336CA6E1" w14:textId="3B1E89DE" w:rsidR="008B529B" w:rsidRDefault="00583359" w:rsidP="008B529B">
                      <w:pPr>
                        <w:jc w:val="center"/>
                        <w:rPr>
                          <w:sz w:val="13"/>
                          <w:szCs w:val="13"/>
                          <w:lang w:val="es-ES"/>
                        </w:rPr>
                      </w:pPr>
                      <w:r>
                        <w:rPr>
                          <w:sz w:val="13"/>
                          <w:szCs w:val="13"/>
                          <w:lang w:val="es-ES"/>
                        </w:rPr>
                        <w:t>j</w:t>
                      </w:r>
                      <w:r w:rsidR="008B529B">
                        <w:rPr>
                          <w:sz w:val="13"/>
                          <w:szCs w:val="13"/>
                          <w:lang w:val="es-ES"/>
                        </w:rPr>
                        <w:t>ulio</w:t>
                      </w:r>
                    </w:p>
                  </w:txbxContent>
                </v:textbox>
              </v:shape>
            </w:pict>
          </mc:Fallback>
        </mc:AlternateContent>
      </w:r>
      <w:r w:rsidRPr="00632BBF">
        <w:rPr>
          <w:noProof/>
        </w:rPr>
        <mc:AlternateContent>
          <mc:Choice Requires="wps">
            <w:drawing>
              <wp:anchor distT="0" distB="0" distL="114300" distR="114300" simplePos="0" relativeHeight="251666433" behindDoc="0" locked="0" layoutInCell="1" allowOverlap="1" wp14:anchorId="4E656493" wp14:editId="22D02BF4">
                <wp:simplePos x="0" y="0"/>
                <wp:positionH relativeFrom="column">
                  <wp:posOffset>2736707</wp:posOffset>
                </wp:positionH>
                <wp:positionV relativeFrom="paragraph">
                  <wp:posOffset>1792608</wp:posOffset>
                </wp:positionV>
                <wp:extent cx="515621" cy="234945"/>
                <wp:effectExtent l="0" t="0" r="0" b="0"/>
                <wp:wrapNone/>
                <wp:docPr id="1543686065" name="Text Box 8"/>
                <wp:cNvGraphicFramePr/>
                <a:graphic xmlns:a="http://schemas.openxmlformats.org/drawingml/2006/main">
                  <a:graphicData uri="http://schemas.microsoft.com/office/word/2010/wordprocessingShape">
                    <wps:wsp>
                      <wps:cNvSpPr txBox="1"/>
                      <wps:spPr>
                        <a:xfrm>
                          <a:off x="0" y="0"/>
                          <a:ext cx="515621" cy="234945"/>
                        </a:xfrm>
                        <a:prstGeom prst="rect">
                          <a:avLst/>
                        </a:prstGeom>
                        <a:solidFill>
                          <a:srgbClr val="FFFFFF"/>
                        </a:solidFill>
                        <a:ln>
                          <a:noFill/>
                          <a:prstDash/>
                        </a:ln>
                      </wps:spPr>
                      <wps:txbx>
                        <w:txbxContent>
                          <w:p w14:paraId="55FCDC19" w14:textId="6C9B5D2D" w:rsidR="008B529B" w:rsidRDefault="00583359" w:rsidP="008B529B">
                            <w:pPr>
                              <w:jc w:val="center"/>
                              <w:rPr>
                                <w:sz w:val="13"/>
                                <w:szCs w:val="13"/>
                                <w:lang w:val="es-ES"/>
                              </w:rPr>
                            </w:pPr>
                            <w:r>
                              <w:rPr>
                                <w:sz w:val="13"/>
                                <w:szCs w:val="13"/>
                                <w:lang w:val="es-ES"/>
                              </w:rPr>
                              <w:t>j</w:t>
                            </w:r>
                            <w:r w:rsidR="008B529B">
                              <w:rPr>
                                <w:sz w:val="13"/>
                                <w:szCs w:val="13"/>
                                <w:lang w:val="es-ES"/>
                              </w:rPr>
                              <w:t>unio</w:t>
                            </w:r>
                          </w:p>
                        </w:txbxContent>
                      </wps:txbx>
                      <wps:bodyPr vert="horz" wrap="square" lIns="91440" tIns="45720" rIns="91440" bIns="45720" anchor="t" anchorCtr="0" compatLnSpc="1">
                        <a:noAutofit/>
                      </wps:bodyPr>
                    </wps:wsp>
                  </a:graphicData>
                </a:graphic>
              </wp:anchor>
            </w:drawing>
          </mc:Choice>
          <mc:Fallback>
            <w:pict>
              <v:shape w14:anchorId="4E656493" id="Text Box 8" o:spid="_x0000_s1031" type="#_x0000_t202" style="position:absolute;left:0;text-align:left;margin-left:215.5pt;margin-top:141.15pt;width:40.6pt;height:18.5pt;z-index:25166643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" stroked="f">
                <v:textbox>
                  <w:txbxContent>
                    <w:p w14:paraId="55FCDC19" w14:textId="6C9B5D2D" w:rsidR="008B529B" w:rsidRDefault="00583359" w:rsidP="008B529B">
                      <w:pPr>
                        <w:jc w:val="center"/>
                        <w:rPr>
                          <w:sz w:val="13"/>
                          <w:szCs w:val="13"/>
                          <w:lang w:val="es-ES"/>
                        </w:rPr>
                      </w:pPr>
                      <w:r>
                        <w:rPr>
                          <w:sz w:val="13"/>
                          <w:szCs w:val="13"/>
                          <w:lang w:val="es-ES"/>
                        </w:rPr>
                        <w:t>j</w:t>
                      </w:r>
                      <w:r w:rsidR="008B529B">
                        <w:rPr>
                          <w:sz w:val="13"/>
                          <w:szCs w:val="13"/>
                          <w:lang w:val="es-ES"/>
                        </w:rPr>
                        <w:t>unio</w:t>
                      </w:r>
                    </w:p>
                  </w:txbxContent>
                </v:textbox>
              </v:shape>
            </w:pict>
          </mc:Fallback>
        </mc:AlternateContent>
      </w:r>
      <w:r w:rsidRPr="00632BBF">
        <w:rPr>
          <w:noProof/>
        </w:rPr>
        <mc:AlternateContent>
          <mc:Choice Requires="wps">
            <w:drawing>
              <wp:anchor distT="0" distB="0" distL="114300" distR="114300" simplePos="0" relativeHeight="251665409" behindDoc="0" locked="0" layoutInCell="1" allowOverlap="1" wp14:anchorId="2732ED3C" wp14:editId="67C3D61C">
                <wp:simplePos x="0" y="0"/>
                <wp:positionH relativeFrom="column">
                  <wp:posOffset>1579607</wp:posOffset>
                </wp:positionH>
                <wp:positionV relativeFrom="paragraph">
                  <wp:posOffset>1793879</wp:posOffset>
                </wp:positionV>
                <wp:extent cx="515621" cy="234945"/>
                <wp:effectExtent l="0" t="0" r="0" b="0"/>
                <wp:wrapNone/>
                <wp:docPr id="1751267972" name="Text Box 7"/>
                <wp:cNvGraphicFramePr/>
                <a:graphic xmlns:a="http://schemas.openxmlformats.org/drawingml/2006/main">
                  <a:graphicData uri="http://schemas.microsoft.com/office/word/2010/wordprocessingShape">
                    <wps:wsp>
                      <wps:cNvSpPr txBox="1"/>
                      <wps:spPr>
                        <a:xfrm>
                          <a:off x="0" y="0"/>
                          <a:ext cx="515621" cy="234945"/>
                        </a:xfrm>
                        <a:prstGeom prst="rect">
                          <a:avLst/>
                        </a:prstGeom>
                        <a:solidFill>
                          <a:srgbClr val="FFFFFF"/>
                        </a:solidFill>
                        <a:ln>
                          <a:noFill/>
                          <a:prstDash/>
                        </a:ln>
                      </wps:spPr>
                      <wps:txbx>
                        <w:txbxContent>
                          <w:p w14:paraId="40E6936D" w14:textId="77B4BDA2" w:rsidR="008B529B" w:rsidRDefault="00583359" w:rsidP="008B529B">
                            <w:pPr>
                              <w:jc w:val="center"/>
                              <w:rPr>
                                <w:sz w:val="13"/>
                                <w:szCs w:val="13"/>
                                <w:lang w:val="es-ES"/>
                              </w:rPr>
                            </w:pPr>
                            <w:r>
                              <w:rPr>
                                <w:sz w:val="13"/>
                                <w:szCs w:val="13"/>
                                <w:lang w:val="es-ES"/>
                              </w:rPr>
                              <w:t>m</w:t>
                            </w:r>
                            <w:r w:rsidR="008B529B">
                              <w:rPr>
                                <w:sz w:val="13"/>
                                <w:szCs w:val="13"/>
                                <w:lang w:val="es-ES"/>
                              </w:rPr>
                              <w:t>ayo</w:t>
                            </w:r>
                          </w:p>
                        </w:txbxContent>
                      </wps:txbx>
                      <wps:bodyPr vert="horz" wrap="square" lIns="91440" tIns="45720" rIns="91440" bIns="45720" anchor="t" anchorCtr="0" compatLnSpc="1">
                        <a:noAutofit/>
                      </wps:bodyPr>
                    </wps:wsp>
                  </a:graphicData>
                </a:graphic>
              </wp:anchor>
            </w:drawing>
          </mc:Choice>
          <mc:Fallback>
            <w:pict>
              <v:shape w14:anchorId="2732ED3C" id="Text Box 7" o:spid="_x0000_s1032" type="#_x0000_t202" style="position:absolute;left:0;text-align:left;margin-left:124.4pt;margin-top:141.25pt;width:40.6pt;height:18.5pt;z-index:25166540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" stroked="f">
                <v:textbox>
                  <w:txbxContent>
                    <w:p w14:paraId="40E6936D" w14:textId="77B4BDA2" w:rsidR="008B529B" w:rsidRDefault="00583359" w:rsidP="008B529B">
                      <w:pPr>
                        <w:jc w:val="center"/>
                        <w:rPr>
                          <w:sz w:val="13"/>
                          <w:szCs w:val="13"/>
                          <w:lang w:val="es-ES"/>
                        </w:rPr>
                      </w:pPr>
                      <w:r>
                        <w:rPr>
                          <w:sz w:val="13"/>
                          <w:szCs w:val="13"/>
                          <w:lang w:val="es-ES"/>
                        </w:rPr>
                        <w:t>m</w:t>
                      </w:r>
                      <w:r w:rsidR="008B529B">
                        <w:rPr>
                          <w:sz w:val="13"/>
                          <w:szCs w:val="13"/>
                          <w:lang w:val="es-ES"/>
                        </w:rPr>
                        <w:t>ayo</w:t>
                      </w:r>
                    </w:p>
                  </w:txbxContent>
                </v:textbox>
              </v:shape>
            </w:pict>
          </mc:Fallback>
        </mc:AlternateContent>
      </w:r>
      <w:r w:rsidRPr="00632BBF">
        <w:rPr>
          <w:noProof/>
        </w:rPr>
        <mc:AlternateContent>
          <mc:Choice Requires="wps">
            <w:drawing>
              <wp:anchor distT="0" distB="0" distL="114300" distR="114300" simplePos="0" relativeHeight="251664385" behindDoc="0" locked="0" layoutInCell="1" allowOverlap="1" wp14:anchorId="5EF9DCAB" wp14:editId="32936690">
                <wp:simplePos x="0" y="0"/>
                <wp:positionH relativeFrom="column">
                  <wp:posOffset>1179319</wp:posOffset>
                </wp:positionH>
                <wp:positionV relativeFrom="paragraph">
                  <wp:posOffset>90168</wp:posOffset>
                </wp:positionV>
                <wp:extent cx="3529327" cy="657855"/>
                <wp:effectExtent l="0" t="0" r="0" b="8895"/>
                <wp:wrapNone/>
                <wp:docPr id="191243026" name="Text Box 6"/>
                <wp:cNvGraphicFramePr/>
                <a:graphic xmlns:a="http://schemas.openxmlformats.org/drawingml/2006/main">
                  <a:graphicData uri="http://schemas.microsoft.com/office/word/2010/wordprocessingShape">
                    <wps:wsp>
                      <wps:cNvSpPr txBox="1"/>
                      <wps:spPr>
                        <a:xfrm>
                          <a:off x="0" y="0"/>
                          <a:ext cx="3529327" cy="657855"/>
                        </a:xfrm>
                        <a:prstGeom prst="rect">
                          <a:avLst/>
                        </a:prstGeom>
                        <a:solidFill>
                          <a:srgbClr val="FFFFFF"/>
                        </a:solidFill>
                        <a:ln>
                          <a:noFill/>
                          <a:prstDash/>
                        </a:ln>
                      </wps:spPr>
                      <wps:txbx>
                        <w:txbxContent>
                          <w:p w14:paraId="27086F70" w14:textId="779E257E" w:rsidR="008B529B" w:rsidRDefault="008B529B" w:rsidP="008B529B">
                            <w:pPr>
                              <w:jc w:val="center"/>
                              <w:rPr>
                                <w:b/>
                                <w:bCs/>
                                <w:lang w:val="es-ES"/>
                              </w:rPr>
                            </w:pPr>
                            <w:r>
                              <w:rPr>
                                <w:b/>
                                <w:bCs/>
                                <w:lang w:val="es-ES"/>
                              </w:rPr>
                              <w:t xml:space="preserve">Número de </w:t>
                            </w:r>
                            <w:r w:rsidR="00583359">
                              <w:rPr>
                                <w:b/>
                                <w:bCs/>
                                <w:lang w:val="es-ES"/>
                              </w:rPr>
                              <w:t>p</w:t>
                            </w:r>
                            <w:r>
                              <w:rPr>
                                <w:b/>
                                <w:bCs/>
                                <w:lang w:val="es-ES"/>
                              </w:rPr>
                              <w:t xml:space="preserve">ersonas </w:t>
                            </w:r>
                            <w:r w:rsidR="00583359">
                              <w:rPr>
                                <w:b/>
                                <w:bCs/>
                                <w:lang w:val="es-ES"/>
                              </w:rPr>
                              <w:t>m</w:t>
                            </w:r>
                            <w:r>
                              <w:rPr>
                                <w:b/>
                                <w:bCs/>
                                <w:lang w:val="es-ES"/>
                              </w:rPr>
                              <w:t xml:space="preserve">ayores que </w:t>
                            </w:r>
                            <w:r w:rsidR="00583359">
                              <w:rPr>
                                <w:b/>
                                <w:bCs/>
                                <w:lang w:val="es-ES"/>
                              </w:rPr>
                              <w:t>p</w:t>
                            </w:r>
                            <w:r>
                              <w:rPr>
                                <w:b/>
                                <w:bCs/>
                                <w:lang w:val="es-ES"/>
                              </w:rPr>
                              <w:t xml:space="preserve">articiparon por lo </w:t>
                            </w:r>
                            <w:r w:rsidR="00583359">
                              <w:rPr>
                                <w:b/>
                                <w:bCs/>
                                <w:lang w:val="es-ES"/>
                              </w:rPr>
                              <w:t>m</w:t>
                            </w:r>
                            <w:r>
                              <w:rPr>
                                <w:b/>
                                <w:bCs/>
                                <w:lang w:val="es-ES"/>
                              </w:rPr>
                              <w:t xml:space="preserve">enos </w:t>
                            </w:r>
                            <w:r w:rsidR="00583359">
                              <w:rPr>
                                <w:b/>
                                <w:bCs/>
                                <w:lang w:val="es-ES"/>
                              </w:rPr>
                              <w:t>u</w:t>
                            </w:r>
                            <w:r>
                              <w:rPr>
                                <w:b/>
                                <w:bCs/>
                                <w:lang w:val="es-ES"/>
                              </w:rPr>
                              <w:t xml:space="preserve">na </w:t>
                            </w:r>
                            <w:r w:rsidR="00583359">
                              <w:rPr>
                                <w:b/>
                                <w:bCs/>
                                <w:lang w:val="es-ES"/>
                              </w:rPr>
                              <w:t>v</w:t>
                            </w:r>
                            <w:r>
                              <w:rPr>
                                <w:b/>
                                <w:bCs/>
                                <w:lang w:val="es-ES"/>
                              </w:rPr>
                              <w:t>ez Durante el Mes</w:t>
                            </w:r>
                          </w:p>
                        </w:txbxContent>
                      </wps:txbx>
                      <wps:bodyPr vert="horz" wrap="square" lIns="91440" tIns="45720" rIns="91440" bIns="45720" anchor="t" anchorCtr="0" compatLnSpc="1">
                        <a:noAutofit/>
                      </wps:bodyPr>
                    </wps:wsp>
                  </a:graphicData>
                </a:graphic>
              </wp:anchor>
            </w:drawing>
          </mc:Choice>
          <mc:Fallback>
            <w:pict>
              <v:shape w14:anchorId="5EF9DCAB" id="Text Box 6" o:spid="_x0000_s1033" type="#_x0000_t202" style="position:absolute;left:0;text-align:left;margin-left:92.85pt;margin-top:7.1pt;width:277.9pt;height:51.8pt;z-index:25166438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" stroked="f">
                <v:textbox>
                  <w:txbxContent>
                    <w:p w14:paraId="27086F70" w14:textId="779E257E" w:rsidR="008B529B" w:rsidRDefault="008B529B" w:rsidP="008B529B">
                      <w:pPr>
                        <w:jc w:val="center"/>
                        <w:rPr>
                          <w:b/>
                          <w:bCs/>
                          <w:lang w:val="es-ES"/>
                        </w:rPr>
                      </w:pPr>
                      <w:r>
                        <w:rPr>
                          <w:b/>
                          <w:bCs/>
                          <w:lang w:val="es-ES"/>
                        </w:rPr>
                        <w:t xml:space="preserve">Número de </w:t>
                      </w:r>
                      <w:r w:rsidR="00583359">
                        <w:rPr>
                          <w:b/>
                          <w:bCs/>
                          <w:lang w:val="es-ES"/>
                        </w:rPr>
                        <w:t>p</w:t>
                      </w:r>
                      <w:r>
                        <w:rPr>
                          <w:b/>
                          <w:bCs/>
                          <w:lang w:val="es-ES"/>
                        </w:rPr>
                        <w:t xml:space="preserve">ersonas </w:t>
                      </w:r>
                      <w:r w:rsidR="00583359">
                        <w:rPr>
                          <w:b/>
                          <w:bCs/>
                          <w:lang w:val="es-ES"/>
                        </w:rPr>
                        <w:t>m</w:t>
                      </w:r>
                      <w:r>
                        <w:rPr>
                          <w:b/>
                          <w:bCs/>
                          <w:lang w:val="es-ES"/>
                        </w:rPr>
                        <w:t xml:space="preserve">ayores que </w:t>
                      </w:r>
                      <w:r w:rsidR="00583359">
                        <w:rPr>
                          <w:b/>
                          <w:bCs/>
                          <w:lang w:val="es-ES"/>
                        </w:rPr>
                        <w:t>p</w:t>
                      </w:r>
                      <w:r>
                        <w:rPr>
                          <w:b/>
                          <w:bCs/>
                          <w:lang w:val="es-ES"/>
                        </w:rPr>
                        <w:t xml:space="preserve">articiparon por lo </w:t>
                      </w:r>
                      <w:r w:rsidR="00583359">
                        <w:rPr>
                          <w:b/>
                          <w:bCs/>
                          <w:lang w:val="es-ES"/>
                        </w:rPr>
                        <w:t>m</w:t>
                      </w:r>
                      <w:r>
                        <w:rPr>
                          <w:b/>
                          <w:bCs/>
                          <w:lang w:val="es-ES"/>
                        </w:rPr>
                        <w:t xml:space="preserve">enos </w:t>
                      </w:r>
                      <w:r w:rsidR="00583359">
                        <w:rPr>
                          <w:b/>
                          <w:bCs/>
                          <w:lang w:val="es-ES"/>
                        </w:rPr>
                        <w:t>u</w:t>
                      </w:r>
                      <w:r>
                        <w:rPr>
                          <w:b/>
                          <w:bCs/>
                          <w:lang w:val="es-ES"/>
                        </w:rPr>
                        <w:t xml:space="preserve">na </w:t>
                      </w:r>
                      <w:r w:rsidR="00583359">
                        <w:rPr>
                          <w:b/>
                          <w:bCs/>
                          <w:lang w:val="es-ES"/>
                        </w:rPr>
                        <w:t>v</w:t>
                      </w:r>
                      <w:r>
                        <w:rPr>
                          <w:b/>
                          <w:bCs/>
                          <w:lang w:val="es-ES"/>
                        </w:rPr>
                        <w:t>ez Durante el Mes</w:t>
                      </w:r>
                    </w:p>
                  </w:txbxContent>
                </v:textbox>
              </v:shape>
            </w:pict>
          </mc:Fallback>
        </mc:AlternateContent>
      </w:r>
      <w:r w:rsidRPr="00632BBF">
        <w:rPr>
          <w:noProof/>
        </w:rPr>
        <w:drawing>
          <wp:inline distT="0" distB="0" distL="0" distR="0" wp14:anchorId="5BD25F01" wp14:editId="30938826">
            <wp:extent cx="4033839" cy="2093509"/>
            <wp:effectExtent l="38100" t="38100" r="42861" b="40091"/>
            <wp:docPr id="1945844923" name="image10.png" descr="A graph with green squar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l="3853" t="3396" r="2569" b="3773"/>
                    <a:stretch>
                      <a:fillRect/>
                    </a:stretch>
                  </pic:blipFill>
                  <pic:spPr>
                    <a:xfrm>
                      <a:off x="0" y="0"/>
                      <a:ext cx="4033839" cy="2093509"/>
                    </a:xfrm>
                    <a:prstGeom prst="rect">
                      <a:avLst/>
                    </a:prstGeom>
                    <a:noFill/>
                    <a:ln w="25402">
                      <a:solidFill>
                        <a:srgbClr val="38761D"/>
                      </a:solidFill>
                      <a:prstDash val="solid"/>
                    </a:ln>
                  </pic:spPr>
                </pic:pic>
              </a:graphicData>
            </a:graphic>
          </wp:inline>
        </w:drawing>
      </w:r>
    </w:p>
    <w:p w14:paraId="7348662F" w14:textId="3238D65D" w:rsidR="00942414" w:rsidRPr="008D4F1E" w:rsidRDefault="008B529B" w:rsidP="008D4F1E">
      <w:pPr>
        <w:spacing w:before="240" w:after="240"/>
        <w:rPr>
          <w:rFonts w:eastAsia="Aptos" w:cs="Times New Roman"/>
          <w:lang w:val="es-ES"/>
        </w:rPr>
      </w:pPr>
      <w:r w:rsidRPr="00632BBF">
        <w:rPr>
          <w:rFonts w:eastAsia="Aptos" w:cs="Times New Roman"/>
          <w:lang w:val="es-ES"/>
        </w:rPr>
        <w:t>El aumento en la participación desde septiembre de 2023 se correlaciona con el incremento de las horas de trabajo del personal: de un promedio de 5.3 horas por semana de octubre a diciembre, a 8.6 horas de enero a marzo, hasta 11.8 horas de abril a junio. El apoyo financiero de $13,000 de “</w:t>
      </w:r>
      <w:proofErr w:type="spellStart"/>
      <w:r w:rsidRPr="00632BBF">
        <w:rPr>
          <w:rFonts w:eastAsia="Aptos" w:cs="Times New Roman"/>
          <w:lang w:val="es-ES"/>
        </w:rPr>
        <w:t>Connections</w:t>
      </w:r>
      <w:proofErr w:type="spellEnd"/>
      <w:r w:rsidRPr="00632BBF">
        <w:rPr>
          <w:rFonts w:eastAsia="Aptos" w:cs="Times New Roman"/>
          <w:lang w:val="es-ES"/>
        </w:rPr>
        <w:t>” para “</w:t>
      </w:r>
      <w:proofErr w:type="gramStart"/>
      <w:r w:rsidRPr="00632BBF">
        <w:rPr>
          <w:rFonts w:eastAsia="Aptos" w:cs="Times New Roman"/>
          <w:lang w:val="es-ES"/>
        </w:rPr>
        <w:t>Africano</w:t>
      </w:r>
      <w:proofErr w:type="gramEnd"/>
      <w:r w:rsidRPr="00632BBF">
        <w:rPr>
          <w:rFonts w:eastAsia="Aptos" w:cs="Times New Roman"/>
          <w:lang w:val="es-ES"/>
        </w:rPr>
        <w:t>” cubrió el costo de tres empleados adicionales a tiempo parcial para ayudar con comunicaciones, ejercicio, teatro y otras actividades. Los gastos de alimentos y suministros fueron cubiertos por los fondos del "</w:t>
      </w:r>
      <w:proofErr w:type="spellStart"/>
      <w:r w:rsidRPr="00632BBF">
        <w:rPr>
          <w:rFonts w:eastAsia="Aptos" w:cs="Times New Roman"/>
          <w:lang w:val="es-ES"/>
        </w:rPr>
        <w:t>Title</w:t>
      </w:r>
      <w:proofErr w:type="spellEnd"/>
      <w:r w:rsidRPr="00632BBF">
        <w:rPr>
          <w:rFonts w:eastAsia="Aptos" w:cs="Times New Roman"/>
          <w:lang w:val="es-ES"/>
        </w:rPr>
        <w:t xml:space="preserve"> III”, el respaldo económico de “</w:t>
      </w:r>
      <w:proofErr w:type="spellStart"/>
      <w:r w:rsidRPr="00632BBF">
        <w:rPr>
          <w:rFonts w:eastAsia="Aptos" w:cs="Times New Roman"/>
          <w:lang w:val="es-ES"/>
        </w:rPr>
        <w:t>Connections</w:t>
      </w:r>
      <w:proofErr w:type="spellEnd"/>
      <w:r w:rsidRPr="00632BBF">
        <w:rPr>
          <w:rFonts w:eastAsia="Aptos" w:cs="Times New Roman"/>
          <w:lang w:val="es-ES"/>
        </w:rPr>
        <w:t>” y una ayuda financiera de CHEF</w:t>
      </w:r>
      <w:r w:rsidR="0084108D">
        <w:rPr>
          <w:rStyle w:val="FootnoteReference"/>
          <w:rFonts w:eastAsia="Aptos" w:cs="Times New Roman"/>
          <w:lang w:val="es-ES"/>
        </w:rPr>
        <w:footnoteReference w:id="8"/>
      </w:r>
      <w:r w:rsidRPr="00632BBF">
        <w:rPr>
          <w:rFonts w:eastAsia="Aptos" w:cs="Times New Roman"/>
          <w:lang w:val="es-ES"/>
        </w:rPr>
        <w:t xml:space="preserve"> que “</w:t>
      </w:r>
      <w:proofErr w:type="gramStart"/>
      <w:r w:rsidRPr="00632BBF">
        <w:rPr>
          <w:rFonts w:eastAsia="Aptos" w:cs="Times New Roman"/>
          <w:lang w:val="es-ES"/>
        </w:rPr>
        <w:t>Africano</w:t>
      </w:r>
      <w:proofErr w:type="gramEnd"/>
      <w:r w:rsidRPr="00632BBF">
        <w:rPr>
          <w:rFonts w:eastAsia="Aptos" w:cs="Times New Roman"/>
          <w:lang w:val="es-ES"/>
        </w:rPr>
        <w:t xml:space="preserve">” recibió de la fundación </w:t>
      </w:r>
      <w:proofErr w:type="spellStart"/>
      <w:r w:rsidRPr="00632BBF">
        <w:rPr>
          <w:rFonts w:eastAsia="Aptos" w:cs="Times New Roman"/>
          <w:lang w:val="es-ES"/>
        </w:rPr>
        <w:t>Hannaford</w:t>
      </w:r>
      <w:proofErr w:type="spellEnd"/>
      <w:r w:rsidRPr="00632BBF">
        <w:rPr>
          <w:rFonts w:eastAsia="Aptos" w:cs="Times New Roman"/>
          <w:lang w:val="es-ES"/>
        </w:rPr>
        <w:t>.</w:t>
      </w:r>
    </w:p>
    <w:p w14:paraId="3B850AAB" w14:textId="7F31C0B6" w:rsidR="00942414" w:rsidRPr="00797622" w:rsidRDefault="00797622" w:rsidP="00797622">
      <w:pPr>
        <w:pStyle w:val="Heading3"/>
        <w:rPr>
          <w:color w:val="6AA84F"/>
        </w:rPr>
      </w:pPr>
      <w:proofErr w:type="spellStart"/>
      <w:r>
        <w:rPr>
          <w:color w:val="6AA84F"/>
        </w:rPr>
        <w:t>Programación</w:t>
      </w:r>
      <w:proofErr w:type="spellEnd"/>
    </w:p>
    <w:p w14:paraId="79F703AE" w14:textId="77777777" w:rsidR="00942414" w:rsidRPr="00B65554" w:rsidRDefault="00942414" w:rsidP="00942414">
      <w:pPr>
        <w:jc w:val="both"/>
        <w:rPr>
          <w:lang w:val="es-ES"/>
        </w:rPr>
      </w:pPr>
      <w:r w:rsidRPr="00B65554">
        <w:rPr>
          <w:lang w:val="es-ES"/>
        </w:rPr>
        <w:t xml:space="preserve">Había varias partes en la programación de alcance </w:t>
      </w:r>
      <w:r w:rsidRPr="1B6F9481">
        <w:rPr>
          <w:lang w:val="es-ES"/>
        </w:rPr>
        <w:t xml:space="preserve">comunitario </w:t>
      </w:r>
      <w:r w:rsidRPr="00B65554">
        <w:rPr>
          <w:lang w:val="es-ES"/>
        </w:rPr>
        <w:t xml:space="preserve">de </w:t>
      </w:r>
      <w:r w:rsidRPr="7910B7FE">
        <w:rPr>
          <w:lang w:val="es-ES"/>
        </w:rPr>
        <w:t>“</w:t>
      </w:r>
      <w:proofErr w:type="gramStart"/>
      <w:r w:rsidRPr="00B65554">
        <w:rPr>
          <w:lang w:val="es-ES"/>
        </w:rPr>
        <w:t>Africano</w:t>
      </w:r>
      <w:proofErr w:type="gramEnd"/>
      <w:r w:rsidRPr="65B50A5C">
        <w:rPr>
          <w:lang w:val="es-ES"/>
        </w:rPr>
        <w:t>”:</w:t>
      </w:r>
      <w:r w:rsidRPr="00B65554">
        <w:rPr>
          <w:lang w:val="es-ES"/>
        </w:rPr>
        <w:t> </w:t>
      </w:r>
    </w:p>
    <w:p w14:paraId="21E308B4" w14:textId="77777777" w:rsidR="00765549" w:rsidRDefault="00765549" w:rsidP="00942414">
      <w:pPr>
        <w:jc w:val="both"/>
        <w:rPr>
          <w:b/>
          <w:bCs/>
          <w:lang w:val="es-ES"/>
        </w:rPr>
      </w:pPr>
    </w:p>
    <w:p w14:paraId="4E664A2A" w14:textId="217E404B" w:rsidR="00765549" w:rsidRPr="00B65554" w:rsidRDefault="00942414" w:rsidP="00942414">
      <w:pPr>
        <w:jc w:val="both"/>
        <w:rPr>
          <w:lang w:val="es-ES"/>
        </w:rPr>
      </w:pPr>
      <w:r w:rsidRPr="00B65554">
        <w:rPr>
          <w:b/>
          <w:bCs/>
          <w:lang w:val="es-ES"/>
        </w:rPr>
        <w:t>El Salón</w:t>
      </w:r>
      <w:r w:rsidRPr="00B65554">
        <w:rPr>
          <w:lang w:val="es-ES"/>
        </w:rPr>
        <w:t xml:space="preserve">: El núcleo de la programación es la reunión semanal de los martes en </w:t>
      </w:r>
      <w:r w:rsidRPr="65B50A5C">
        <w:rPr>
          <w:lang w:val="es-ES"/>
        </w:rPr>
        <w:t>“</w:t>
      </w:r>
      <w:proofErr w:type="gramStart"/>
      <w:r w:rsidRPr="00B65554">
        <w:rPr>
          <w:lang w:val="es-ES"/>
        </w:rPr>
        <w:t>Africano</w:t>
      </w:r>
      <w:proofErr w:type="gramEnd"/>
      <w:r w:rsidRPr="21A9198A">
        <w:rPr>
          <w:lang w:val="es-ES"/>
        </w:rPr>
        <w:t>”,</w:t>
      </w:r>
      <w:r w:rsidRPr="00B65554">
        <w:rPr>
          <w:lang w:val="es-ES"/>
        </w:rPr>
        <w:t xml:space="preserve"> que se </w:t>
      </w:r>
      <w:r>
        <w:rPr>
          <w:lang w:val="es-ES"/>
        </w:rPr>
        <w:t xml:space="preserve">hace </w:t>
      </w:r>
      <w:r w:rsidRPr="00B65554">
        <w:rPr>
          <w:lang w:val="es-ES"/>
        </w:rPr>
        <w:t xml:space="preserve">aproximadamente de 10a.m. a 3p.m. Cada día hay actividades y un almuerzo ligero, con excursiones ocasionales y presentaciones </w:t>
      </w:r>
      <w:r w:rsidRPr="00B65554">
        <w:rPr>
          <w:lang w:val="es-ES"/>
        </w:rPr>
        <w:lastRenderedPageBreak/>
        <w:t xml:space="preserve">regulares de invitados externos. </w:t>
      </w:r>
      <w:r>
        <w:rPr>
          <w:lang w:val="es-ES"/>
        </w:rPr>
        <w:t xml:space="preserve">Para </w:t>
      </w:r>
      <w:r w:rsidRPr="00B65554">
        <w:rPr>
          <w:lang w:val="es-ES"/>
        </w:rPr>
        <w:t xml:space="preserve">el verano, la asistencia </w:t>
      </w:r>
      <w:r>
        <w:rPr>
          <w:lang w:val="es-ES"/>
        </w:rPr>
        <w:t xml:space="preserve">era </w:t>
      </w:r>
      <w:r w:rsidRPr="00B65554">
        <w:rPr>
          <w:lang w:val="es-ES"/>
        </w:rPr>
        <w:t>entre 20 y 40 personas. </w:t>
      </w:r>
    </w:p>
    <w:p w14:paraId="10288DB5" w14:textId="77777777" w:rsidR="00765549" w:rsidRDefault="00765549" w:rsidP="00942414">
      <w:pPr>
        <w:jc w:val="both"/>
        <w:rPr>
          <w:b/>
          <w:bCs/>
          <w:lang w:val="es-ES"/>
        </w:rPr>
      </w:pPr>
    </w:p>
    <w:p w14:paraId="21EA1A99" w14:textId="314F2C26" w:rsidR="00942414" w:rsidRDefault="00A25193" w:rsidP="00942414">
      <w:pPr>
        <w:jc w:val="both"/>
        <w:rPr>
          <w:lang w:val="es-ES"/>
        </w:rPr>
      </w:pPr>
      <w:r>
        <w:rPr>
          <w:noProof/>
        </w:rPr>
        <w:drawing>
          <wp:anchor distT="114300" distB="114300" distL="114300" distR="114300" simplePos="0" relativeHeight="251669505" behindDoc="0" locked="0" layoutInCell="1" hidden="0" allowOverlap="1" wp14:anchorId="639079FF" wp14:editId="54CACA64">
            <wp:simplePos x="0" y="0"/>
            <wp:positionH relativeFrom="column">
              <wp:posOffset>0</wp:posOffset>
            </wp:positionH>
            <wp:positionV relativeFrom="paragraph">
              <wp:posOffset>798830</wp:posOffset>
            </wp:positionV>
            <wp:extent cx="2823845" cy="2823845"/>
            <wp:effectExtent l="38100" t="38100" r="33655" b="33655"/>
            <wp:wrapSquare wrapText="bothSides" distT="114300" distB="114300" distL="114300" distR="114300"/>
            <wp:docPr id="12" name="image4.png" descr="A collage of a group of people&#10;&#10;AI-generated content may be incorrect."/>
            <wp:cNvGraphicFramePr/>
            <a:graphic xmlns:a="http://schemas.openxmlformats.org/drawingml/2006/main">
              <a:graphicData uri="http://schemas.openxmlformats.org/drawingml/2006/picture">
                <pic:pic xmlns:pic="http://schemas.openxmlformats.org/drawingml/2006/picture">
                  <pic:nvPicPr>
                    <pic:cNvPr id="12" name="image4.png" descr="A collage of a group of people&#10;&#10;AI-generated content may be incorrect."/>
                    <pic:cNvPicPr preferRelativeResize="0"/>
                  </pic:nvPicPr>
                  <pic:blipFill>
                    <a:blip r:embed="rId15"/>
                    <a:srcRect/>
                    <a:stretch>
                      <a:fillRect/>
                    </a:stretch>
                  </pic:blipFill>
                  <pic:spPr>
                    <a:xfrm>
                      <a:off x="0" y="0"/>
                      <a:ext cx="2823845" cy="2823845"/>
                    </a:xfrm>
                    <a:prstGeom prst="rect">
                      <a:avLst/>
                    </a:prstGeom>
                    <a:ln w="25400">
                      <a:solidFill>
                        <a:srgbClr val="38761D"/>
                      </a:solidFill>
                      <a:prstDash val="solid"/>
                    </a:ln>
                  </pic:spPr>
                </pic:pic>
              </a:graphicData>
            </a:graphic>
          </wp:anchor>
        </w:drawing>
      </w:r>
      <w:r w:rsidR="00942414" w:rsidRPr="00ED742A">
        <w:rPr>
          <w:b/>
          <w:bCs/>
          <w:lang w:val="es-ES"/>
        </w:rPr>
        <w:t>Banco de alimentos:</w:t>
      </w:r>
      <w:r w:rsidR="00942414" w:rsidRPr="346FE568">
        <w:rPr>
          <w:lang w:val="es-ES"/>
        </w:rPr>
        <w:t xml:space="preserve"> </w:t>
      </w:r>
      <w:r w:rsidR="00942414">
        <w:rPr>
          <w:lang w:val="es-ES"/>
        </w:rPr>
        <w:t xml:space="preserve">Para </w:t>
      </w:r>
      <w:r w:rsidR="00942414" w:rsidRPr="346FE568">
        <w:rPr>
          <w:lang w:val="es-ES"/>
        </w:rPr>
        <w:t xml:space="preserve">el verano, </w:t>
      </w:r>
      <w:r w:rsidR="00942414">
        <w:rPr>
          <w:lang w:val="es-ES"/>
        </w:rPr>
        <w:t xml:space="preserve">de </w:t>
      </w:r>
      <w:r w:rsidR="00942414" w:rsidRPr="346FE568">
        <w:rPr>
          <w:lang w:val="es-ES"/>
        </w:rPr>
        <w:t xml:space="preserve">12 y 25 adultos mayores se presentaban para </w:t>
      </w:r>
      <w:r w:rsidR="00942414">
        <w:rPr>
          <w:lang w:val="es-ES"/>
        </w:rPr>
        <w:t xml:space="preserve">obtener comida de </w:t>
      </w:r>
      <w:r w:rsidR="00942414" w:rsidRPr="346FE568">
        <w:rPr>
          <w:lang w:val="es-ES"/>
        </w:rPr>
        <w:t>la despensa. Algunos la recibían a domicilio y a otros les proporcionamos transporte a casa con sus alimentos.</w:t>
      </w:r>
    </w:p>
    <w:p w14:paraId="3464A9E4" w14:textId="77777777" w:rsidR="00765549" w:rsidRDefault="00765549" w:rsidP="00942414">
      <w:pPr>
        <w:jc w:val="both"/>
        <w:rPr>
          <w:b/>
          <w:bCs/>
          <w:lang w:val="es-ES"/>
        </w:rPr>
      </w:pPr>
    </w:p>
    <w:p w14:paraId="2D0B3574" w14:textId="7F8EA5F9" w:rsidR="00942414" w:rsidRDefault="00942414" w:rsidP="00942414">
      <w:pPr>
        <w:jc w:val="both"/>
        <w:rPr>
          <w:lang w:val="es-ES"/>
        </w:rPr>
      </w:pPr>
      <w:r w:rsidRPr="00ED742A">
        <w:rPr>
          <w:b/>
          <w:bCs/>
          <w:lang w:val="es-ES"/>
        </w:rPr>
        <w:t>WDA</w:t>
      </w:r>
      <w:r w:rsidRPr="00B65554">
        <w:rPr>
          <w:b/>
          <w:bCs/>
          <w:lang w:val="es-ES"/>
        </w:rPr>
        <w:t>:</w:t>
      </w:r>
      <w:r w:rsidRPr="00B65554">
        <w:rPr>
          <w:lang w:val="es-ES"/>
        </w:rPr>
        <w:t xml:space="preserve"> El programa </w:t>
      </w:r>
      <w:r w:rsidRPr="00B65554">
        <w:rPr>
          <w:i/>
          <w:iCs/>
          <w:lang w:val="es-ES"/>
        </w:rPr>
        <w:t>Bienvenidos a la Era Digital</w:t>
      </w:r>
      <w:r w:rsidRPr="00B65554">
        <w:rPr>
          <w:lang w:val="es-ES"/>
        </w:rPr>
        <w:t xml:space="preserve"> </w:t>
      </w:r>
      <w:r w:rsidRPr="346FE568">
        <w:rPr>
          <w:lang w:val="es-ES"/>
        </w:rPr>
        <w:t xml:space="preserve">(WDA por sus </w:t>
      </w:r>
      <w:r w:rsidRPr="1FBFDED2">
        <w:rPr>
          <w:lang w:val="es-ES"/>
        </w:rPr>
        <w:t xml:space="preserve">siglas </w:t>
      </w:r>
      <w:r w:rsidRPr="5EBABBEB">
        <w:rPr>
          <w:lang w:val="es-ES"/>
        </w:rPr>
        <w:t>en inglés) provee</w:t>
      </w:r>
      <w:r w:rsidRPr="00B65554">
        <w:rPr>
          <w:lang w:val="es-ES"/>
        </w:rPr>
        <w:t xml:space="preserve"> una computadora Chromebook, wifi y cursos sobre cómo utilizar ambas herramientas, todo totalmente gratuito. Diez adultos mayores de Uganda completaron el programa de 9 semanas a inicios de la primavera de 2024, y otros seis tomaron un curso de refuerzo ese mismo verano. (Las fotos del programa de refuerzo incluyen a ugandeses y latinos.) </w:t>
      </w:r>
    </w:p>
    <w:p w14:paraId="142162CD" w14:textId="77777777" w:rsidR="001A238B" w:rsidRDefault="001A238B" w:rsidP="00942414">
      <w:pPr>
        <w:jc w:val="both"/>
        <w:rPr>
          <w:b/>
          <w:bCs/>
          <w:lang w:val="es-ES"/>
        </w:rPr>
      </w:pPr>
    </w:p>
    <w:p w14:paraId="220E5CC3" w14:textId="02A8330C" w:rsidR="00942414" w:rsidRPr="00B65554" w:rsidRDefault="00942414" w:rsidP="00942414">
      <w:pPr>
        <w:jc w:val="both"/>
        <w:rPr>
          <w:lang w:val="es-ES"/>
        </w:rPr>
      </w:pPr>
      <w:r w:rsidRPr="00B65554">
        <w:rPr>
          <w:b/>
          <w:bCs/>
          <w:lang w:val="es-ES"/>
        </w:rPr>
        <w:t>Servicio a individuos:</w:t>
      </w:r>
      <w:r>
        <w:rPr>
          <w:lang w:val="es-ES"/>
        </w:rPr>
        <w:t xml:space="preserve"> De igual importancia a</w:t>
      </w:r>
      <w:r w:rsidRPr="00B65554">
        <w:rPr>
          <w:lang w:val="es-ES"/>
        </w:rPr>
        <w:t xml:space="preserve"> las actividades grupales, </w:t>
      </w:r>
      <w:r>
        <w:rPr>
          <w:lang w:val="es-ES"/>
        </w:rPr>
        <w:t xml:space="preserve">ayudaron </w:t>
      </w:r>
      <w:r w:rsidRPr="00B65554">
        <w:rPr>
          <w:lang w:val="es-ES"/>
        </w:rPr>
        <w:t xml:space="preserve">a los adultos mayores para acceder a servicios y actividades en el </w:t>
      </w:r>
      <w:proofErr w:type="spellStart"/>
      <w:r w:rsidRPr="00B65554">
        <w:rPr>
          <w:lang w:val="es-ES"/>
        </w:rPr>
        <w:t>CoA</w:t>
      </w:r>
      <w:proofErr w:type="spellEnd"/>
      <w:r>
        <w:rPr>
          <w:lang w:val="es-ES"/>
        </w:rPr>
        <w:t xml:space="preserve"> (consejo sobre envejecimiento)</w:t>
      </w:r>
      <w:r w:rsidRPr="00B65554">
        <w:rPr>
          <w:lang w:val="es-ES"/>
        </w:rPr>
        <w:t xml:space="preserve">, </w:t>
      </w:r>
      <w:r w:rsidRPr="61BA41E2">
        <w:rPr>
          <w:lang w:val="es-ES"/>
        </w:rPr>
        <w:t>entre los cuales cabe citar</w:t>
      </w:r>
      <w:r w:rsidRPr="7013D5D9">
        <w:rPr>
          <w:lang w:val="es-ES"/>
        </w:rPr>
        <w:t xml:space="preserve"> </w:t>
      </w:r>
      <w:r w:rsidRPr="00B65554">
        <w:rPr>
          <w:lang w:val="es-ES"/>
        </w:rPr>
        <w:t xml:space="preserve">el trabajador social del </w:t>
      </w:r>
      <w:proofErr w:type="spellStart"/>
      <w:r w:rsidRPr="00B65554">
        <w:rPr>
          <w:lang w:val="es-ES"/>
        </w:rPr>
        <w:t>CoA</w:t>
      </w:r>
      <w:proofErr w:type="spellEnd"/>
      <w:r w:rsidRPr="00B65554">
        <w:rPr>
          <w:lang w:val="es-ES"/>
        </w:rPr>
        <w:t xml:space="preserve">, un consejero </w:t>
      </w:r>
      <w:r w:rsidRPr="52CB915B">
        <w:rPr>
          <w:lang w:val="es-ES"/>
        </w:rPr>
        <w:t>de</w:t>
      </w:r>
      <w:r w:rsidRPr="00B65554">
        <w:rPr>
          <w:lang w:val="es-ES"/>
        </w:rPr>
        <w:t xml:space="preserve"> SHINE</w:t>
      </w:r>
      <w:r w:rsidRPr="52589942">
        <w:rPr>
          <w:lang w:val="es-ES"/>
        </w:rPr>
        <w:t xml:space="preserve"> </w:t>
      </w:r>
      <w:r>
        <w:rPr>
          <w:lang w:val="es-ES"/>
        </w:rPr>
        <w:t xml:space="preserve">(organización que ayuda a conseguir el plan de salud “Medicare”) </w:t>
      </w:r>
      <w:r w:rsidRPr="00B65554">
        <w:rPr>
          <w:lang w:val="es-ES"/>
        </w:rPr>
        <w:t>y el trabajador</w:t>
      </w:r>
      <w:r w:rsidR="001A238B">
        <w:rPr>
          <w:lang w:val="es-ES"/>
        </w:rPr>
        <w:t xml:space="preserve"> hispano</w:t>
      </w:r>
      <w:r w:rsidR="00FE3601">
        <w:rPr>
          <w:lang w:val="es-ES"/>
        </w:rPr>
        <w:t>ha</w:t>
      </w:r>
      <w:r w:rsidR="001A238B">
        <w:rPr>
          <w:lang w:val="es-ES"/>
        </w:rPr>
        <w:t>blante</w:t>
      </w:r>
      <w:r>
        <w:rPr>
          <w:lang w:val="es-ES"/>
        </w:rPr>
        <w:t xml:space="preserve"> </w:t>
      </w:r>
      <w:r w:rsidRPr="00B65554">
        <w:rPr>
          <w:lang w:val="es-ES"/>
        </w:rPr>
        <w:t>de alcance</w:t>
      </w:r>
      <w:r>
        <w:rPr>
          <w:lang w:val="es-ES"/>
        </w:rPr>
        <w:t xml:space="preserve"> comunitario</w:t>
      </w:r>
      <w:r w:rsidRPr="00B65554">
        <w:rPr>
          <w:lang w:val="es-ES"/>
        </w:rPr>
        <w:t xml:space="preserve">. La trabajadora de nacionalidad ugandesa también ayudó a los participantes a acceder a servicios médicos, legales, y </w:t>
      </w:r>
      <w:r w:rsidR="00FE3601">
        <w:rPr>
          <w:lang w:val="es-ES"/>
        </w:rPr>
        <w:t xml:space="preserve">de </w:t>
      </w:r>
      <w:r w:rsidRPr="00B65554">
        <w:rPr>
          <w:lang w:val="es-ES"/>
        </w:rPr>
        <w:t>suministro</w:t>
      </w:r>
      <w:r>
        <w:rPr>
          <w:lang w:val="es-ES"/>
        </w:rPr>
        <w:t>s</w:t>
      </w:r>
      <w:r w:rsidRPr="00B65554">
        <w:rPr>
          <w:lang w:val="es-ES"/>
        </w:rPr>
        <w:t xml:space="preserve"> de artículos básicos. Además, organizó eventos y</w:t>
      </w:r>
      <w:r>
        <w:rPr>
          <w:lang w:val="es-ES"/>
        </w:rPr>
        <w:t xml:space="preserve"> a veces pag</w:t>
      </w:r>
      <w:r w:rsidRPr="00B65554">
        <w:rPr>
          <w:lang w:val="es-ES"/>
        </w:rPr>
        <w:t>ó</w:t>
      </w:r>
      <w:r>
        <w:rPr>
          <w:lang w:val="es-ES"/>
        </w:rPr>
        <w:t xml:space="preserve"> </w:t>
      </w:r>
      <w:r w:rsidRPr="00B65554">
        <w:rPr>
          <w:lang w:val="es-ES"/>
        </w:rPr>
        <w:t>transporte, acompañando a los adultos mayores para brindar</w:t>
      </w:r>
      <w:r>
        <w:rPr>
          <w:lang w:val="es-ES"/>
        </w:rPr>
        <w:t>les</w:t>
      </w:r>
      <w:r w:rsidRPr="00B65554">
        <w:rPr>
          <w:lang w:val="es-ES"/>
        </w:rPr>
        <w:t xml:space="preserve"> </w:t>
      </w:r>
      <w:r w:rsidRPr="74C82242">
        <w:rPr>
          <w:lang w:val="es-ES"/>
        </w:rPr>
        <w:t>interpretación a su idioma. </w:t>
      </w:r>
    </w:p>
    <w:p w14:paraId="176D9BF9" w14:textId="77777777" w:rsidR="003948F7" w:rsidRDefault="003948F7" w:rsidP="00942414">
      <w:pPr>
        <w:jc w:val="both"/>
        <w:rPr>
          <w:lang w:val="es-ES"/>
        </w:rPr>
      </w:pPr>
    </w:p>
    <w:p w14:paraId="1C097278" w14:textId="7148F861" w:rsidR="00942414" w:rsidRPr="00B65554" w:rsidRDefault="00942414" w:rsidP="00942414">
      <w:pPr>
        <w:jc w:val="both"/>
        <w:rPr>
          <w:lang w:val="es-ES"/>
        </w:rPr>
      </w:pPr>
      <w:r w:rsidRPr="00B65554">
        <w:rPr>
          <w:lang w:val="es-ES"/>
        </w:rPr>
        <w:t xml:space="preserve">Estos componentes y aspectos del trabajo de relaciones públicas </w:t>
      </w:r>
      <w:r>
        <w:rPr>
          <w:lang w:val="es-ES"/>
        </w:rPr>
        <w:t xml:space="preserve">y comunitarias </w:t>
      </w:r>
      <w:r w:rsidRPr="00B65554">
        <w:rPr>
          <w:lang w:val="es-ES"/>
        </w:rPr>
        <w:t>están descritos</w:t>
      </w:r>
      <w:r>
        <w:rPr>
          <w:lang w:val="es-ES"/>
        </w:rPr>
        <w:t xml:space="preserve"> adecuadamente</w:t>
      </w:r>
      <w:r w:rsidRPr="00B65554">
        <w:rPr>
          <w:lang w:val="es-ES"/>
        </w:rPr>
        <w:t xml:space="preserve"> en las notas de la trabajadora de relaciones públicas y en mis apuntes de diversas reuniones con el personal de la organización </w:t>
      </w:r>
      <w:r>
        <w:rPr>
          <w:lang w:val="es-ES"/>
        </w:rPr>
        <w:t>“</w:t>
      </w:r>
      <w:proofErr w:type="gramStart"/>
      <w:r w:rsidRPr="00B65554">
        <w:rPr>
          <w:lang w:val="es-ES"/>
        </w:rPr>
        <w:t>Africano</w:t>
      </w:r>
      <w:proofErr w:type="gramEnd"/>
      <w:r>
        <w:rPr>
          <w:lang w:val="es-ES"/>
        </w:rPr>
        <w:t>”</w:t>
      </w:r>
      <w:r w:rsidRPr="00B65554">
        <w:rPr>
          <w:lang w:val="es-ES"/>
        </w:rPr>
        <w:t>.</w:t>
      </w:r>
      <w:r>
        <w:rPr>
          <w:lang w:val="es-ES"/>
        </w:rPr>
        <w:t xml:space="preserve"> (se incluyen extractos de notas de continuación). Los temas y actividades que quisiera destacar son los siguientes: </w:t>
      </w:r>
    </w:p>
    <w:p w14:paraId="65CF0367" w14:textId="77777777" w:rsidR="00551D3D" w:rsidRDefault="00551D3D" w:rsidP="00942414">
      <w:pPr>
        <w:jc w:val="both"/>
        <w:rPr>
          <w:lang w:val="es-ES"/>
        </w:rPr>
      </w:pPr>
    </w:p>
    <w:p w14:paraId="31791FF7" w14:textId="7187121E" w:rsidR="00942414" w:rsidRPr="00551D3D" w:rsidRDefault="00942414" w:rsidP="00942414">
      <w:pPr>
        <w:jc w:val="both"/>
        <w:rPr>
          <w:b/>
          <w:bCs/>
          <w:lang w:val="es-ES"/>
        </w:rPr>
      </w:pPr>
      <w:r w:rsidRPr="00551D3D">
        <w:rPr>
          <w:b/>
          <w:bCs/>
          <w:lang w:val="es-ES"/>
        </w:rPr>
        <w:t>Seguridad y protección </w:t>
      </w:r>
    </w:p>
    <w:p w14:paraId="4C6D79F7" w14:textId="77777777" w:rsidR="009901E2" w:rsidRDefault="00942414" w:rsidP="00942414">
      <w:pPr>
        <w:jc w:val="both"/>
        <w:rPr>
          <w:lang w:val="es-ES"/>
        </w:rPr>
      </w:pPr>
      <w:r w:rsidRPr="00B65554">
        <w:rPr>
          <w:lang w:val="es-ES"/>
        </w:rPr>
        <w:t xml:space="preserve">Las personas quieren asistir al Salón, a </w:t>
      </w:r>
      <w:r>
        <w:rPr>
          <w:lang w:val="es-ES"/>
        </w:rPr>
        <w:t>“</w:t>
      </w:r>
      <w:proofErr w:type="gramStart"/>
      <w:r w:rsidRPr="00B65554">
        <w:rPr>
          <w:lang w:val="es-ES"/>
        </w:rPr>
        <w:t>Africano</w:t>
      </w:r>
      <w:proofErr w:type="gramEnd"/>
      <w:r>
        <w:rPr>
          <w:lang w:val="es-ES"/>
        </w:rPr>
        <w:t>”</w:t>
      </w:r>
      <w:r w:rsidRPr="00B65554">
        <w:rPr>
          <w:lang w:val="es-ES"/>
        </w:rPr>
        <w:t xml:space="preserve"> y a otros lugares donde se sientan </w:t>
      </w:r>
      <w:r w:rsidRPr="416A8F49">
        <w:rPr>
          <w:lang w:val="es-ES"/>
        </w:rPr>
        <w:t>cómodas</w:t>
      </w:r>
      <w:r w:rsidRPr="00B65554">
        <w:rPr>
          <w:lang w:val="es-ES"/>
        </w:rPr>
        <w:t xml:space="preserve"> y </w:t>
      </w:r>
      <w:r w:rsidRPr="0D09F842">
        <w:rPr>
          <w:lang w:val="es-ES"/>
        </w:rPr>
        <w:t>seguras.</w:t>
      </w:r>
      <w:r w:rsidRPr="00B65554">
        <w:rPr>
          <w:lang w:val="es-ES"/>
        </w:rPr>
        <w:t xml:space="preserve"> Nuestra comunidad es </w:t>
      </w:r>
      <w:r>
        <w:rPr>
          <w:lang w:val="es-ES"/>
        </w:rPr>
        <w:t xml:space="preserve">una comunidad </w:t>
      </w:r>
      <w:r w:rsidRPr="5FAD2A9C">
        <w:rPr>
          <w:lang w:val="es-ES"/>
        </w:rPr>
        <w:t xml:space="preserve">social. </w:t>
      </w:r>
      <w:r w:rsidRPr="1BF60D82">
        <w:rPr>
          <w:lang w:val="es-ES"/>
        </w:rPr>
        <w:t>Disfrutan</w:t>
      </w:r>
      <w:r w:rsidR="009901E2">
        <w:rPr>
          <w:lang w:val="es-ES"/>
        </w:rPr>
        <w:t xml:space="preserve"> de</w:t>
      </w:r>
      <w:r w:rsidRPr="1BF60D82">
        <w:rPr>
          <w:lang w:val="es-ES"/>
        </w:rPr>
        <w:t xml:space="preserve"> </w:t>
      </w:r>
      <w:r>
        <w:rPr>
          <w:lang w:val="es-ES"/>
        </w:rPr>
        <w:t>contar sus</w:t>
      </w:r>
      <w:r w:rsidRPr="00B65554">
        <w:rPr>
          <w:lang w:val="es-ES"/>
        </w:rPr>
        <w:t xml:space="preserve"> historias</w:t>
      </w:r>
      <w:r>
        <w:rPr>
          <w:lang w:val="es-ES"/>
        </w:rPr>
        <w:t xml:space="preserve">, </w:t>
      </w:r>
      <w:r w:rsidRPr="00B65554">
        <w:rPr>
          <w:lang w:val="es-ES"/>
        </w:rPr>
        <w:t>salir a caminar</w:t>
      </w:r>
      <w:r>
        <w:rPr>
          <w:lang w:val="es-ES"/>
        </w:rPr>
        <w:t>,</w:t>
      </w:r>
      <w:r w:rsidRPr="00B65554">
        <w:rPr>
          <w:lang w:val="es-ES"/>
        </w:rPr>
        <w:t xml:space="preserve"> </w:t>
      </w:r>
      <w:r w:rsidR="009901E2">
        <w:rPr>
          <w:lang w:val="es-ES"/>
        </w:rPr>
        <w:t xml:space="preserve">y </w:t>
      </w:r>
      <w:r>
        <w:rPr>
          <w:lang w:val="es-ES"/>
        </w:rPr>
        <w:t>e</w:t>
      </w:r>
      <w:r w:rsidRPr="00B65554">
        <w:rPr>
          <w:lang w:val="es-ES"/>
        </w:rPr>
        <w:t>s difícil decir: "</w:t>
      </w:r>
      <w:r>
        <w:rPr>
          <w:lang w:val="es-ES"/>
        </w:rPr>
        <w:t>Amigos</w:t>
      </w:r>
      <w:r w:rsidRPr="00B65554">
        <w:rPr>
          <w:lang w:val="es-ES"/>
        </w:rPr>
        <w:t>, se acabó el tiempo". (</w:t>
      </w:r>
      <w:proofErr w:type="gramStart"/>
      <w:r w:rsidRPr="00B65554">
        <w:rPr>
          <w:lang w:val="es-ES"/>
        </w:rPr>
        <w:t>Director</w:t>
      </w:r>
      <w:proofErr w:type="gramEnd"/>
      <w:r w:rsidRPr="00B65554">
        <w:rPr>
          <w:lang w:val="es-ES"/>
        </w:rPr>
        <w:t xml:space="preserve"> de </w:t>
      </w:r>
      <w:r>
        <w:rPr>
          <w:lang w:val="es-ES"/>
        </w:rPr>
        <w:t>“</w:t>
      </w:r>
      <w:proofErr w:type="gramStart"/>
      <w:r w:rsidRPr="00B65554">
        <w:rPr>
          <w:lang w:val="es-ES"/>
        </w:rPr>
        <w:t>Africano</w:t>
      </w:r>
      <w:proofErr w:type="gramEnd"/>
      <w:r>
        <w:rPr>
          <w:lang w:val="es-ES"/>
        </w:rPr>
        <w:t>”</w:t>
      </w:r>
      <w:r w:rsidRPr="00B65554">
        <w:rPr>
          <w:lang w:val="es-ES"/>
        </w:rPr>
        <w:t xml:space="preserve"> en octubre)</w:t>
      </w:r>
    </w:p>
    <w:p w14:paraId="452793F3" w14:textId="75CAA9B6" w:rsidR="00942414" w:rsidRPr="00B65554" w:rsidRDefault="00942414" w:rsidP="00942414">
      <w:pPr>
        <w:jc w:val="both"/>
        <w:rPr>
          <w:lang w:val="es-ES"/>
        </w:rPr>
      </w:pPr>
      <w:r w:rsidRPr="00B65554">
        <w:rPr>
          <w:lang w:val="es-ES"/>
        </w:rPr>
        <w:t> </w:t>
      </w:r>
    </w:p>
    <w:p w14:paraId="1A639B9C" w14:textId="77777777" w:rsidR="00942414" w:rsidRPr="00B65554" w:rsidRDefault="00942414" w:rsidP="00942414">
      <w:pPr>
        <w:jc w:val="both"/>
        <w:rPr>
          <w:b/>
          <w:bCs/>
          <w:lang w:val="es-ES"/>
        </w:rPr>
      </w:pPr>
      <w:r w:rsidRPr="00B65554">
        <w:rPr>
          <w:b/>
          <w:bCs/>
          <w:lang w:val="es-ES"/>
        </w:rPr>
        <w:t>Conexiones sociales y actividades saludables en el Salón </w:t>
      </w:r>
    </w:p>
    <w:p w14:paraId="7A556A56" w14:textId="645BAA02" w:rsidR="00942414" w:rsidRPr="00B65554" w:rsidRDefault="00942414" w:rsidP="00942414">
      <w:pPr>
        <w:jc w:val="both"/>
        <w:rPr>
          <w:lang w:val="es-ES"/>
        </w:rPr>
      </w:pPr>
      <w:r w:rsidRPr="00B65554">
        <w:rPr>
          <w:lang w:val="es-ES"/>
        </w:rPr>
        <w:t xml:space="preserve">Este día fue excelente para los adultos mayores. Tuvimos </w:t>
      </w:r>
      <w:r w:rsidRPr="5BFF5ECD">
        <w:rPr>
          <w:lang w:val="es-ES"/>
        </w:rPr>
        <w:t>un grupo que celebró</w:t>
      </w:r>
      <w:r w:rsidRPr="00B65554">
        <w:rPr>
          <w:lang w:val="es-ES"/>
        </w:rPr>
        <w:t xml:space="preserve"> Acción de Gracias en </w:t>
      </w:r>
      <w:r>
        <w:rPr>
          <w:lang w:val="es-ES"/>
        </w:rPr>
        <w:t>“</w:t>
      </w:r>
      <w:proofErr w:type="gramStart"/>
      <w:r w:rsidRPr="00B65554">
        <w:rPr>
          <w:lang w:val="es-ES"/>
        </w:rPr>
        <w:t>Africano</w:t>
      </w:r>
      <w:proofErr w:type="gramEnd"/>
      <w:r>
        <w:rPr>
          <w:lang w:val="es-ES"/>
        </w:rPr>
        <w:t>”</w:t>
      </w:r>
      <w:r w:rsidRPr="00B65554">
        <w:rPr>
          <w:lang w:val="es-ES"/>
        </w:rPr>
        <w:t xml:space="preserve">. Comimos, tomamos té y, después, cada uno de nosotros recibió un regalo de pescado fresco, verduras y </w:t>
      </w:r>
      <w:proofErr w:type="spellStart"/>
      <w:r>
        <w:rPr>
          <w:i/>
          <w:iCs/>
          <w:lang w:val="es-ES"/>
        </w:rPr>
        <w:t>M</w:t>
      </w:r>
      <w:r w:rsidRPr="00B65554">
        <w:rPr>
          <w:i/>
          <w:iCs/>
          <w:lang w:val="es-ES"/>
        </w:rPr>
        <w:t>atoke</w:t>
      </w:r>
      <w:proofErr w:type="spellEnd"/>
      <w:r w:rsidRPr="01C310EC">
        <w:rPr>
          <w:i/>
          <w:iCs/>
          <w:lang w:val="es-ES"/>
        </w:rPr>
        <w:t xml:space="preserve">, </w:t>
      </w:r>
      <w:r w:rsidRPr="005D180A">
        <w:rPr>
          <w:lang w:val="es-ES"/>
        </w:rPr>
        <w:t>es decir un plato de plátanos verdes.</w:t>
      </w:r>
      <w:r w:rsidRPr="00B65554">
        <w:rPr>
          <w:lang w:val="es-ES"/>
        </w:rPr>
        <w:t xml:space="preserve"> (</w:t>
      </w:r>
      <w:r w:rsidR="0077727C">
        <w:rPr>
          <w:lang w:val="es-ES"/>
        </w:rPr>
        <w:t>Apuntes</w:t>
      </w:r>
      <w:r w:rsidRPr="00B65554">
        <w:rPr>
          <w:lang w:val="es-ES"/>
        </w:rPr>
        <w:t xml:space="preserve"> de un trabajador) </w:t>
      </w:r>
    </w:p>
    <w:p w14:paraId="0053C5D3" w14:textId="77777777" w:rsidR="009901E2" w:rsidRDefault="009901E2" w:rsidP="00942414">
      <w:pPr>
        <w:jc w:val="both"/>
        <w:rPr>
          <w:lang w:val="es-ES"/>
        </w:rPr>
      </w:pPr>
    </w:p>
    <w:p w14:paraId="39DD6E10" w14:textId="70F56F92" w:rsidR="00942414" w:rsidRDefault="00942414" w:rsidP="00942414">
      <w:pPr>
        <w:jc w:val="both"/>
        <w:rPr>
          <w:lang w:val="es-ES"/>
        </w:rPr>
      </w:pPr>
      <w:r w:rsidRPr="00B8088B">
        <w:rPr>
          <w:lang w:val="es-ES"/>
        </w:rPr>
        <w:t xml:space="preserve">Hicimos sopas de letras. Estábamos en clase y nuestra maestra guía fue la apreciada señora del salón. Con mucha humildad, nos fue guiando uno por uno. Tuvimos que intentarlo una y otra vez… Hicimos muchos ejercicios, levantamos pesas, y nos divertimos mucho hablando sobre nuestro pasado. Comimos bocadillos de </w:t>
      </w:r>
      <w:proofErr w:type="spellStart"/>
      <w:r w:rsidRPr="00554F93">
        <w:rPr>
          <w:i/>
          <w:iCs/>
          <w:lang w:val="es-ES"/>
        </w:rPr>
        <w:t>samosa</w:t>
      </w:r>
      <w:proofErr w:type="spellEnd"/>
      <w:r w:rsidRPr="00B8088B">
        <w:rPr>
          <w:lang w:val="es-ES"/>
        </w:rPr>
        <w:t xml:space="preserve"> (empanadilla frita con relleno salado) y té. (</w:t>
      </w:r>
      <w:r w:rsidR="0077727C">
        <w:rPr>
          <w:lang w:val="es-ES"/>
        </w:rPr>
        <w:t xml:space="preserve">Apuntes </w:t>
      </w:r>
      <w:r w:rsidRPr="00B8088B">
        <w:rPr>
          <w:lang w:val="es-ES"/>
        </w:rPr>
        <w:t>de un trabajador) </w:t>
      </w:r>
    </w:p>
    <w:p w14:paraId="11C4E344" w14:textId="77777777" w:rsidR="005D180A" w:rsidRPr="00B8088B" w:rsidRDefault="005D180A" w:rsidP="00942414">
      <w:pPr>
        <w:jc w:val="both"/>
        <w:rPr>
          <w:lang w:val="es-ES"/>
        </w:rPr>
      </w:pPr>
    </w:p>
    <w:p w14:paraId="7ED4295C" w14:textId="6CEAA2EB" w:rsidR="00942414" w:rsidRPr="00B65554" w:rsidRDefault="00942414" w:rsidP="00942414">
      <w:pPr>
        <w:jc w:val="both"/>
        <w:rPr>
          <w:lang w:val="es-ES"/>
        </w:rPr>
      </w:pPr>
      <w:r w:rsidRPr="00B8088B">
        <w:rPr>
          <w:lang w:val="es-ES"/>
        </w:rPr>
        <w:t>Comenzamos en “</w:t>
      </w:r>
      <w:proofErr w:type="gramStart"/>
      <w:r w:rsidRPr="00B8088B">
        <w:rPr>
          <w:lang w:val="es-ES"/>
        </w:rPr>
        <w:t>Africano</w:t>
      </w:r>
      <w:proofErr w:type="gramEnd"/>
      <w:r w:rsidRPr="00B8088B">
        <w:rPr>
          <w:lang w:val="es-ES"/>
        </w:rPr>
        <w:t xml:space="preserve">” tomando fotos, una sesión de fotos para adultos mayores. Vinieron, y se maquillaron con la ayuda de nuestra instructora del </w:t>
      </w:r>
      <w:r w:rsidR="0076000A">
        <w:rPr>
          <w:lang w:val="es-ES"/>
        </w:rPr>
        <w:lastRenderedPageBreak/>
        <w:t>S</w:t>
      </w:r>
      <w:r w:rsidRPr="00B8088B">
        <w:rPr>
          <w:lang w:val="es-ES"/>
        </w:rPr>
        <w:t>alón. Nos veíamos jóvenes y hermosos. Tomamos muchas fotos. (Notas de un trabajador) </w:t>
      </w:r>
    </w:p>
    <w:p w14:paraId="4E88EA2D" w14:textId="77777777" w:rsidR="00554F93" w:rsidRDefault="00554F93" w:rsidP="00942414">
      <w:pPr>
        <w:jc w:val="both"/>
        <w:rPr>
          <w:lang w:val="es-ES"/>
        </w:rPr>
      </w:pPr>
    </w:p>
    <w:p w14:paraId="2C43AE8D" w14:textId="0FF87EEA" w:rsidR="00942414" w:rsidRDefault="00942414" w:rsidP="00942414">
      <w:pPr>
        <w:jc w:val="both"/>
        <w:rPr>
          <w:lang w:val="es-ES"/>
        </w:rPr>
      </w:pPr>
      <w:r w:rsidRPr="0026100A">
        <w:rPr>
          <w:lang w:val="es-ES"/>
        </w:rPr>
        <w:t xml:space="preserve">Cada adulto mayor habló sobre cómo llegó a los </w:t>
      </w:r>
      <w:r w:rsidR="0076000A" w:rsidRPr="0026100A">
        <w:rPr>
          <w:lang w:val="es-ES"/>
        </w:rPr>
        <w:t>EE. UU.</w:t>
      </w:r>
      <w:r w:rsidRPr="0026100A">
        <w:rPr>
          <w:lang w:val="es-ES"/>
        </w:rPr>
        <w:t xml:space="preserve">, lo que tuvo que enfrentar y lo que hizo durante sus primeras semanas y meses en este nuevo lugar. </w:t>
      </w:r>
      <w:r w:rsidRPr="0052797A">
        <w:rPr>
          <w:lang w:val="es-ES"/>
        </w:rPr>
        <w:t>La mayoría de nosotros comenzamos como niñeras. Pero luego fuimos a la universidad para sacar</w:t>
      </w:r>
      <w:r>
        <w:rPr>
          <w:lang w:val="es-ES"/>
        </w:rPr>
        <w:t xml:space="preserve"> títulos</w:t>
      </w:r>
      <w:r w:rsidRPr="0052797A">
        <w:rPr>
          <w:lang w:val="es-ES"/>
        </w:rPr>
        <w:t xml:space="preserve"> de </w:t>
      </w:r>
      <w:r w:rsidRPr="00B65554">
        <w:rPr>
          <w:lang w:val="es-ES"/>
        </w:rPr>
        <w:t>CNA (</w:t>
      </w:r>
      <w:r w:rsidRPr="0076000A">
        <w:rPr>
          <w:lang w:val="es-ES"/>
        </w:rPr>
        <w:t>asistente de enfermería certificado</w:t>
      </w:r>
      <w:r w:rsidRPr="00B65554">
        <w:rPr>
          <w:lang w:val="es-ES"/>
        </w:rPr>
        <w:t>) o HHA (</w:t>
      </w:r>
      <w:r w:rsidRPr="0076000A">
        <w:rPr>
          <w:lang w:val="es-ES"/>
        </w:rPr>
        <w:t>asistente de salud en el hogar</w:t>
      </w:r>
      <w:r w:rsidRPr="00B65554">
        <w:rPr>
          <w:lang w:val="es-ES"/>
        </w:rPr>
        <w:t>). Algunos se han jubilado, mientras que otros han regresado a trabajar como niñeras o han vuelto con sus familias. (Notas de un trabajador) </w:t>
      </w:r>
    </w:p>
    <w:p w14:paraId="1963C9B9" w14:textId="77777777" w:rsidR="00A317C8" w:rsidRDefault="00A317C8" w:rsidP="00942414">
      <w:pPr>
        <w:jc w:val="both"/>
        <w:rPr>
          <w:lang w:val="es-ES"/>
        </w:rPr>
      </w:pPr>
    </w:p>
    <w:p w14:paraId="35E24180" w14:textId="7AD778C6" w:rsidR="002D5262" w:rsidRPr="00C1562D" w:rsidRDefault="00942414" w:rsidP="00942414">
      <w:pPr>
        <w:jc w:val="both"/>
        <w:rPr>
          <w:lang w:val="es-ES"/>
        </w:rPr>
      </w:pPr>
      <w:r w:rsidRPr="57498C89">
        <w:rPr>
          <w:b/>
          <w:lang w:val="es-ES"/>
        </w:rPr>
        <w:t>Presentadores invitados</w:t>
      </w:r>
      <w:r w:rsidR="00155C0F">
        <w:rPr>
          <w:b/>
          <w:lang w:val="es-ES"/>
        </w:rPr>
        <w:t xml:space="preserve"> a</w:t>
      </w:r>
      <w:r w:rsidRPr="57498C89">
        <w:rPr>
          <w:b/>
          <w:lang w:val="es-ES"/>
        </w:rPr>
        <w:t xml:space="preserve">l Salón. </w:t>
      </w:r>
      <w:r w:rsidRPr="00765A71">
        <w:rPr>
          <w:lang w:val="es-ES"/>
        </w:rPr>
        <w:t xml:space="preserve">Las notas incluían descripciones de presentaciones del Centro de Salud para Inmigrantes y Refugiados del </w:t>
      </w:r>
      <w:r w:rsidR="00A317C8">
        <w:rPr>
          <w:lang w:val="es-ES"/>
        </w:rPr>
        <w:t>“</w:t>
      </w:r>
      <w:r w:rsidRPr="00765A71">
        <w:rPr>
          <w:lang w:val="es-ES"/>
        </w:rPr>
        <w:t>Boston Medical Center</w:t>
      </w:r>
      <w:r w:rsidR="00A317C8">
        <w:rPr>
          <w:lang w:val="es-ES"/>
        </w:rPr>
        <w:t>”</w:t>
      </w:r>
      <w:r w:rsidRPr="00765A71">
        <w:rPr>
          <w:lang w:val="es-ES"/>
        </w:rPr>
        <w:t>, un profesional</w:t>
      </w:r>
      <w:r w:rsidR="004079FD">
        <w:rPr>
          <w:lang w:val="es-ES"/>
        </w:rPr>
        <w:t xml:space="preserve"> que habló</w:t>
      </w:r>
      <w:r w:rsidRPr="00765A71">
        <w:rPr>
          <w:lang w:val="es-ES"/>
        </w:rPr>
        <w:t xml:space="preserve"> sobre cómo cuidar a los nietos, un fisioterapeuta que dirigió ejercicios y los servicios de</w:t>
      </w:r>
      <w:r>
        <w:rPr>
          <w:lang w:val="es-ES"/>
        </w:rPr>
        <w:t xml:space="preserve"> atención </w:t>
      </w:r>
      <w:r w:rsidRPr="69172ABD">
        <w:rPr>
          <w:lang w:val="es-ES"/>
        </w:rPr>
        <w:t>domiciliaria</w:t>
      </w:r>
      <w:r w:rsidRPr="00765A71">
        <w:rPr>
          <w:lang w:val="es-ES"/>
        </w:rPr>
        <w:t xml:space="preserve"> </w:t>
      </w:r>
      <w:r>
        <w:rPr>
          <w:lang w:val="es-ES"/>
        </w:rPr>
        <w:t>(</w:t>
      </w:r>
      <w:proofErr w:type="spellStart"/>
      <w:r w:rsidRPr="00765A71">
        <w:rPr>
          <w:lang w:val="es-ES"/>
        </w:rPr>
        <w:t>Agape</w:t>
      </w:r>
      <w:proofErr w:type="spellEnd"/>
      <w:r w:rsidRPr="00765A71">
        <w:rPr>
          <w:lang w:val="es-ES"/>
        </w:rPr>
        <w:t xml:space="preserve"> Home Care</w:t>
      </w:r>
      <w:r>
        <w:rPr>
          <w:lang w:val="es-ES"/>
        </w:rPr>
        <w:t xml:space="preserve">) </w:t>
      </w:r>
      <w:r w:rsidRPr="4B914C6E">
        <w:rPr>
          <w:lang w:val="es-ES"/>
        </w:rPr>
        <w:t xml:space="preserve">que </w:t>
      </w:r>
      <w:r w:rsidRPr="3E67BB5B">
        <w:rPr>
          <w:lang w:val="es-ES"/>
        </w:rPr>
        <w:t>aconsejó sobre</w:t>
      </w:r>
      <w:r w:rsidRPr="00765A71">
        <w:rPr>
          <w:lang w:val="es-ES"/>
        </w:rPr>
        <w:t xml:space="preserve"> los programas de </w:t>
      </w:r>
      <w:r w:rsidR="002D5262">
        <w:rPr>
          <w:lang w:val="es-ES"/>
        </w:rPr>
        <w:t>“</w:t>
      </w:r>
      <w:proofErr w:type="spellStart"/>
      <w:r w:rsidRPr="00765A71">
        <w:rPr>
          <w:lang w:val="es-ES"/>
        </w:rPr>
        <w:t>Mass</w:t>
      </w:r>
      <w:proofErr w:type="spellEnd"/>
      <w:r w:rsidRPr="00765A71">
        <w:rPr>
          <w:lang w:val="es-ES"/>
        </w:rPr>
        <w:t xml:space="preserve"> </w:t>
      </w:r>
      <w:proofErr w:type="spellStart"/>
      <w:r w:rsidRPr="00765A71">
        <w:rPr>
          <w:lang w:val="es-ES"/>
        </w:rPr>
        <w:t>Health</w:t>
      </w:r>
      <w:proofErr w:type="spellEnd"/>
      <w:r w:rsidRPr="00765A71">
        <w:rPr>
          <w:lang w:val="es-ES"/>
        </w:rPr>
        <w:t>.</w:t>
      </w:r>
      <w:r w:rsidR="002D5262">
        <w:rPr>
          <w:lang w:val="es-ES"/>
        </w:rPr>
        <w:t>”</w:t>
      </w:r>
      <w:r w:rsidRPr="00C1562D">
        <w:rPr>
          <w:lang w:val="es-ES"/>
        </w:rPr>
        <w:t> </w:t>
      </w:r>
    </w:p>
    <w:p w14:paraId="0E3C8E7A" w14:textId="67B2EDE0" w:rsidR="00A317C8" w:rsidRDefault="00942414" w:rsidP="00942414">
      <w:pPr>
        <w:jc w:val="both"/>
        <w:rPr>
          <w:lang w:val="es-ES"/>
        </w:rPr>
      </w:pPr>
      <w:r w:rsidRPr="1EBCFE5E">
        <w:rPr>
          <w:lang w:val="es-ES"/>
        </w:rPr>
        <w:t>A continuación</w:t>
      </w:r>
      <w:r w:rsidRPr="01969E34">
        <w:rPr>
          <w:lang w:val="es-ES"/>
        </w:rPr>
        <w:t>,</w:t>
      </w:r>
      <w:r w:rsidRPr="1EBCFE5E">
        <w:rPr>
          <w:lang w:val="es-ES"/>
        </w:rPr>
        <w:t xml:space="preserve"> </w:t>
      </w:r>
      <w:r w:rsidR="00281566">
        <w:rPr>
          <w:lang w:val="es-ES"/>
        </w:rPr>
        <w:t>se encuentra un</w:t>
      </w:r>
      <w:r w:rsidRPr="1EBCFE5E">
        <w:rPr>
          <w:lang w:val="es-ES"/>
        </w:rPr>
        <w:t xml:space="preserve"> </w:t>
      </w:r>
      <w:r w:rsidRPr="5FBA2E19">
        <w:rPr>
          <w:lang w:val="es-ES"/>
        </w:rPr>
        <w:t>ejemplo:</w:t>
      </w:r>
    </w:p>
    <w:p w14:paraId="5AA0E38C" w14:textId="77777777" w:rsidR="007238A3" w:rsidRDefault="007238A3" w:rsidP="00942414">
      <w:pPr>
        <w:jc w:val="both"/>
        <w:rPr>
          <w:lang w:val="es-ES"/>
        </w:rPr>
      </w:pPr>
    </w:p>
    <w:p w14:paraId="5B0D284D" w14:textId="0DD21CFA" w:rsidR="00942414" w:rsidRPr="007755F9" w:rsidRDefault="00942414" w:rsidP="00942414">
      <w:pPr>
        <w:jc w:val="both"/>
        <w:rPr>
          <w:i/>
          <w:iCs/>
          <w:lang w:val="es-ES"/>
        </w:rPr>
      </w:pPr>
      <w:r w:rsidRPr="007755F9">
        <w:rPr>
          <w:i/>
          <w:iCs/>
          <w:lang w:val="es-ES"/>
        </w:rPr>
        <w:t>Hoy tuvimos un visitante del departamento de Gestión Financiera. Él nos explicó cómo invertir, cómo generar riqueza utilizando nuestro propio dinero, ya sea una pequeña o gran cantidad. Habló sobre cómo saber dónde destinar nuestro dinero. Conversamos sobre el interés y la inflación, temas que la mayoría de nosotros no entendíamos. También mencionó varios tipos de seguros. Prometió regresar porque el tema no era fácil de comprender. Traj</w:t>
      </w:r>
      <w:r w:rsidR="00E264B4" w:rsidRPr="007755F9">
        <w:rPr>
          <w:i/>
          <w:iCs/>
          <w:lang w:val="es-ES"/>
        </w:rPr>
        <w:t>o a</w:t>
      </w:r>
      <w:r w:rsidRPr="007755F9">
        <w:rPr>
          <w:i/>
          <w:iCs/>
          <w:lang w:val="es-ES"/>
        </w:rPr>
        <w:t xml:space="preserve"> una mujer que pudo explicarnos en Luganda. </w:t>
      </w:r>
      <w:r w:rsidRPr="0077727C">
        <w:rPr>
          <w:lang w:val="es-ES"/>
        </w:rPr>
        <w:t>(</w:t>
      </w:r>
      <w:r w:rsidR="0077727C">
        <w:rPr>
          <w:lang w:val="es-ES"/>
        </w:rPr>
        <w:t>Apuntes</w:t>
      </w:r>
      <w:r w:rsidRPr="0077727C">
        <w:rPr>
          <w:lang w:val="es-ES"/>
        </w:rPr>
        <w:t xml:space="preserve"> del trabajador)</w:t>
      </w:r>
      <w:r w:rsidRPr="007755F9">
        <w:rPr>
          <w:i/>
          <w:iCs/>
          <w:lang w:val="es-ES"/>
        </w:rPr>
        <w:t> </w:t>
      </w:r>
    </w:p>
    <w:p w14:paraId="4B28DB87" w14:textId="0FEC337C" w:rsidR="00942414" w:rsidRPr="00B65554" w:rsidRDefault="00942414" w:rsidP="00942414">
      <w:pPr>
        <w:jc w:val="both"/>
        <w:rPr>
          <w:lang w:val="es-ES"/>
        </w:rPr>
      </w:pPr>
    </w:p>
    <w:p w14:paraId="797AB3EA" w14:textId="3FF2A496" w:rsidR="00942414" w:rsidRPr="00B65554" w:rsidRDefault="00942414" w:rsidP="00942414">
      <w:pPr>
        <w:jc w:val="both"/>
        <w:rPr>
          <w:lang w:val="es-ES"/>
        </w:rPr>
      </w:pPr>
      <w:r w:rsidRPr="00B65554">
        <w:rPr>
          <w:b/>
          <w:bCs/>
          <w:lang w:val="es-ES"/>
        </w:rPr>
        <w:t>Servicios Directos:  </w:t>
      </w:r>
      <w:r w:rsidRPr="00B65554">
        <w:rPr>
          <w:lang w:val="es-ES"/>
        </w:rPr>
        <w:t xml:space="preserve">Entre ellos cabe citar la ayuda con alojamiento y solicitudes de </w:t>
      </w:r>
      <w:r w:rsidR="004E0F46">
        <w:rPr>
          <w:lang w:val="es-ES"/>
        </w:rPr>
        <w:t>“</w:t>
      </w:r>
      <w:proofErr w:type="spellStart"/>
      <w:r w:rsidRPr="00B65554">
        <w:rPr>
          <w:lang w:val="es-ES"/>
        </w:rPr>
        <w:t>MassHealth</w:t>
      </w:r>
      <w:proofErr w:type="spellEnd"/>
      <w:r w:rsidR="004E0F46">
        <w:rPr>
          <w:lang w:val="es-ES"/>
        </w:rPr>
        <w:t>”</w:t>
      </w:r>
      <w:r w:rsidRPr="00B65554">
        <w:rPr>
          <w:lang w:val="es-ES"/>
        </w:rPr>
        <w:t xml:space="preserve"> y enlaces al programa de SHINE</w:t>
      </w:r>
      <w:r w:rsidRPr="01969E34">
        <w:rPr>
          <w:lang w:val="es-ES"/>
        </w:rPr>
        <w:t xml:space="preserve"> </w:t>
      </w:r>
      <w:r w:rsidRPr="00B65554">
        <w:rPr>
          <w:lang w:val="es-ES"/>
        </w:rPr>
        <w:t xml:space="preserve">(orientación sobre </w:t>
      </w:r>
      <w:r w:rsidRPr="00B65554">
        <w:rPr>
          <w:lang w:val="es-ES"/>
        </w:rPr>
        <w:lastRenderedPageBreak/>
        <w:t>cómo conseguir el plan de salud de Medicare), entrega de alimentos y artículos de cuidado personal y visitas de apoyo: </w:t>
      </w:r>
    </w:p>
    <w:p w14:paraId="73550B18" w14:textId="77777777" w:rsidR="00942414" w:rsidRPr="00B65554" w:rsidRDefault="00942414" w:rsidP="00942414">
      <w:pPr>
        <w:jc w:val="both"/>
        <w:rPr>
          <w:lang w:val="es-ES"/>
        </w:rPr>
      </w:pPr>
      <w:r w:rsidRPr="00B65554">
        <w:rPr>
          <w:lang w:val="es-ES"/>
        </w:rPr>
        <w:t> </w:t>
      </w:r>
    </w:p>
    <w:p w14:paraId="209797EC" w14:textId="77777777" w:rsidR="00942414" w:rsidRPr="0077727C" w:rsidRDefault="00942414" w:rsidP="00942414">
      <w:pPr>
        <w:ind w:left="720"/>
        <w:jc w:val="both"/>
        <w:rPr>
          <w:lang w:val="es-ES"/>
        </w:rPr>
      </w:pPr>
      <w:r w:rsidRPr="00D6699E">
        <w:rPr>
          <w:i/>
          <w:iCs/>
          <w:lang w:val="es-ES"/>
        </w:rPr>
        <w:t xml:space="preserve">Visité a un hombre mayor que vive en Waltham. Lo encontré bien. La última vez que me reuní con él, estaba en una silla de ruedas. Ahora puede caminar y conducir. Él estaba contento de que lo visitara. </w:t>
      </w:r>
      <w:r w:rsidRPr="0077727C">
        <w:rPr>
          <w:lang w:val="es-ES"/>
        </w:rPr>
        <w:t>(Apuntes de trabajador) </w:t>
      </w:r>
    </w:p>
    <w:p w14:paraId="72AC0A7A" w14:textId="77777777" w:rsidR="00942414" w:rsidRPr="00B65554" w:rsidRDefault="00942414" w:rsidP="00942414">
      <w:pPr>
        <w:jc w:val="both"/>
        <w:rPr>
          <w:lang w:val="es-ES"/>
        </w:rPr>
      </w:pPr>
      <w:r w:rsidRPr="00B65554">
        <w:rPr>
          <w:lang w:val="es-ES"/>
        </w:rPr>
        <w:t> </w:t>
      </w:r>
    </w:p>
    <w:p w14:paraId="4D1AF10A" w14:textId="7E0F2F28" w:rsidR="00942414" w:rsidRPr="00B65554" w:rsidRDefault="00942414" w:rsidP="00942414">
      <w:pPr>
        <w:jc w:val="both"/>
        <w:rPr>
          <w:lang w:val="es-ES"/>
        </w:rPr>
      </w:pPr>
      <w:r w:rsidRPr="00B65554">
        <w:rPr>
          <w:b/>
          <w:bCs/>
          <w:lang w:val="es-ES"/>
        </w:rPr>
        <w:t>Transporte</w:t>
      </w:r>
      <w:r w:rsidR="0011525A">
        <w:rPr>
          <w:b/>
          <w:bCs/>
          <w:lang w:val="es-ES"/>
        </w:rPr>
        <w:t>:</w:t>
      </w:r>
      <w:r w:rsidRPr="00B65554">
        <w:rPr>
          <w:lang w:val="es-ES"/>
        </w:rPr>
        <w:t> </w:t>
      </w:r>
    </w:p>
    <w:p w14:paraId="1D9DFD41" w14:textId="7AF4CD64" w:rsidR="00942414" w:rsidRPr="0077727C" w:rsidRDefault="00942414" w:rsidP="00E51EC7">
      <w:pPr>
        <w:ind w:left="720"/>
        <w:jc w:val="both"/>
        <w:rPr>
          <w:lang w:val="es-ES"/>
        </w:rPr>
      </w:pPr>
      <w:r w:rsidRPr="00E51EC7">
        <w:rPr>
          <w:i/>
          <w:iCs/>
          <w:lang w:val="es-ES"/>
        </w:rPr>
        <w:t>Antes de la despensa de alimentos, llevé a una mujer de Waltham a Cambridge para que se reuniera con un abogado e interpreté</w:t>
      </w:r>
      <w:r w:rsidR="00E51EC7">
        <w:rPr>
          <w:i/>
          <w:iCs/>
          <w:lang w:val="es-ES"/>
        </w:rPr>
        <w:t>.</w:t>
      </w:r>
      <w:r w:rsidRPr="00E51EC7">
        <w:rPr>
          <w:i/>
          <w:iCs/>
          <w:lang w:val="es-ES"/>
        </w:rPr>
        <w:t> </w:t>
      </w:r>
      <w:r w:rsidRPr="0077727C">
        <w:rPr>
          <w:lang w:val="es-ES"/>
        </w:rPr>
        <w:t>(Apuntes de trabajador) </w:t>
      </w:r>
    </w:p>
    <w:p w14:paraId="0AA31FB0" w14:textId="77777777" w:rsidR="00AA39FE" w:rsidRDefault="00AA39FE" w:rsidP="00942414">
      <w:pPr>
        <w:ind w:left="720"/>
        <w:jc w:val="both"/>
        <w:rPr>
          <w:lang w:val="es-ES"/>
        </w:rPr>
      </w:pPr>
    </w:p>
    <w:p w14:paraId="51095A50" w14:textId="0A58C5A6" w:rsidR="00942414" w:rsidRDefault="00942414" w:rsidP="00942414">
      <w:pPr>
        <w:ind w:left="720"/>
        <w:jc w:val="both"/>
        <w:rPr>
          <w:lang w:val="es-ES"/>
        </w:rPr>
      </w:pPr>
      <w:r w:rsidRPr="00AA39FE">
        <w:rPr>
          <w:i/>
          <w:iCs/>
          <w:lang w:val="es-ES"/>
        </w:rPr>
        <w:t>El transporte dura mucho tiempo y algo de dinero, especialmente en los días de la despensa de alimentos. Ellos toman el autobús para llegar a “</w:t>
      </w:r>
      <w:proofErr w:type="gramStart"/>
      <w:r w:rsidRPr="00AA39FE">
        <w:rPr>
          <w:i/>
          <w:iCs/>
          <w:lang w:val="es-ES"/>
        </w:rPr>
        <w:t>Africano</w:t>
      </w:r>
      <w:proofErr w:type="gramEnd"/>
      <w:r w:rsidRPr="00AA39FE">
        <w:rPr>
          <w:i/>
          <w:iCs/>
          <w:lang w:val="es-ES"/>
        </w:rPr>
        <w:t>”, pero un adulto mayor con un caminador y bolsas de comida tiene dificultades para regresar a su casa de esta manera. También, “</w:t>
      </w:r>
      <w:proofErr w:type="gramStart"/>
      <w:r w:rsidRPr="00AA39FE">
        <w:rPr>
          <w:i/>
          <w:iCs/>
          <w:lang w:val="es-ES"/>
        </w:rPr>
        <w:t>Africano</w:t>
      </w:r>
      <w:proofErr w:type="gramEnd"/>
      <w:r w:rsidRPr="00AA39FE">
        <w:rPr>
          <w:i/>
          <w:iCs/>
          <w:lang w:val="es-ES"/>
        </w:rPr>
        <w:t>” compró pa</w:t>
      </w:r>
      <w:r w:rsidR="004E0F46" w:rsidRPr="00AA39FE">
        <w:rPr>
          <w:i/>
          <w:iCs/>
          <w:lang w:val="es-ES"/>
        </w:rPr>
        <w:t>ñ</w:t>
      </w:r>
      <w:r w:rsidRPr="00AA39FE">
        <w:rPr>
          <w:i/>
          <w:iCs/>
          <w:lang w:val="es-ES"/>
        </w:rPr>
        <w:t>ales para un hombre y el trabajador de alcance comunitario se los entregó.</w:t>
      </w:r>
      <w:r w:rsidRPr="00B65554">
        <w:rPr>
          <w:lang w:val="es-ES"/>
        </w:rPr>
        <w:t xml:space="preserve"> (De mis apuntes en una reunión en octubre).  </w:t>
      </w:r>
    </w:p>
    <w:p w14:paraId="3097F557" w14:textId="77777777" w:rsidR="00AA39FE" w:rsidRPr="00B65554" w:rsidRDefault="00AA39FE" w:rsidP="00942414">
      <w:pPr>
        <w:ind w:left="720"/>
        <w:jc w:val="both"/>
        <w:rPr>
          <w:lang w:val="es-ES"/>
        </w:rPr>
      </w:pPr>
    </w:p>
    <w:p w14:paraId="6EDA95A3" w14:textId="77777777" w:rsidR="00942414" w:rsidRDefault="00942414" w:rsidP="00942414">
      <w:pPr>
        <w:jc w:val="both"/>
        <w:rPr>
          <w:lang w:val="es-ES"/>
        </w:rPr>
      </w:pPr>
      <w:r w:rsidRPr="00B65554">
        <w:rPr>
          <w:b/>
          <w:bCs/>
          <w:lang w:val="es-ES"/>
        </w:rPr>
        <w:t xml:space="preserve">WDA: </w:t>
      </w:r>
      <w:r w:rsidRPr="00B65554">
        <w:rPr>
          <w:lang w:val="es-ES"/>
        </w:rPr>
        <w:t>La trabajadora comunitaria tomó clases de informática gratuitas junto con otros 9 adultos mayores de nacionalidad ugandesa. Ella tomó apuntes sobre las clases. </w:t>
      </w:r>
    </w:p>
    <w:p w14:paraId="12EC9B2E" w14:textId="77777777" w:rsidR="00F77EA5" w:rsidRPr="00B65554" w:rsidRDefault="00F77EA5" w:rsidP="00942414">
      <w:pPr>
        <w:jc w:val="both"/>
        <w:rPr>
          <w:lang w:val="es-ES"/>
        </w:rPr>
      </w:pPr>
    </w:p>
    <w:p w14:paraId="52AB819B" w14:textId="59DFD59D" w:rsidR="00942414" w:rsidRPr="00133730" w:rsidRDefault="00942414" w:rsidP="00841ADB">
      <w:pPr>
        <w:ind w:left="720"/>
        <w:jc w:val="both"/>
        <w:rPr>
          <w:lang w:val="es-ES"/>
        </w:rPr>
      </w:pPr>
      <w:r w:rsidRPr="00133730">
        <w:rPr>
          <w:i/>
          <w:iCs/>
          <w:lang w:val="es-ES"/>
        </w:rPr>
        <w:t>Los adultos mayores estaban cautelosos ante WDA porque ellos tenían miedo de que su inglés no fuera lo suficientemente bueno. Les dije que habría un maestro de Lugand</w:t>
      </w:r>
      <w:r w:rsidR="00841ADB">
        <w:rPr>
          <w:i/>
          <w:iCs/>
          <w:lang w:val="es-ES"/>
        </w:rPr>
        <w:t>a</w:t>
      </w:r>
      <w:r w:rsidRPr="00133730">
        <w:rPr>
          <w:i/>
          <w:iCs/>
          <w:lang w:val="es-ES"/>
        </w:rPr>
        <w:t xml:space="preserve">... Lo pasamos muy bien aprendiendo cosas nuevas, como, por ejemplo, la manera de mover el </w:t>
      </w:r>
      <w:bookmarkStart w:id="12" w:name="_Int_da4jrtvH"/>
      <w:proofErr w:type="gramStart"/>
      <w:r w:rsidRPr="00133730">
        <w:rPr>
          <w:i/>
          <w:iCs/>
          <w:lang w:val="es-ES"/>
        </w:rPr>
        <w:t>mouse</w:t>
      </w:r>
      <w:bookmarkEnd w:id="12"/>
      <w:proofErr w:type="gramEnd"/>
      <w:r w:rsidRPr="00133730">
        <w:rPr>
          <w:i/>
          <w:iCs/>
          <w:lang w:val="es-ES"/>
        </w:rPr>
        <w:t>, c</w:t>
      </w:r>
      <w:r w:rsidR="009F2056" w:rsidRPr="00133730">
        <w:rPr>
          <w:i/>
          <w:iCs/>
          <w:lang w:val="es-ES"/>
        </w:rPr>
        <w:t>ó</w:t>
      </w:r>
      <w:r w:rsidRPr="00133730">
        <w:rPr>
          <w:i/>
          <w:iCs/>
          <w:lang w:val="es-ES"/>
        </w:rPr>
        <w:t xml:space="preserve">mo </w:t>
      </w:r>
      <w:r w:rsidRPr="00133730">
        <w:rPr>
          <w:i/>
          <w:iCs/>
          <w:lang w:val="es-ES"/>
        </w:rPr>
        <w:lastRenderedPageBreak/>
        <w:t xml:space="preserve">solicitar a través de las aplicaciones. Aprendimos a poner nuestros dedos en el teclado. Después creamos el correo electrónico y cada uno envió su primero correo electrónico a su maestro. Salió muy bien... Antes de todo tuvimos que registrarnos en la recepción del centro de mayores. Nos tomaron fotos y nos dieron una tarjeta. La tarjeta nos ayudará a registrarnos en la recepción cada vez que vayamos al centro.  Se sintieron más a gusto y acogidos con el </w:t>
      </w:r>
      <w:proofErr w:type="spellStart"/>
      <w:r w:rsidRPr="00133730">
        <w:rPr>
          <w:i/>
          <w:iCs/>
          <w:lang w:val="es-ES"/>
        </w:rPr>
        <w:t>CoA</w:t>
      </w:r>
      <w:proofErr w:type="spellEnd"/>
      <w:r w:rsidR="008D1168" w:rsidRPr="00133730">
        <w:rPr>
          <w:i/>
          <w:iCs/>
          <w:lang w:val="es-ES"/>
        </w:rPr>
        <w:t>.</w:t>
      </w:r>
      <w:r w:rsidRPr="00133730">
        <w:rPr>
          <w:i/>
          <w:iCs/>
          <w:lang w:val="es-ES"/>
        </w:rPr>
        <w:t xml:space="preserve"> </w:t>
      </w:r>
      <w:r w:rsidRPr="00133730">
        <w:rPr>
          <w:lang w:val="es-ES"/>
        </w:rPr>
        <w:t>(apuntes del trabajador)</w:t>
      </w:r>
    </w:p>
    <w:p w14:paraId="1678A296" w14:textId="76F19ADB" w:rsidR="00942414" w:rsidRPr="00B65554" w:rsidRDefault="00942414" w:rsidP="00942414">
      <w:pPr>
        <w:rPr>
          <w:lang w:val="es-ES"/>
        </w:rPr>
      </w:pPr>
      <w:r w:rsidRPr="00B65554">
        <w:rPr>
          <w:lang w:val="es-ES"/>
        </w:rPr>
        <w:t> </w:t>
      </w:r>
    </w:p>
    <w:p w14:paraId="2D020905" w14:textId="6DD435EF" w:rsidR="00942414" w:rsidRPr="00FE3DC5" w:rsidRDefault="00FE3DC5" w:rsidP="00FE3DC5">
      <w:pPr>
        <w:pStyle w:val="Heading3"/>
        <w:rPr>
          <w:color w:val="6AA84F"/>
          <w:lang w:val="es-ES"/>
        </w:rPr>
      </w:pPr>
      <w:r>
        <w:rPr>
          <w:color w:val="6AA84F"/>
          <w:lang w:val="es-ES"/>
        </w:rPr>
        <w:t>Resumen del alcance comunitario ugandés</w:t>
      </w:r>
    </w:p>
    <w:p w14:paraId="3F259D28" w14:textId="29856F8A" w:rsidR="00BC249B" w:rsidRPr="00B65554" w:rsidRDefault="00942414" w:rsidP="00942414">
      <w:pPr>
        <w:jc w:val="both"/>
        <w:rPr>
          <w:lang w:val="es-ES"/>
        </w:rPr>
      </w:pPr>
      <w:r w:rsidRPr="00B65554">
        <w:rPr>
          <w:lang w:val="es-ES"/>
        </w:rPr>
        <w:t xml:space="preserve">Este programa grande que aumenta cada vez </w:t>
      </w:r>
      <w:r w:rsidR="008D1168" w:rsidRPr="00B65554">
        <w:rPr>
          <w:lang w:val="es-ES"/>
        </w:rPr>
        <w:t>m</w:t>
      </w:r>
      <w:r w:rsidR="008D1168">
        <w:rPr>
          <w:lang w:val="es-ES"/>
        </w:rPr>
        <w:t>á</w:t>
      </w:r>
      <w:r w:rsidR="008D1168" w:rsidRPr="00B65554">
        <w:rPr>
          <w:lang w:val="es-ES"/>
        </w:rPr>
        <w:t>s</w:t>
      </w:r>
      <w:r w:rsidRPr="00B65554">
        <w:rPr>
          <w:lang w:val="es-ES"/>
        </w:rPr>
        <w:t xml:space="preserve"> atiende </w:t>
      </w:r>
      <w:r w:rsidRPr="305F685B">
        <w:rPr>
          <w:lang w:val="es-ES"/>
        </w:rPr>
        <w:t>a</w:t>
      </w:r>
      <w:r w:rsidRPr="3B0C0E7B">
        <w:rPr>
          <w:lang w:val="es-ES"/>
        </w:rPr>
        <w:t xml:space="preserve"> </w:t>
      </w:r>
      <w:r w:rsidRPr="00B65554">
        <w:rPr>
          <w:lang w:val="es-ES"/>
        </w:rPr>
        <w:t xml:space="preserve">las necesidades sociales, informativas, nutricionales e inclusivas de la población de adultos mayores ugandeses. Los participantes en el grupo de “Golden </w:t>
      </w:r>
      <w:proofErr w:type="spellStart"/>
      <w:r w:rsidRPr="00B65554">
        <w:rPr>
          <w:lang w:val="es-ES"/>
        </w:rPr>
        <w:t>Years</w:t>
      </w:r>
      <w:proofErr w:type="spellEnd"/>
      <w:r w:rsidRPr="00B65554">
        <w:rPr>
          <w:lang w:val="es-ES"/>
        </w:rPr>
        <w:t>” (años dorados) también lo están disfrutando. </w:t>
      </w:r>
    </w:p>
    <w:p w14:paraId="7A02C72E" w14:textId="37A767E2" w:rsidR="00FE3DC5" w:rsidRDefault="008A5624" w:rsidP="008A5624">
      <w:pPr>
        <w:pStyle w:val="Heading2"/>
        <w:spacing w:line="240" w:lineRule="auto"/>
        <w:rPr>
          <w:color w:val="38761D"/>
          <w:lang w:val="es-ES"/>
        </w:rPr>
      </w:pPr>
      <w:bookmarkStart w:id="13" w:name="_Toc194288028"/>
      <w:r w:rsidRPr="008A5624">
        <w:rPr>
          <w:color w:val="38761D"/>
          <w:lang w:val="es-ES"/>
        </w:rPr>
        <w:t>Alcance comunitario a personas ma</w:t>
      </w:r>
      <w:r>
        <w:rPr>
          <w:color w:val="38761D"/>
          <w:lang w:val="es-ES"/>
        </w:rPr>
        <w:t>yores de habla hispana</w:t>
      </w:r>
      <w:bookmarkEnd w:id="13"/>
    </w:p>
    <w:p w14:paraId="0B1F1CA0" w14:textId="77777777" w:rsidR="008A5624" w:rsidRPr="008A5624" w:rsidRDefault="008A5624" w:rsidP="008A5624">
      <w:pPr>
        <w:rPr>
          <w:lang w:val="es-ES"/>
        </w:rPr>
      </w:pPr>
    </w:p>
    <w:p w14:paraId="59652107" w14:textId="11C16652" w:rsidR="00BC249B" w:rsidRPr="00BC249B" w:rsidRDefault="00BC249B" w:rsidP="00C1416F">
      <w:pPr>
        <w:jc w:val="both"/>
        <w:rPr>
          <w:rFonts w:eastAsia="Times New Roman" w:cs="Times New Roman"/>
          <w:color w:val="000000" w:themeColor="text1"/>
          <w:lang w:val="es-ES"/>
        </w:rPr>
      </w:pPr>
      <w:r w:rsidRPr="00BC249B">
        <w:rPr>
          <w:rFonts w:eastAsia="Times New Roman" w:cs="Times New Roman"/>
          <w:color w:val="000000" w:themeColor="text1"/>
          <w:lang w:val="es-ES"/>
        </w:rPr>
        <w:t>El primer trabajador social de habla hispana de “</w:t>
      </w:r>
      <w:proofErr w:type="spellStart"/>
      <w:r w:rsidRPr="00BC249B">
        <w:rPr>
          <w:rFonts w:eastAsia="Times New Roman" w:cs="Times New Roman"/>
          <w:color w:val="000000" w:themeColor="text1"/>
          <w:lang w:val="es-ES"/>
        </w:rPr>
        <w:t>Connections</w:t>
      </w:r>
      <w:proofErr w:type="spellEnd"/>
      <w:r w:rsidRPr="00BC249B">
        <w:rPr>
          <w:rFonts w:eastAsia="Times New Roman" w:cs="Times New Roman"/>
          <w:color w:val="000000" w:themeColor="text1"/>
          <w:lang w:val="es-ES"/>
        </w:rPr>
        <w:t>” comenzó a finales de 2019, cuando recibimos una subvención de una organización llamada “</w:t>
      </w:r>
      <w:proofErr w:type="spellStart"/>
      <w:r w:rsidRPr="00BC249B">
        <w:rPr>
          <w:rFonts w:eastAsia="Times New Roman" w:cs="Times New Roman"/>
          <w:color w:val="000000" w:themeColor="text1"/>
          <w:lang w:val="es-ES"/>
        </w:rPr>
        <w:t>Jewish</w:t>
      </w:r>
      <w:proofErr w:type="spellEnd"/>
      <w:r w:rsidRPr="00BC249B">
        <w:rPr>
          <w:rFonts w:eastAsia="Times New Roman" w:cs="Times New Roman"/>
          <w:color w:val="000000" w:themeColor="text1"/>
          <w:lang w:val="es-ES"/>
        </w:rPr>
        <w:t xml:space="preserve"> </w:t>
      </w:r>
      <w:proofErr w:type="spellStart"/>
      <w:r w:rsidRPr="00BC249B">
        <w:rPr>
          <w:rFonts w:eastAsia="Times New Roman" w:cs="Times New Roman"/>
          <w:color w:val="000000" w:themeColor="text1"/>
          <w:lang w:val="es-ES"/>
        </w:rPr>
        <w:t>Family</w:t>
      </w:r>
      <w:proofErr w:type="spellEnd"/>
      <w:r w:rsidRPr="00BC249B">
        <w:rPr>
          <w:rFonts w:eastAsia="Times New Roman" w:cs="Times New Roman"/>
          <w:color w:val="000000" w:themeColor="text1"/>
          <w:lang w:val="es-ES"/>
        </w:rPr>
        <w:t xml:space="preserve"> and </w:t>
      </w:r>
      <w:proofErr w:type="spellStart"/>
      <w:r w:rsidRPr="00BC249B">
        <w:rPr>
          <w:rFonts w:eastAsia="Times New Roman" w:cs="Times New Roman"/>
          <w:color w:val="000000" w:themeColor="text1"/>
          <w:lang w:val="es-ES"/>
        </w:rPr>
        <w:t>Children’s</w:t>
      </w:r>
      <w:proofErr w:type="spellEnd"/>
      <w:r w:rsidRPr="00BC249B">
        <w:rPr>
          <w:rFonts w:eastAsia="Times New Roman" w:cs="Times New Roman"/>
          <w:color w:val="000000" w:themeColor="text1"/>
          <w:lang w:val="es-ES"/>
        </w:rPr>
        <w:t xml:space="preserve"> </w:t>
      </w:r>
      <w:proofErr w:type="spellStart"/>
      <w:r w:rsidRPr="00BC249B">
        <w:rPr>
          <w:rFonts w:eastAsia="Times New Roman" w:cs="Times New Roman"/>
          <w:color w:val="000000" w:themeColor="text1"/>
          <w:lang w:val="es-ES"/>
        </w:rPr>
        <w:t>Service</w:t>
      </w:r>
      <w:proofErr w:type="spellEnd"/>
      <w:r w:rsidRPr="00BC249B">
        <w:rPr>
          <w:rFonts w:eastAsia="Times New Roman" w:cs="Times New Roman"/>
          <w:color w:val="000000" w:themeColor="text1"/>
          <w:lang w:val="es-ES"/>
        </w:rPr>
        <w:t xml:space="preserve">” </w:t>
      </w:r>
      <w:r w:rsidR="00171CAA">
        <w:rPr>
          <w:rFonts w:eastAsia="Times New Roman" w:cs="Times New Roman"/>
          <w:color w:val="000000" w:themeColor="text1"/>
          <w:lang w:val="es-ES"/>
        </w:rPr>
        <w:t>(una organización para familias judías)</w:t>
      </w:r>
      <w:r w:rsidRPr="00BC249B">
        <w:rPr>
          <w:rFonts w:eastAsia="Times New Roman" w:cs="Times New Roman"/>
          <w:color w:val="000000" w:themeColor="text1"/>
          <w:lang w:val="es-ES"/>
        </w:rPr>
        <w:t xml:space="preserve"> para demostrar cómo podría llevarse a cabo. Su trabajo fue interrumpido por la pandemia. A medida que la pandemia disminuía, con fondos de </w:t>
      </w:r>
      <w:proofErr w:type="spellStart"/>
      <w:r w:rsidRPr="00BC249B">
        <w:rPr>
          <w:rFonts w:eastAsia="Times New Roman" w:cs="Times New Roman"/>
          <w:color w:val="000000" w:themeColor="text1"/>
          <w:lang w:val="es-ES"/>
        </w:rPr>
        <w:t>Tufts</w:t>
      </w:r>
      <w:proofErr w:type="spellEnd"/>
      <w:r w:rsidRPr="00BC249B">
        <w:rPr>
          <w:rFonts w:eastAsia="Times New Roman" w:cs="Times New Roman"/>
          <w:color w:val="000000" w:themeColor="text1"/>
          <w:lang w:val="es-ES"/>
        </w:rPr>
        <w:t xml:space="preserve"> y “</w:t>
      </w:r>
      <w:proofErr w:type="spellStart"/>
      <w:r w:rsidRPr="00BC249B">
        <w:rPr>
          <w:rFonts w:eastAsia="Times New Roman" w:cs="Times New Roman"/>
          <w:color w:val="000000" w:themeColor="text1"/>
          <w:lang w:val="es-ES"/>
        </w:rPr>
        <w:t>Title</w:t>
      </w:r>
      <w:proofErr w:type="spellEnd"/>
      <w:r w:rsidRPr="00BC249B">
        <w:rPr>
          <w:rFonts w:eastAsia="Times New Roman" w:cs="Times New Roman"/>
          <w:color w:val="000000" w:themeColor="text1"/>
          <w:lang w:val="es-ES"/>
        </w:rPr>
        <w:t xml:space="preserve"> III”, contratamos a un segundo trabajador social de agosto de 2021 a febrero de 2022, y luego a un tercero de junio de 2022 a julio de 2023, cuando contratamos al cuarto trabajador. El tercer trabajador regresó a su función anterior como voluntario antiguo de “</w:t>
      </w:r>
      <w:proofErr w:type="spellStart"/>
      <w:r w:rsidRPr="00BC249B">
        <w:rPr>
          <w:rFonts w:eastAsia="Times New Roman" w:cs="Times New Roman"/>
          <w:color w:val="000000" w:themeColor="text1"/>
          <w:lang w:val="es-ES"/>
        </w:rPr>
        <w:t>Connections</w:t>
      </w:r>
      <w:proofErr w:type="spellEnd"/>
      <w:r w:rsidRPr="00BC249B">
        <w:rPr>
          <w:rFonts w:eastAsia="Times New Roman" w:cs="Times New Roman"/>
          <w:color w:val="000000" w:themeColor="text1"/>
          <w:lang w:val="es-ES"/>
        </w:rPr>
        <w:t xml:space="preserve">”, y aún colabora en eventos, agencias y necesidades individuales de personas mayores </w:t>
      </w:r>
      <w:r w:rsidRPr="00BC249B">
        <w:rPr>
          <w:rFonts w:eastAsia="Times New Roman" w:cs="Times New Roman"/>
          <w:color w:val="000000" w:themeColor="text1"/>
          <w:lang w:val="es-ES"/>
        </w:rPr>
        <w:lastRenderedPageBreak/>
        <w:t>de habla hispana. Después de una prueba piloto con financiación de “</w:t>
      </w:r>
      <w:proofErr w:type="spellStart"/>
      <w:r w:rsidRPr="00BC249B">
        <w:rPr>
          <w:rFonts w:eastAsia="Times New Roman" w:cs="Times New Roman"/>
          <w:color w:val="000000" w:themeColor="text1"/>
          <w:lang w:val="es-ES"/>
        </w:rPr>
        <w:t>Connections</w:t>
      </w:r>
      <w:proofErr w:type="spellEnd"/>
      <w:r w:rsidRPr="00BC249B">
        <w:rPr>
          <w:rFonts w:eastAsia="Times New Roman" w:cs="Times New Roman"/>
          <w:color w:val="000000" w:themeColor="text1"/>
          <w:lang w:val="es-ES"/>
        </w:rPr>
        <w:t>”, el Consejo De Envejecimiento de Waltham (</w:t>
      </w:r>
      <w:proofErr w:type="spellStart"/>
      <w:r w:rsidRPr="00BC249B">
        <w:rPr>
          <w:rFonts w:eastAsia="Times New Roman" w:cs="Times New Roman"/>
          <w:color w:val="000000" w:themeColor="text1"/>
          <w:lang w:val="es-ES"/>
        </w:rPr>
        <w:t>CoA</w:t>
      </w:r>
      <w:proofErr w:type="spellEnd"/>
      <w:r w:rsidRPr="00BC249B">
        <w:rPr>
          <w:rFonts w:eastAsia="Times New Roman" w:cs="Times New Roman"/>
          <w:color w:val="000000" w:themeColor="text1"/>
          <w:lang w:val="es-ES"/>
        </w:rPr>
        <w:t xml:space="preserve">) ha traducido el boletín mensual del </w:t>
      </w:r>
      <w:proofErr w:type="spellStart"/>
      <w:r w:rsidRPr="00BC249B">
        <w:rPr>
          <w:rFonts w:eastAsia="Times New Roman" w:cs="Times New Roman"/>
          <w:color w:val="000000" w:themeColor="text1"/>
          <w:lang w:val="es-ES"/>
        </w:rPr>
        <w:t>CoA</w:t>
      </w:r>
      <w:proofErr w:type="spellEnd"/>
      <w:r w:rsidRPr="00BC249B">
        <w:rPr>
          <w:rFonts w:eastAsia="Times New Roman" w:cs="Times New Roman"/>
          <w:color w:val="000000" w:themeColor="text1"/>
          <w:lang w:val="es-ES"/>
        </w:rPr>
        <w:t xml:space="preserve"> al español durante los últimos 4 años y también recibe mensajes en una línea telefónica con opción en español.</w:t>
      </w:r>
    </w:p>
    <w:p w14:paraId="19D9BD3E" w14:textId="333E2C94" w:rsidR="00844184" w:rsidRPr="00844184" w:rsidRDefault="00844184" w:rsidP="00844184">
      <w:pPr>
        <w:pStyle w:val="Heading3"/>
        <w:rPr>
          <w:color w:val="6AA84F"/>
          <w:lang w:val="es-ES"/>
        </w:rPr>
      </w:pPr>
      <w:r w:rsidRPr="00844184">
        <w:rPr>
          <w:color w:val="6AA84F"/>
          <w:lang w:val="es-ES"/>
        </w:rPr>
        <w:t>Resumen del trabajo y necesidades</w:t>
      </w:r>
    </w:p>
    <w:p w14:paraId="7B996F88" w14:textId="7EB3F2DE" w:rsidR="00BC249B" w:rsidRPr="00BC249B" w:rsidRDefault="00BC249B" w:rsidP="0036205C">
      <w:pPr>
        <w:jc w:val="both"/>
        <w:rPr>
          <w:rFonts w:eastAsia="Times New Roman" w:cs="Times New Roman"/>
          <w:color w:val="000000" w:themeColor="text1"/>
          <w:lang w:val="es-ES"/>
        </w:rPr>
      </w:pPr>
      <w:r w:rsidRPr="00BC249B">
        <w:rPr>
          <w:rFonts w:eastAsia="Times New Roman" w:cs="Times New Roman"/>
          <w:color w:val="000000" w:themeColor="text1"/>
          <w:lang w:val="es-ES"/>
        </w:rPr>
        <w:t>Esta sección proporciona un resumen de las actividades de los trabajadores con las personas mayores durante los primeros tres trimestres del año (octubre de 2023 a junio de 2024). Saqué la información del informe semanal de los trabajadores sobre sus horarios y actividades (Anexo A).</w:t>
      </w:r>
    </w:p>
    <w:p w14:paraId="4858BA61" w14:textId="77777777" w:rsidR="00BC249B" w:rsidRPr="00BC249B" w:rsidRDefault="00BC249B" w:rsidP="00BC249B">
      <w:pPr>
        <w:jc w:val="both"/>
        <w:rPr>
          <w:rFonts w:eastAsia="Times New Roman" w:cs="Times New Roman"/>
          <w:color w:val="000000" w:themeColor="text1"/>
          <w:lang w:val="es-ES"/>
        </w:rPr>
      </w:pPr>
    </w:p>
    <w:p w14:paraId="0EF2EC64" w14:textId="6C1D13AE" w:rsidR="00BC249B" w:rsidRPr="00BC249B" w:rsidRDefault="00BC249B" w:rsidP="00BC249B">
      <w:pPr>
        <w:jc w:val="both"/>
        <w:rPr>
          <w:rFonts w:eastAsia="Times New Roman" w:cs="Times New Roman"/>
          <w:color w:val="000000" w:themeColor="text1"/>
          <w:lang w:val="es-ES"/>
        </w:rPr>
      </w:pPr>
      <w:r w:rsidRPr="00BC249B">
        <w:rPr>
          <w:rFonts w:cs="Times New Roman"/>
          <w:b/>
          <w:bCs/>
          <w:color w:val="000000" w:themeColor="text1"/>
          <w:lang w:val="es-ES"/>
        </w:rPr>
        <w:t>Horas por semana:</w:t>
      </w:r>
      <w:r w:rsidRPr="00BC249B">
        <w:rPr>
          <w:rFonts w:cs="Times New Roman"/>
          <w:color w:val="000000" w:themeColor="text1"/>
          <w:lang w:val="es-ES"/>
        </w:rPr>
        <w:t xml:space="preserve"> Basándonos en el trabajo de actividades comunitarias con hispanohablantes previo a octubre de 2023, presupuestamos que la trabajadora dedicaría 16 horas a la semana. De hecho, trabajó solo 5 horas a la semana de octubre a diciembre, en parte debido a que continuó como consejera de SHINE</w:t>
      </w:r>
      <w:r w:rsidRPr="00BC249B">
        <w:rPr>
          <w:rStyle w:val="FootnoteReference"/>
          <w:rFonts w:cs="Times New Roman"/>
          <w:color w:val="000000" w:themeColor="text1"/>
        </w:rPr>
        <w:footnoteReference w:id="9"/>
      </w:r>
      <w:r w:rsidRPr="00BC249B">
        <w:rPr>
          <w:rFonts w:cs="Times New Roman"/>
          <w:color w:val="000000" w:themeColor="text1"/>
          <w:lang w:val="es-ES"/>
        </w:rPr>
        <w:t xml:space="preserve"> durante la temporada alta de fin de año, y también debido a los dos días festivos. Facturó 8.6 horas a la semana de enero a marzo y 8.8 horas a la semana de abril a junio.</w:t>
      </w:r>
    </w:p>
    <w:p w14:paraId="186360F1" w14:textId="77777777" w:rsidR="00BC249B" w:rsidRPr="00BC249B" w:rsidRDefault="00BC249B" w:rsidP="00BC249B">
      <w:pPr>
        <w:jc w:val="both"/>
        <w:rPr>
          <w:rFonts w:eastAsia="Times New Roman" w:cs="Times New Roman"/>
          <w:color w:val="000000" w:themeColor="text1"/>
          <w:lang w:val="es-ES"/>
        </w:rPr>
      </w:pPr>
    </w:p>
    <w:p w14:paraId="378AC243" w14:textId="77777777" w:rsidR="00BC249B" w:rsidRPr="00BC249B" w:rsidRDefault="00BC249B" w:rsidP="00BC249B">
      <w:pPr>
        <w:jc w:val="both"/>
        <w:rPr>
          <w:rFonts w:eastAsia="Times New Roman" w:cs="Times New Roman"/>
          <w:color w:val="000000" w:themeColor="text1"/>
        </w:rPr>
      </w:pPr>
      <w:r w:rsidRPr="00BC249B">
        <w:rPr>
          <w:rFonts w:eastAsia="Times New Roman" w:cs="Times New Roman"/>
          <w:b/>
          <w:color w:val="000000" w:themeColor="text1"/>
          <w:lang w:val="es-ES"/>
        </w:rPr>
        <w:t>Participantes y participación:</w:t>
      </w:r>
      <w:r w:rsidRPr="00BC249B">
        <w:rPr>
          <w:rFonts w:eastAsia="Times New Roman" w:cs="Times New Roman"/>
          <w:color w:val="000000" w:themeColor="text1"/>
          <w:lang w:val="es-ES"/>
        </w:rPr>
        <w:t xml:space="preserve"> El aumento de horas del trabajador se reflejó en el número de encuentros en la oficina y por teléfono con personas mayores durante el periodo de 9 meses. </w:t>
      </w:r>
      <w:r w:rsidRPr="00BC249B">
        <w:rPr>
          <w:rFonts w:eastAsia="Times New Roman" w:cs="Times New Roman"/>
          <w:color w:val="000000" w:themeColor="text1"/>
        </w:rPr>
        <w:t xml:space="preserve">Para </w:t>
      </w:r>
      <w:proofErr w:type="spellStart"/>
      <w:r w:rsidRPr="00BC249B">
        <w:rPr>
          <w:rFonts w:eastAsia="Times New Roman" w:cs="Times New Roman"/>
          <w:color w:val="000000" w:themeColor="text1"/>
        </w:rPr>
        <w:t>resumir</w:t>
      </w:r>
      <w:proofErr w:type="spellEnd"/>
      <w:r w:rsidRPr="00BC249B">
        <w:rPr>
          <w:rFonts w:eastAsia="Times New Roman" w:cs="Times New Roman"/>
          <w:color w:val="000000" w:themeColor="text1"/>
        </w:rPr>
        <w:t xml:space="preserve">, </w:t>
      </w:r>
      <w:proofErr w:type="spellStart"/>
      <w:r w:rsidRPr="00BC249B">
        <w:rPr>
          <w:rFonts w:eastAsia="Times New Roman" w:cs="Times New Roman"/>
          <w:color w:val="000000" w:themeColor="text1"/>
        </w:rPr>
        <w:t>los</w:t>
      </w:r>
      <w:proofErr w:type="spellEnd"/>
      <w:r w:rsidRPr="00BC249B">
        <w:rPr>
          <w:rFonts w:eastAsia="Times New Roman" w:cs="Times New Roman"/>
          <w:color w:val="000000" w:themeColor="text1"/>
        </w:rPr>
        <w:t xml:space="preserve"> </w:t>
      </w:r>
      <w:proofErr w:type="spellStart"/>
      <w:r w:rsidRPr="00BC249B">
        <w:rPr>
          <w:rFonts w:eastAsia="Times New Roman" w:cs="Times New Roman"/>
          <w:color w:val="000000" w:themeColor="text1"/>
        </w:rPr>
        <w:t>datos</w:t>
      </w:r>
      <w:proofErr w:type="spellEnd"/>
      <w:r w:rsidRPr="00BC249B">
        <w:rPr>
          <w:rFonts w:eastAsia="Times New Roman" w:cs="Times New Roman"/>
          <w:color w:val="000000" w:themeColor="text1"/>
        </w:rPr>
        <w:t xml:space="preserve"> </w:t>
      </w:r>
      <w:proofErr w:type="spellStart"/>
      <w:r w:rsidRPr="00BC249B">
        <w:rPr>
          <w:rFonts w:eastAsia="Times New Roman" w:cs="Times New Roman"/>
          <w:color w:val="000000" w:themeColor="text1"/>
        </w:rPr>
        <w:t>detallados</w:t>
      </w:r>
      <w:proofErr w:type="spellEnd"/>
      <w:r w:rsidRPr="00BC249B">
        <w:rPr>
          <w:rFonts w:eastAsia="Times New Roman" w:cs="Times New Roman"/>
          <w:color w:val="000000" w:themeColor="text1"/>
        </w:rPr>
        <w:t xml:space="preserve"> del Anexo C:</w:t>
      </w:r>
    </w:p>
    <w:p w14:paraId="614B4D78" w14:textId="77777777" w:rsidR="00BC249B" w:rsidRPr="00BC249B" w:rsidRDefault="00BC249B" w:rsidP="00BC249B">
      <w:pPr>
        <w:pStyle w:val="ListParagraph"/>
        <w:numPr>
          <w:ilvl w:val="0"/>
          <w:numId w:val="12"/>
        </w:numPr>
        <w:spacing w:after="0" w:line="360" w:lineRule="auto"/>
        <w:jc w:val="both"/>
        <w:rPr>
          <w:rFonts w:ascii="Montserrat" w:eastAsia="Times New Roman" w:hAnsi="Montserrat" w:cs="Times New Roman"/>
          <w:color w:val="000000" w:themeColor="text1"/>
          <w:lang w:val="es-ES"/>
        </w:rPr>
      </w:pPr>
      <w:r w:rsidRPr="00BC249B">
        <w:rPr>
          <w:rFonts w:ascii="Montserrat" w:eastAsia="Times New Roman" w:hAnsi="Montserrat" w:cs="Times New Roman"/>
          <w:color w:val="000000" w:themeColor="text1"/>
          <w:lang w:val="es-ES"/>
        </w:rPr>
        <w:t>El número de personas mayores únicas atendidas o contactadas por teléfono cada mes aumentó de un promedio de 7 por mes en el primer trimestre a 13 en el tercer trimestre.</w:t>
      </w:r>
    </w:p>
    <w:p w14:paraId="20E7D93A" w14:textId="57E50886" w:rsidR="00BC249B" w:rsidRPr="00BC249B" w:rsidRDefault="00BC249B" w:rsidP="00BC249B">
      <w:pPr>
        <w:pStyle w:val="ListParagraph"/>
        <w:numPr>
          <w:ilvl w:val="0"/>
          <w:numId w:val="12"/>
        </w:numPr>
        <w:spacing w:after="0" w:line="360" w:lineRule="auto"/>
        <w:jc w:val="both"/>
        <w:rPr>
          <w:rFonts w:ascii="Montserrat" w:eastAsia="Times New Roman" w:hAnsi="Montserrat" w:cs="Times New Roman"/>
          <w:color w:val="000000" w:themeColor="text1"/>
          <w:lang w:val="es-ES"/>
        </w:rPr>
      </w:pPr>
      <w:r w:rsidRPr="00BC249B">
        <w:rPr>
          <w:rFonts w:ascii="Montserrat" w:eastAsia="Times New Roman" w:hAnsi="Montserrat" w:cs="Times New Roman"/>
          <w:color w:val="000000" w:themeColor="text1"/>
          <w:lang w:val="es-ES"/>
        </w:rPr>
        <w:t>En promedio, 4 personas mayores nuevas se presentaron cada</w:t>
      </w:r>
      <w:r w:rsidR="0004721C">
        <w:rPr>
          <w:rFonts w:ascii="Montserrat" w:eastAsia="Times New Roman" w:hAnsi="Montserrat" w:cs="Times New Roman"/>
          <w:color w:val="000000" w:themeColor="text1"/>
          <w:lang w:val="es-ES"/>
        </w:rPr>
        <w:t xml:space="preserve"> mes</w:t>
      </w:r>
      <w:r w:rsidRPr="00BC249B">
        <w:rPr>
          <w:rFonts w:ascii="Montserrat" w:eastAsia="Times New Roman" w:hAnsi="Montserrat" w:cs="Times New Roman"/>
          <w:color w:val="000000" w:themeColor="text1"/>
          <w:lang w:val="es-ES"/>
        </w:rPr>
        <w:t xml:space="preserve"> a lo largo del periodo.</w:t>
      </w:r>
    </w:p>
    <w:p w14:paraId="7985375F" w14:textId="77777777" w:rsidR="00BC249B" w:rsidRPr="00BC249B" w:rsidRDefault="00BC249B" w:rsidP="00BC249B">
      <w:pPr>
        <w:pStyle w:val="ListParagraph"/>
        <w:numPr>
          <w:ilvl w:val="0"/>
          <w:numId w:val="12"/>
        </w:numPr>
        <w:spacing w:after="0" w:line="360" w:lineRule="auto"/>
        <w:jc w:val="both"/>
        <w:rPr>
          <w:rFonts w:ascii="Montserrat" w:eastAsia="Times New Roman" w:hAnsi="Montserrat" w:cs="Times New Roman"/>
          <w:color w:val="000000" w:themeColor="text1"/>
          <w:lang w:val="es-ES"/>
        </w:rPr>
      </w:pPr>
      <w:r w:rsidRPr="00BC249B">
        <w:rPr>
          <w:rFonts w:ascii="Montserrat" w:eastAsia="Times New Roman" w:hAnsi="Montserrat" w:cs="Times New Roman"/>
          <w:color w:val="000000" w:themeColor="text1"/>
          <w:lang w:val="es-ES"/>
        </w:rPr>
        <w:lastRenderedPageBreak/>
        <w:t>Muchas de las personas mayores fueron atendidas varias veces, lo que resultó en un promedio de encuentros totales de 9 por mes en el primer trimestre a 25 por mes en el tercero.</w:t>
      </w:r>
    </w:p>
    <w:p w14:paraId="06AA2549" w14:textId="1F35DB20" w:rsidR="00BC249B" w:rsidRDefault="00BC249B" w:rsidP="00BC249B">
      <w:pPr>
        <w:pStyle w:val="ListParagraph"/>
        <w:numPr>
          <w:ilvl w:val="0"/>
          <w:numId w:val="12"/>
        </w:numPr>
        <w:spacing w:after="0" w:line="360" w:lineRule="auto"/>
        <w:jc w:val="both"/>
        <w:rPr>
          <w:rFonts w:ascii="Montserrat" w:eastAsia="Times New Roman" w:hAnsi="Montserrat" w:cs="Times New Roman"/>
          <w:color w:val="000000" w:themeColor="text1"/>
          <w:lang w:val="es-ES"/>
        </w:rPr>
      </w:pPr>
      <w:r w:rsidRPr="00BC249B">
        <w:rPr>
          <w:rFonts w:ascii="Montserrat" w:eastAsia="Times New Roman" w:hAnsi="Montserrat" w:cs="Times New Roman"/>
          <w:color w:val="000000" w:themeColor="text1"/>
          <w:lang w:val="es-ES"/>
        </w:rPr>
        <w:t>Debido a que muchas personas aparecen en los registros diferentes, no podemos sumar el número de personas distintas cada mes para obtener una cantidad total de adultos mayores atendidos durante el periodo. No obstante, el número de encuentros totales a</w:t>
      </w:r>
      <w:r w:rsidR="007824C5">
        <w:rPr>
          <w:rFonts w:ascii="Montserrat" w:eastAsia="Times New Roman" w:hAnsi="Montserrat" w:cs="Times New Roman"/>
          <w:color w:val="000000" w:themeColor="text1"/>
          <w:lang w:val="es-ES"/>
        </w:rPr>
        <w:t>yuda</w:t>
      </w:r>
      <w:r w:rsidRPr="00BC249B">
        <w:rPr>
          <w:rFonts w:ascii="Montserrat" w:eastAsia="Times New Roman" w:hAnsi="Montserrat" w:cs="Times New Roman"/>
          <w:color w:val="000000" w:themeColor="text1"/>
          <w:lang w:val="es-ES"/>
        </w:rPr>
        <w:t xml:space="preserve"> a dar una idea de las exigencias del trabajo </w:t>
      </w:r>
      <w:r w:rsidR="006830FD">
        <w:rPr>
          <w:rFonts w:ascii="Montserrat" w:eastAsia="Times New Roman" w:hAnsi="Montserrat" w:cs="Times New Roman"/>
          <w:color w:val="000000" w:themeColor="text1"/>
          <w:lang w:val="es-ES"/>
        </w:rPr>
        <w:t>de atender</w:t>
      </w:r>
      <w:r w:rsidRPr="00BC249B">
        <w:rPr>
          <w:rFonts w:ascii="Montserrat" w:eastAsia="Times New Roman" w:hAnsi="Montserrat" w:cs="Times New Roman"/>
          <w:color w:val="000000" w:themeColor="text1"/>
          <w:lang w:val="es-ES"/>
        </w:rPr>
        <w:t xml:space="preserve"> a personas mayores distintas.</w:t>
      </w:r>
    </w:p>
    <w:p w14:paraId="5509C737" w14:textId="77777777" w:rsidR="004340C5" w:rsidRPr="00BC249B" w:rsidRDefault="004340C5" w:rsidP="004340C5">
      <w:pPr>
        <w:pStyle w:val="ListParagraph"/>
        <w:spacing w:after="0" w:line="360" w:lineRule="auto"/>
        <w:ind w:left="1080"/>
        <w:jc w:val="both"/>
        <w:rPr>
          <w:rFonts w:ascii="Montserrat" w:eastAsia="Times New Roman" w:hAnsi="Montserrat" w:cs="Times New Roman"/>
          <w:color w:val="000000" w:themeColor="text1"/>
          <w:lang w:val="es-ES"/>
        </w:rPr>
      </w:pPr>
    </w:p>
    <w:p w14:paraId="4865190B" w14:textId="77777777" w:rsidR="00BC249B" w:rsidRPr="00BC249B" w:rsidRDefault="00BC249B" w:rsidP="00BC249B">
      <w:pPr>
        <w:jc w:val="both"/>
      </w:pPr>
      <w:r w:rsidRPr="00BC249B">
        <w:rPr>
          <w:noProof/>
        </w:rPr>
        <w:drawing>
          <wp:inline distT="0" distB="0" distL="0" distR="0" wp14:anchorId="1EC98072" wp14:editId="0B1B5F8E">
            <wp:extent cx="1798476" cy="1196444"/>
            <wp:effectExtent l="0" t="0" r="0" b="0"/>
            <wp:docPr id="961949581" name="Picture 961949581" descr="A green line with numbers and a green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949581" name="Picture 961949581" descr="A green line with numbers and a green line&#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1798476" cy="1196444"/>
                    </a:xfrm>
                    <a:prstGeom prst="rect">
                      <a:avLst/>
                    </a:prstGeom>
                  </pic:spPr>
                </pic:pic>
              </a:graphicData>
            </a:graphic>
          </wp:inline>
        </w:drawing>
      </w:r>
    </w:p>
    <w:p w14:paraId="697E8553" w14:textId="77777777" w:rsidR="00BC249B" w:rsidRDefault="00BC249B" w:rsidP="004340C5">
      <w:pPr>
        <w:jc w:val="both"/>
        <w:rPr>
          <w:rFonts w:eastAsia="Times New Roman" w:cs="Times New Roman"/>
          <w:color w:val="000000" w:themeColor="text1"/>
          <w:lang w:val="es-ES"/>
        </w:rPr>
      </w:pPr>
      <w:r w:rsidRPr="004340C5">
        <w:rPr>
          <w:rFonts w:eastAsia="Times New Roman" w:cs="Times New Roman"/>
          <w:color w:val="000000" w:themeColor="text1"/>
          <w:lang w:val="es-ES"/>
        </w:rPr>
        <w:t>4 individuos nuevos de la tercera edad participan cada mes, en promedio.</w:t>
      </w:r>
    </w:p>
    <w:p w14:paraId="51B2C2C5" w14:textId="77777777" w:rsidR="004340C5" w:rsidRPr="004340C5" w:rsidRDefault="004340C5" w:rsidP="004340C5">
      <w:pPr>
        <w:jc w:val="both"/>
        <w:rPr>
          <w:rFonts w:eastAsia="Times New Roman" w:cs="Times New Roman"/>
          <w:color w:val="000000" w:themeColor="text1"/>
          <w:lang w:val="es-ES"/>
        </w:rPr>
      </w:pPr>
    </w:p>
    <w:p w14:paraId="48726997" w14:textId="7747F167" w:rsidR="009D2A40" w:rsidRPr="00BC249B" w:rsidRDefault="009D2A40" w:rsidP="00BC249B">
      <w:pPr>
        <w:pStyle w:val="ListParagraph"/>
        <w:spacing w:after="0" w:line="360" w:lineRule="auto"/>
        <w:jc w:val="both"/>
        <w:rPr>
          <w:rFonts w:ascii="Montserrat" w:eastAsia="Times New Roman" w:hAnsi="Montserrat" w:cs="Times New Roman"/>
          <w:color w:val="000000" w:themeColor="text1"/>
          <w:lang w:val="es-ES"/>
        </w:rPr>
      </w:pPr>
      <w:r>
        <w:rPr>
          <w:noProof/>
        </w:rPr>
        <w:drawing>
          <wp:inline distT="114300" distB="114300" distL="114300" distR="114300" wp14:anchorId="1E04ECAA" wp14:editId="25660FE1">
            <wp:extent cx="3967163" cy="2009012"/>
            <wp:effectExtent l="25400" t="25400" r="25400" b="25400"/>
            <wp:docPr id="8" name="image12.png" descr="A graph with green and black text&#10;&#10;AI-generated content may be incorrect."/>
            <wp:cNvGraphicFramePr/>
            <a:graphic xmlns:a="http://schemas.openxmlformats.org/drawingml/2006/main">
              <a:graphicData uri="http://schemas.openxmlformats.org/drawingml/2006/picture">
                <pic:pic xmlns:pic="http://schemas.openxmlformats.org/drawingml/2006/picture">
                  <pic:nvPicPr>
                    <pic:cNvPr id="8" name="image12.png" descr="A graph with green and black text&#10;&#10;AI-generated content may be incorrect."/>
                    <pic:cNvPicPr preferRelativeResize="0"/>
                  </pic:nvPicPr>
                  <pic:blipFill>
                    <a:blip r:embed="rId17"/>
                    <a:srcRect l="1883" t="6796" r="1694" b="9061"/>
                    <a:stretch>
                      <a:fillRect/>
                    </a:stretch>
                  </pic:blipFill>
                  <pic:spPr>
                    <a:xfrm>
                      <a:off x="0" y="0"/>
                      <a:ext cx="3967163" cy="2009012"/>
                    </a:xfrm>
                    <a:prstGeom prst="rect">
                      <a:avLst/>
                    </a:prstGeom>
                    <a:ln w="25400">
                      <a:solidFill>
                        <a:srgbClr val="38761D"/>
                      </a:solidFill>
                      <a:prstDash val="solid"/>
                    </a:ln>
                  </pic:spPr>
                </pic:pic>
              </a:graphicData>
            </a:graphic>
          </wp:inline>
        </w:drawing>
      </w:r>
    </w:p>
    <w:p w14:paraId="2676BB84" w14:textId="6740DB28" w:rsidR="00717ECE" w:rsidRDefault="00717ECE" w:rsidP="00717ECE">
      <w:pPr>
        <w:jc w:val="both"/>
        <w:rPr>
          <w:rFonts w:eastAsia="Times New Roman" w:cs="Times New Roman"/>
          <w:color w:val="000000" w:themeColor="text1"/>
          <w:lang w:val="es-ES"/>
        </w:rPr>
      </w:pPr>
      <w:r>
        <w:rPr>
          <w:rFonts w:eastAsia="Times New Roman" w:cs="Times New Roman"/>
          <w:color w:val="000000" w:themeColor="text1"/>
          <w:lang w:val="es-ES"/>
        </w:rPr>
        <w:tab/>
        <w:t>Promedio total de encuentros mensuales</w:t>
      </w:r>
    </w:p>
    <w:p w14:paraId="18395B2F" w14:textId="77777777" w:rsidR="00717ECE" w:rsidRDefault="00717ECE" w:rsidP="00717ECE">
      <w:pPr>
        <w:jc w:val="both"/>
        <w:rPr>
          <w:rFonts w:eastAsia="Times New Roman" w:cs="Times New Roman"/>
          <w:color w:val="000000" w:themeColor="text1"/>
          <w:lang w:val="es-ES"/>
        </w:rPr>
      </w:pPr>
    </w:p>
    <w:p w14:paraId="61EF0A4F" w14:textId="647B9EA5" w:rsidR="00571AE1" w:rsidRPr="00A0754B" w:rsidRDefault="00E22E69" w:rsidP="00A0754B">
      <w:pPr>
        <w:pStyle w:val="Heading3"/>
        <w:rPr>
          <w:color w:val="6AA84F"/>
          <w:lang w:val="es-ES"/>
        </w:rPr>
      </w:pPr>
      <w:r w:rsidRPr="00A0754B">
        <w:rPr>
          <w:color w:val="6AA84F"/>
          <w:lang w:val="es-ES"/>
        </w:rPr>
        <w:lastRenderedPageBreak/>
        <w:t>T</w:t>
      </w:r>
      <w:r w:rsidR="00A0754B" w:rsidRPr="00A0754B">
        <w:rPr>
          <w:color w:val="6AA84F"/>
          <w:lang w:val="es-ES"/>
        </w:rPr>
        <w:t xml:space="preserve">ipos de necesidades y </w:t>
      </w:r>
      <w:r w:rsidR="00047D7B">
        <w:rPr>
          <w:color w:val="6AA84F"/>
          <w:lang w:val="es-ES"/>
        </w:rPr>
        <w:t>organismos</w:t>
      </w:r>
      <w:r w:rsidR="00A0754B">
        <w:rPr>
          <w:color w:val="6AA84F"/>
          <w:lang w:val="es-ES"/>
        </w:rPr>
        <w:t xml:space="preserve"> extern</w:t>
      </w:r>
      <w:r w:rsidR="00047D7B">
        <w:rPr>
          <w:color w:val="6AA84F"/>
          <w:lang w:val="es-ES"/>
        </w:rPr>
        <w:t>o</w:t>
      </w:r>
      <w:r w:rsidR="00A0754B">
        <w:rPr>
          <w:color w:val="6AA84F"/>
          <w:lang w:val="es-ES"/>
        </w:rPr>
        <w:t>s</w:t>
      </w:r>
    </w:p>
    <w:p w14:paraId="539A79CE" w14:textId="79F4B658" w:rsidR="00BC249B" w:rsidRPr="00BC249B" w:rsidRDefault="00BC249B" w:rsidP="00717ECE">
      <w:pPr>
        <w:jc w:val="both"/>
        <w:rPr>
          <w:rFonts w:eastAsia="Times New Roman" w:cs="Times New Roman"/>
          <w:color w:val="000000" w:themeColor="text1"/>
          <w:lang w:val="es-ES"/>
        </w:rPr>
      </w:pPr>
      <w:r w:rsidRPr="00BC249B">
        <w:rPr>
          <w:lang w:val="es-ES"/>
        </w:rPr>
        <w:br/>
      </w:r>
      <w:r w:rsidRPr="00BC249B">
        <w:rPr>
          <w:lang w:val="es-ES"/>
        </w:rPr>
        <w:tab/>
      </w:r>
      <w:r w:rsidRPr="00BC249B">
        <w:rPr>
          <w:rFonts w:eastAsia="Times New Roman" w:cs="Times New Roman"/>
          <w:color w:val="000000" w:themeColor="text1"/>
          <w:lang w:val="es-ES"/>
        </w:rPr>
        <w:t xml:space="preserve"> Para conocer los tipos de necesidades que se atienden, revisé los registros semanales del trabajador de enero a mayo de 2024. Anoté y luego sumé cada vez que se mencionó una necesidad o una agencia o programa, a menudo en relación con una referencia. Las necesidades más frecuentes fueron la vivienda (Se menciona 22 </w:t>
      </w:r>
      <w:r w:rsidR="00571AE1">
        <w:rPr>
          <w:rFonts w:eastAsia="Times New Roman" w:cs="Times New Roman"/>
          <w:color w:val="000000" w:themeColor="text1"/>
          <w:lang w:val="es-ES"/>
        </w:rPr>
        <w:t>vec</w:t>
      </w:r>
      <w:r w:rsidRPr="00BC249B">
        <w:rPr>
          <w:rFonts w:eastAsia="Times New Roman" w:cs="Times New Roman"/>
          <w:color w:val="000000" w:themeColor="text1"/>
          <w:lang w:val="es-ES"/>
        </w:rPr>
        <w:t xml:space="preserve">es en cinco meses), finanzas (21), servicios públicos (15), salud (13) y asuntos legales (10). Entre las otras necesidades que se mencionan 3 veces o más cabe citar la documentación, inmigración, transporte, traducción y alimentación. Las agencias mencionadas con mayor frecuencia fueron el </w:t>
      </w:r>
      <w:proofErr w:type="spellStart"/>
      <w:r w:rsidRPr="00BC249B">
        <w:rPr>
          <w:rFonts w:eastAsia="Times New Roman" w:cs="Times New Roman"/>
          <w:color w:val="000000" w:themeColor="text1"/>
          <w:lang w:val="es-ES"/>
        </w:rPr>
        <w:t>CoA</w:t>
      </w:r>
      <w:proofErr w:type="spellEnd"/>
      <w:r w:rsidRPr="00BC249B">
        <w:rPr>
          <w:rFonts w:eastAsia="Times New Roman" w:cs="Times New Roman"/>
          <w:color w:val="000000" w:themeColor="text1"/>
          <w:lang w:val="es-ES"/>
        </w:rPr>
        <w:t xml:space="preserve"> (25), el Representante Tom Stanley (6), </w:t>
      </w:r>
      <w:proofErr w:type="spellStart"/>
      <w:r w:rsidRPr="00BC249B">
        <w:rPr>
          <w:rFonts w:eastAsia="Times New Roman" w:cs="Times New Roman"/>
          <w:color w:val="000000" w:themeColor="text1"/>
          <w:lang w:val="es-ES"/>
        </w:rPr>
        <w:t>Springwell</w:t>
      </w:r>
      <w:proofErr w:type="spellEnd"/>
      <w:r w:rsidRPr="00BC249B">
        <w:rPr>
          <w:rFonts w:eastAsia="Times New Roman" w:cs="Times New Roman"/>
          <w:color w:val="000000" w:themeColor="text1"/>
          <w:lang w:val="es-ES"/>
        </w:rPr>
        <w:t xml:space="preserve"> (5), la Iglesia de “</w:t>
      </w:r>
      <w:proofErr w:type="spellStart"/>
      <w:r w:rsidRPr="00BC249B">
        <w:rPr>
          <w:rFonts w:eastAsia="Times New Roman" w:cs="Times New Roman"/>
          <w:color w:val="000000" w:themeColor="text1"/>
          <w:lang w:val="es-ES"/>
        </w:rPr>
        <w:t>St</w:t>
      </w:r>
      <w:proofErr w:type="spellEnd"/>
      <w:r w:rsidRPr="00BC249B">
        <w:rPr>
          <w:rFonts w:eastAsia="Times New Roman" w:cs="Times New Roman"/>
          <w:color w:val="000000" w:themeColor="text1"/>
          <w:lang w:val="es-ES"/>
        </w:rPr>
        <w:t xml:space="preserve"> </w:t>
      </w:r>
      <w:proofErr w:type="spellStart"/>
      <w:r w:rsidRPr="00BC249B">
        <w:rPr>
          <w:rFonts w:eastAsia="Times New Roman" w:cs="Times New Roman"/>
          <w:color w:val="000000" w:themeColor="text1"/>
          <w:lang w:val="es-ES"/>
        </w:rPr>
        <w:t>Mary’s</w:t>
      </w:r>
      <w:proofErr w:type="spellEnd"/>
      <w:r w:rsidRPr="00BC249B">
        <w:rPr>
          <w:rFonts w:eastAsia="Times New Roman" w:cs="Times New Roman"/>
          <w:color w:val="000000" w:themeColor="text1"/>
          <w:lang w:val="es-ES"/>
        </w:rPr>
        <w:t xml:space="preserve">” (5) y el registro de </w:t>
      </w:r>
      <w:r w:rsidR="00571AE1" w:rsidRPr="00BC249B">
        <w:rPr>
          <w:rFonts w:eastAsia="Times New Roman" w:cs="Times New Roman"/>
          <w:color w:val="000000" w:themeColor="text1"/>
          <w:lang w:val="es-ES"/>
        </w:rPr>
        <w:t>vehículos</w:t>
      </w:r>
      <w:r w:rsidRPr="00BC249B">
        <w:rPr>
          <w:rFonts w:eastAsia="Times New Roman" w:cs="Times New Roman"/>
          <w:color w:val="000000" w:themeColor="text1"/>
          <w:lang w:val="es-ES"/>
        </w:rPr>
        <w:t xml:space="preserve"> </w:t>
      </w:r>
      <w:r w:rsidR="005B4FB1">
        <w:rPr>
          <w:rFonts w:eastAsia="Times New Roman" w:cs="Times New Roman"/>
          <w:color w:val="000000" w:themeColor="text1"/>
          <w:lang w:val="es-ES"/>
        </w:rPr>
        <w:t xml:space="preserve">(RMV) </w:t>
      </w:r>
      <w:r w:rsidRPr="00BC249B">
        <w:rPr>
          <w:rFonts w:eastAsia="Times New Roman" w:cs="Times New Roman"/>
          <w:color w:val="000000" w:themeColor="text1"/>
          <w:lang w:val="es-ES"/>
        </w:rPr>
        <w:t>(5). Los detalles están en el Anexo D.</w:t>
      </w:r>
    </w:p>
    <w:p w14:paraId="683FC606" w14:textId="2949192E" w:rsidR="00BC249B" w:rsidRPr="00BC249B" w:rsidRDefault="00BC249B" w:rsidP="00BC249B">
      <w:pPr>
        <w:ind w:firstLine="720"/>
        <w:jc w:val="both"/>
        <w:rPr>
          <w:rFonts w:eastAsia="Times New Roman" w:cs="Times New Roman"/>
          <w:color w:val="000000" w:themeColor="text1"/>
          <w:lang w:val="es-ES"/>
        </w:rPr>
      </w:pPr>
      <w:r w:rsidRPr="00BC249B">
        <w:rPr>
          <w:rFonts w:eastAsia="Times New Roman" w:cs="Times New Roman"/>
          <w:color w:val="000000" w:themeColor="text1"/>
          <w:lang w:val="es-ES"/>
        </w:rPr>
        <w:t xml:space="preserve">Está claro que el trabajador hispano ayuda a las personas con una amplia gama de necesidades, y trabaja dentro y fuera del </w:t>
      </w:r>
      <w:proofErr w:type="spellStart"/>
      <w:r w:rsidRPr="00BC249B">
        <w:rPr>
          <w:rFonts w:eastAsia="Times New Roman" w:cs="Times New Roman"/>
          <w:color w:val="000000" w:themeColor="text1"/>
          <w:lang w:val="es-ES"/>
        </w:rPr>
        <w:t>CoA</w:t>
      </w:r>
      <w:proofErr w:type="spellEnd"/>
      <w:r w:rsidRPr="00BC249B">
        <w:rPr>
          <w:rFonts w:eastAsia="Times New Roman" w:cs="Times New Roman"/>
          <w:color w:val="000000" w:themeColor="text1"/>
          <w:lang w:val="es-ES"/>
        </w:rPr>
        <w:t xml:space="preserve"> para lograr resultados. La demanda de sus servicios aumentó durante los primeros 9 meses del año. En una entrevista seis meses después del inicio del año, el trabajador me dijo que el boca a boca estaba cobrando más importancia, a través de clientes actuales, graduados del WDA (el curso sobre la era digital) y clientes de SHINE, quienes estaban conv</w:t>
      </w:r>
      <w:r w:rsidR="005B4FB1">
        <w:rPr>
          <w:rFonts w:eastAsia="Times New Roman" w:cs="Times New Roman"/>
          <w:color w:val="000000" w:themeColor="text1"/>
          <w:lang w:val="es-ES"/>
        </w:rPr>
        <w:t>enciendo</w:t>
      </w:r>
      <w:r w:rsidRPr="00BC249B">
        <w:rPr>
          <w:rFonts w:eastAsia="Times New Roman" w:cs="Times New Roman"/>
          <w:color w:val="000000" w:themeColor="text1"/>
          <w:lang w:val="es-ES"/>
        </w:rPr>
        <w:t xml:space="preserve"> a sus amigos que acudieran con otras necesidades/problemas. Un ejemplo: mientras la trabajadora y yo estábamos reunidos, un hombre mayor de habla hispana llegó a la oficina. Ella le pidió que esperara, lo cual hizo. Nunca lo había visto antes.</w:t>
      </w:r>
    </w:p>
    <w:p w14:paraId="10939A08" w14:textId="7BA897AA" w:rsidR="00BC249B" w:rsidRPr="007B626B" w:rsidRDefault="007B626B" w:rsidP="007B626B">
      <w:pPr>
        <w:pStyle w:val="Heading4"/>
        <w:rPr>
          <w:lang w:val="es-ES"/>
        </w:rPr>
      </w:pPr>
      <w:r w:rsidRPr="007B626B">
        <w:rPr>
          <w:color w:val="B6D7A8"/>
          <w:lang w:val="es-ES"/>
        </w:rPr>
        <w:t>Eje</w:t>
      </w:r>
      <w:r>
        <w:rPr>
          <w:color w:val="B6D7A8"/>
          <w:lang w:val="es-ES"/>
        </w:rPr>
        <w:t>mplos de necesidades y respuestas</w:t>
      </w:r>
    </w:p>
    <w:p w14:paraId="0988DE9B" w14:textId="1BAB88DD" w:rsidR="00BC249B" w:rsidRPr="00BC249B" w:rsidRDefault="00BC249B" w:rsidP="00BC249B">
      <w:pPr>
        <w:pStyle w:val="ListParagraph"/>
        <w:numPr>
          <w:ilvl w:val="0"/>
          <w:numId w:val="11"/>
        </w:numPr>
        <w:spacing w:after="0" w:line="360" w:lineRule="auto"/>
        <w:jc w:val="both"/>
        <w:rPr>
          <w:rFonts w:ascii="Montserrat" w:eastAsia="Times New Roman" w:hAnsi="Montserrat" w:cs="Times New Roman"/>
          <w:color w:val="000000" w:themeColor="text1"/>
          <w:lang w:val="es-ES"/>
        </w:rPr>
      </w:pPr>
      <w:r w:rsidRPr="00BC249B">
        <w:rPr>
          <w:rFonts w:ascii="Montserrat" w:eastAsia="Times New Roman" w:hAnsi="Montserrat" w:cs="Times New Roman"/>
          <w:color w:val="000000" w:themeColor="text1"/>
          <w:lang w:val="es-ES"/>
        </w:rPr>
        <w:t xml:space="preserve">Por ejemplo, un hombre indocumentado de unos 80 </w:t>
      </w:r>
      <w:r w:rsidR="009E3C29" w:rsidRPr="00BC249B">
        <w:rPr>
          <w:rFonts w:ascii="Montserrat" w:eastAsia="Times New Roman" w:hAnsi="Montserrat" w:cs="Times New Roman"/>
          <w:color w:val="000000" w:themeColor="text1"/>
          <w:lang w:val="es-ES"/>
        </w:rPr>
        <w:t>años</w:t>
      </w:r>
      <w:r w:rsidRPr="00BC249B">
        <w:rPr>
          <w:rFonts w:ascii="Montserrat" w:eastAsia="Times New Roman" w:hAnsi="Montserrat" w:cs="Times New Roman"/>
          <w:color w:val="000000" w:themeColor="text1"/>
          <w:lang w:val="es-ES"/>
        </w:rPr>
        <w:t xml:space="preserve"> que estaba buscando trabajo para sobrevivir; el director del Consejo De Envejecimiento de Waltham (</w:t>
      </w:r>
      <w:proofErr w:type="spellStart"/>
      <w:r w:rsidRPr="00BC249B">
        <w:rPr>
          <w:rFonts w:ascii="Montserrat" w:eastAsia="Times New Roman" w:hAnsi="Montserrat" w:cs="Times New Roman"/>
          <w:color w:val="000000" w:themeColor="text1"/>
          <w:lang w:val="es-ES"/>
        </w:rPr>
        <w:t>CoA</w:t>
      </w:r>
      <w:proofErr w:type="spellEnd"/>
      <w:r w:rsidRPr="00BC249B">
        <w:rPr>
          <w:rFonts w:ascii="Montserrat" w:eastAsia="Times New Roman" w:hAnsi="Montserrat" w:cs="Times New Roman"/>
          <w:color w:val="000000" w:themeColor="text1"/>
          <w:lang w:val="es-ES"/>
        </w:rPr>
        <w:t>),</w:t>
      </w:r>
      <w:r w:rsidR="006C6DF6">
        <w:rPr>
          <w:rFonts w:ascii="Montserrat" w:eastAsia="Times New Roman" w:hAnsi="Montserrat" w:cs="Times New Roman"/>
          <w:color w:val="000000" w:themeColor="text1"/>
          <w:lang w:val="es-ES"/>
        </w:rPr>
        <w:t xml:space="preserve"> </w:t>
      </w:r>
      <w:r w:rsidRPr="00BC249B">
        <w:rPr>
          <w:rFonts w:ascii="Montserrat" w:eastAsia="Times New Roman" w:hAnsi="Montserrat" w:cs="Times New Roman"/>
          <w:color w:val="000000" w:themeColor="text1"/>
          <w:lang w:val="es-ES"/>
        </w:rPr>
        <w:t>quien pu</w:t>
      </w:r>
      <w:r w:rsidR="009E3C29">
        <w:rPr>
          <w:rFonts w:ascii="Montserrat" w:eastAsia="Times New Roman" w:hAnsi="Montserrat" w:cs="Times New Roman"/>
          <w:color w:val="000000" w:themeColor="text1"/>
          <w:lang w:val="es-ES"/>
        </w:rPr>
        <w:t>e</w:t>
      </w:r>
      <w:r w:rsidRPr="00BC249B">
        <w:rPr>
          <w:rFonts w:ascii="Montserrat" w:eastAsia="Times New Roman" w:hAnsi="Montserrat" w:cs="Times New Roman"/>
          <w:color w:val="000000" w:themeColor="text1"/>
          <w:lang w:val="es-ES"/>
        </w:rPr>
        <w:t xml:space="preserve">de responder a </w:t>
      </w:r>
      <w:proofErr w:type="gramStart"/>
      <w:r w:rsidRPr="00BC249B">
        <w:rPr>
          <w:rFonts w:ascii="Montserrat" w:eastAsia="Times New Roman" w:hAnsi="Montserrat" w:cs="Times New Roman"/>
          <w:color w:val="000000" w:themeColor="text1"/>
          <w:lang w:val="es-ES"/>
        </w:rPr>
        <w:t>este tipos</w:t>
      </w:r>
      <w:proofErr w:type="gramEnd"/>
      <w:r w:rsidRPr="00BC249B">
        <w:rPr>
          <w:rFonts w:ascii="Montserrat" w:eastAsia="Times New Roman" w:hAnsi="Montserrat" w:cs="Times New Roman"/>
          <w:color w:val="000000" w:themeColor="text1"/>
          <w:lang w:val="es-ES"/>
        </w:rPr>
        <w:t xml:space="preserve"> </w:t>
      </w:r>
      <w:r w:rsidRPr="00BC249B">
        <w:rPr>
          <w:rFonts w:ascii="Montserrat" w:eastAsia="Times New Roman" w:hAnsi="Montserrat" w:cs="Times New Roman"/>
          <w:color w:val="000000" w:themeColor="text1"/>
          <w:lang w:val="es-ES"/>
        </w:rPr>
        <w:lastRenderedPageBreak/>
        <w:t>de urgencias, le regaló una tarjeta de 50 dólares para hacer compras en el supermercado.</w:t>
      </w:r>
    </w:p>
    <w:p w14:paraId="62D08E8A" w14:textId="77777777" w:rsidR="00BC249B" w:rsidRPr="00BC249B" w:rsidRDefault="00BC249B" w:rsidP="00BC249B">
      <w:pPr>
        <w:pStyle w:val="ListParagraph"/>
        <w:spacing w:after="0" w:line="360" w:lineRule="auto"/>
        <w:jc w:val="both"/>
        <w:rPr>
          <w:rFonts w:ascii="Montserrat" w:eastAsia="Times New Roman" w:hAnsi="Montserrat" w:cs="Times New Roman"/>
          <w:color w:val="000000" w:themeColor="text1"/>
          <w:lang w:val="es-ES"/>
        </w:rPr>
      </w:pPr>
    </w:p>
    <w:p w14:paraId="75F920BE" w14:textId="77777777" w:rsidR="00BC249B" w:rsidRPr="00BC249B" w:rsidRDefault="00BC249B" w:rsidP="00BC249B">
      <w:pPr>
        <w:pStyle w:val="ListParagraph"/>
        <w:numPr>
          <w:ilvl w:val="0"/>
          <w:numId w:val="11"/>
        </w:numPr>
        <w:spacing w:after="0" w:line="360" w:lineRule="auto"/>
        <w:jc w:val="both"/>
        <w:rPr>
          <w:rFonts w:ascii="Montserrat" w:eastAsia="Times New Roman" w:hAnsi="Montserrat" w:cs="Times New Roman"/>
          <w:color w:val="000000" w:themeColor="text1"/>
          <w:lang w:val="es-ES"/>
        </w:rPr>
      </w:pPr>
      <w:r w:rsidRPr="00BC249B">
        <w:rPr>
          <w:rFonts w:ascii="Montserrat" w:eastAsia="Times New Roman" w:hAnsi="Montserrat" w:cs="Times New Roman"/>
          <w:color w:val="000000" w:themeColor="text1"/>
          <w:lang w:val="es-ES"/>
        </w:rPr>
        <w:t>Una pareja con problemas financieros, en la que una persona trabaja y la otra no, pierden su acceso a internet y la licencia de conducir que él necesita para poder expandir su búsqueda de trabajo.</w:t>
      </w:r>
    </w:p>
    <w:p w14:paraId="716A0657" w14:textId="77777777" w:rsidR="00BC249B" w:rsidRPr="00BC249B" w:rsidRDefault="00BC249B" w:rsidP="00BC249B">
      <w:pPr>
        <w:pStyle w:val="ListParagraph"/>
        <w:spacing w:after="0" w:line="360" w:lineRule="auto"/>
        <w:jc w:val="both"/>
        <w:rPr>
          <w:rFonts w:ascii="Montserrat" w:eastAsia="Times New Roman" w:hAnsi="Montserrat" w:cs="Times New Roman"/>
          <w:color w:val="000000" w:themeColor="text1"/>
          <w:lang w:val="es-ES"/>
        </w:rPr>
      </w:pPr>
    </w:p>
    <w:p w14:paraId="0B823869" w14:textId="40E06E2E" w:rsidR="00BC249B" w:rsidRDefault="00BC249B" w:rsidP="00BC249B">
      <w:pPr>
        <w:pStyle w:val="ListParagraph"/>
        <w:numPr>
          <w:ilvl w:val="0"/>
          <w:numId w:val="11"/>
        </w:numPr>
        <w:spacing w:after="0" w:line="360" w:lineRule="auto"/>
        <w:jc w:val="both"/>
        <w:rPr>
          <w:rFonts w:ascii="Montserrat" w:eastAsia="Times New Roman" w:hAnsi="Montserrat" w:cs="Times New Roman"/>
          <w:color w:val="000000" w:themeColor="text1"/>
          <w:lang w:val="es-ES"/>
        </w:rPr>
      </w:pPr>
      <w:r w:rsidRPr="00BC249B">
        <w:rPr>
          <w:rFonts w:ascii="Montserrat" w:eastAsia="Times New Roman" w:hAnsi="Montserrat" w:cs="Times New Roman"/>
          <w:color w:val="000000" w:themeColor="text1"/>
          <w:lang w:val="es-ES"/>
        </w:rPr>
        <w:t xml:space="preserve">Una referencia de </w:t>
      </w:r>
      <w:proofErr w:type="spellStart"/>
      <w:r w:rsidRPr="00047D7B">
        <w:rPr>
          <w:rFonts w:ascii="Montserrat" w:eastAsia="Times New Roman" w:hAnsi="Montserrat" w:cs="Times New Roman"/>
          <w:i/>
          <w:iCs/>
          <w:color w:val="000000" w:themeColor="text1"/>
          <w:lang w:val="es-ES"/>
        </w:rPr>
        <w:t>Springwell</w:t>
      </w:r>
      <w:proofErr w:type="spellEnd"/>
      <w:r w:rsidRPr="00BC249B">
        <w:rPr>
          <w:rFonts w:ascii="Montserrat" w:eastAsia="Times New Roman" w:hAnsi="Montserrat" w:cs="Times New Roman"/>
          <w:color w:val="000000" w:themeColor="text1"/>
          <w:lang w:val="es-ES"/>
        </w:rPr>
        <w:t xml:space="preserve"> dice “acerca de una cliente de habla hispana: </w:t>
      </w:r>
      <w:proofErr w:type="spellStart"/>
      <w:r w:rsidRPr="00047D7B">
        <w:rPr>
          <w:rFonts w:ascii="Montserrat" w:eastAsia="Times New Roman" w:hAnsi="Montserrat" w:cs="Times New Roman"/>
          <w:i/>
          <w:iCs/>
          <w:color w:val="000000" w:themeColor="text1"/>
          <w:lang w:val="es-ES"/>
        </w:rPr>
        <w:t>Springwell</w:t>
      </w:r>
      <w:proofErr w:type="spellEnd"/>
      <w:r w:rsidRPr="00BC249B">
        <w:rPr>
          <w:rFonts w:ascii="Montserrat" w:eastAsia="Times New Roman" w:hAnsi="Montserrat" w:cs="Times New Roman"/>
          <w:color w:val="000000" w:themeColor="text1"/>
          <w:lang w:val="es-ES"/>
        </w:rPr>
        <w:t xml:space="preserve"> no ha tenido contacto con ella por seis meses. Una trabajadora social se puso en contacto con ella y le dijo que conteste el teléfono. De esa forma, la trabajadora social le consiguió a ella una cita con </w:t>
      </w:r>
      <w:proofErr w:type="spellStart"/>
      <w:r w:rsidRPr="00047D7B">
        <w:rPr>
          <w:rFonts w:ascii="Montserrat" w:eastAsia="Times New Roman" w:hAnsi="Montserrat" w:cs="Times New Roman"/>
          <w:i/>
          <w:iCs/>
          <w:color w:val="000000" w:themeColor="text1"/>
          <w:lang w:val="es-ES"/>
        </w:rPr>
        <w:t>Springwell</w:t>
      </w:r>
      <w:proofErr w:type="spellEnd"/>
      <w:r w:rsidR="009E3C29">
        <w:rPr>
          <w:rFonts w:ascii="Montserrat" w:eastAsia="Times New Roman" w:hAnsi="Montserrat" w:cs="Times New Roman"/>
          <w:color w:val="000000" w:themeColor="text1"/>
          <w:lang w:val="es-ES"/>
        </w:rPr>
        <w:t xml:space="preserve"> </w:t>
      </w:r>
      <w:r w:rsidRPr="00BC249B">
        <w:rPr>
          <w:rFonts w:ascii="Montserrat" w:eastAsia="Times New Roman" w:hAnsi="Montserrat" w:cs="Times New Roman"/>
          <w:color w:val="000000" w:themeColor="text1"/>
          <w:lang w:val="es-ES"/>
        </w:rPr>
        <w:t>(un programa sin f</w:t>
      </w:r>
      <w:r w:rsidR="009E3C29">
        <w:rPr>
          <w:rFonts w:ascii="Montserrat" w:eastAsia="Times New Roman" w:hAnsi="Montserrat" w:cs="Times New Roman"/>
          <w:color w:val="000000" w:themeColor="text1"/>
          <w:lang w:val="es-ES"/>
        </w:rPr>
        <w:t>o</w:t>
      </w:r>
      <w:r w:rsidRPr="00BC249B">
        <w:rPr>
          <w:rFonts w:ascii="Montserrat" w:eastAsia="Times New Roman" w:hAnsi="Montserrat" w:cs="Times New Roman"/>
          <w:color w:val="000000" w:themeColor="text1"/>
          <w:lang w:val="es-ES"/>
        </w:rPr>
        <w:t>ndos de lucro para mayores).</w:t>
      </w:r>
    </w:p>
    <w:p w14:paraId="70DC5373" w14:textId="77777777" w:rsidR="00EC27B9" w:rsidRPr="00EC27B9" w:rsidRDefault="00EC27B9" w:rsidP="00EC27B9">
      <w:pPr>
        <w:pStyle w:val="ListParagraph"/>
        <w:rPr>
          <w:rFonts w:ascii="Montserrat" w:eastAsia="Times New Roman" w:hAnsi="Montserrat" w:cs="Times New Roman"/>
          <w:color w:val="000000" w:themeColor="text1"/>
          <w:lang w:val="es-ES"/>
        </w:rPr>
      </w:pPr>
    </w:p>
    <w:p w14:paraId="22ED6066" w14:textId="52C50B8C" w:rsidR="00BC249B" w:rsidRPr="00047D7B" w:rsidRDefault="00EC27B9" w:rsidP="00047D7B">
      <w:pPr>
        <w:pStyle w:val="Heading4"/>
        <w:rPr>
          <w:color w:val="B6D7A8"/>
        </w:rPr>
      </w:pPr>
      <w:proofErr w:type="spellStart"/>
      <w:r>
        <w:rPr>
          <w:color w:val="B6D7A8"/>
        </w:rPr>
        <w:t>Ejemplos</w:t>
      </w:r>
      <w:proofErr w:type="spellEnd"/>
      <w:r>
        <w:rPr>
          <w:color w:val="B6D7A8"/>
        </w:rPr>
        <w:t xml:space="preserve"> de </w:t>
      </w:r>
      <w:proofErr w:type="spellStart"/>
      <w:r>
        <w:rPr>
          <w:color w:val="B6D7A8"/>
        </w:rPr>
        <w:t>colaboración</w:t>
      </w:r>
      <w:proofErr w:type="spellEnd"/>
      <w:r>
        <w:rPr>
          <w:color w:val="B6D7A8"/>
        </w:rPr>
        <w:t xml:space="preserve"> entre </w:t>
      </w:r>
      <w:proofErr w:type="spellStart"/>
      <w:r>
        <w:rPr>
          <w:color w:val="B6D7A8"/>
        </w:rPr>
        <w:t>organismos</w:t>
      </w:r>
      <w:proofErr w:type="spellEnd"/>
    </w:p>
    <w:p w14:paraId="0797F629" w14:textId="0C32BCE5" w:rsidR="00BC249B" w:rsidRPr="00BC249B" w:rsidRDefault="00BC249B" w:rsidP="00BC249B">
      <w:pPr>
        <w:spacing w:before="240" w:after="240"/>
        <w:ind w:firstLine="720"/>
        <w:jc w:val="both"/>
        <w:rPr>
          <w:rFonts w:eastAsia="Times New Roman" w:cs="Times New Roman"/>
          <w:color w:val="000000" w:themeColor="text1"/>
          <w:lang w:val="es-ES"/>
        </w:rPr>
      </w:pPr>
      <w:r w:rsidRPr="00BC249B">
        <w:rPr>
          <w:rFonts w:eastAsia="Times New Roman" w:cs="Times New Roman"/>
          <w:color w:val="000000" w:themeColor="text1"/>
          <w:lang w:val="es-ES"/>
        </w:rPr>
        <w:t xml:space="preserve">De los apuntes que tomé en las reuniones con un trabajador, recordé las exitosas historias de las colaboraciones con las iglesias de “St. </w:t>
      </w:r>
      <w:proofErr w:type="spellStart"/>
      <w:r w:rsidRPr="00BC249B">
        <w:rPr>
          <w:rFonts w:eastAsia="Times New Roman" w:cs="Times New Roman"/>
          <w:color w:val="000000" w:themeColor="text1"/>
          <w:lang w:val="es-ES"/>
        </w:rPr>
        <w:t>Mary’s</w:t>
      </w:r>
      <w:proofErr w:type="spellEnd"/>
      <w:r w:rsidRPr="00BC249B">
        <w:rPr>
          <w:rFonts w:eastAsia="Times New Roman" w:cs="Times New Roman"/>
          <w:color w:val="000000" w:themeColor="text1"/>
          <w:lang w:val="es-ES"/>
        </w:rPr>
        <w:t>” y “</w:t>
      </w:r>
      <w:proofErr w:type="spellStart"/>
      <w:r w:rsidRPr="00BC249B">
        <w:rPr>
          <w:rFonts w:eastAsia="Times New Roman" w:cs="Times New Roman"/>
          <w:color w:val="000000" w:themeColor="text1"/>
          <w:lang w:val="es-ES"/>
        </w:rPr>
        <w:t>Our</w:t>
      </w:r>
      <w:proofErr w:type="spellEnd"/>
      <w:r w:rsidRPr="00BC249B">
        <w:rPr>
          <w:rFonts w:eastAsia="Times New Roman" w:cs="Times New Roman"/>
          <w:color w:val="000000" w:themeColor="text1"/>
          <w:lang w:val="es-ES"/>
        </w:rPr>
        <w:t xml:space="preserve"> Lady” y el Centro de Salud Comunitaria “Charles </w:t>
      </w:r>
      <w:proofErr w:type="spellStart"/>
      <w:r w:rsidRPr="00BC249B">
        <w:rPr>
          <w:rFonts w:eastAsia="Times New Roman" w:cs="Times New Roman"/>
          <w:color w:val="000000" w:themeColor="text1"/>
          <w:lang w:val="es-ES"/>
        </w:rPr>
        <w:t>River</w:t>
      </w:r>
      <w:proofErr w:type="spellEnd"/>
      <w:r w:rsidRPr="00BC249B">
        <w:rPr>
          <w:rFonts w:eastAsia="Times New Roman" w:cs="Times New Roman"/>
          <w:color w:val="000000" w:themeColor="text1"/>
          <w:lang w:val="es-ES"/>
        </w:rPr>
        <w:t xml:space="preserve">”, en las cuales se logró la difusión de la información sobre el programa de alcance comunitario. De esta manera se </w:t>
      </w:r>
      <w:r w:rsidR="00C27A43">
        <w:rPr>
          <w:rFonts w:eastAsia="Times New Roman" w:cs="Times New Roman"/>
          <w:color w:val="000000" w:themeColor="text1"/>
          <w:lang w:val="es-ES"/>
        </w:rPr>
        <w:t>a</w:t>
      </w:r>
      <w:r w:rsidR="00FE5709">
        <w:rPr>
          <w:rFonts w:eastAsia="Times New Roman" w:cs="Times New Roman"/>
          <w:color w:val="000000" w:themeColor="text1"/>
          <w:lang w:val="es-ES"/>
        </w:rPr>
        <w:t>yudó</w:t>
      </w:r>
      <w:r w:rsidRPr="00BC249B">
        <w:rPr>
          <w:rFonts w:eastAsia="Times New Roman" w:cs="Times New Roman"/>
          <w:color w:val="000000" w:themeColor="text1"/>
          <w:lang w:val="es-ES"/>
        </w:rPr>
        <w:t xml:space="preserve"> a los adultos mayores a acceder a los comedores comunitarios,</w:t>
      </w:r>
      <w:r w:rsidR="00F90D5E">
        <w:rPr>
          <w:rFonts w:eastAsia="Times New Roman" w:cs="Times New Roman"/>
          <w:color w:val="000000" w:themeColor="text1"/>
          <w:lang w:val="es-ES"/>
        </w:rPr>
        <w:t xml:space="preserve"> y</w:t>
      </w:r>
      <w:r w:rsidRPr="00BC249B">
        <w:rPr>
          <w:rFonts w:eastAsia="Times New Roman" w:cs="Times New Roman"/>
          <w:color w:val="000000" w:themeColor="text1"/>
          <w:lang w:val="es-ES"/>
        </w:rPr>
        <w:t xml:space="preserve"> </w:t>
      </w:r>
      <w:r w:rsidR="00C27A43">
        <w:rPr>
          <w:rFonts w:eastAsia="Times New Roman" w:cs="Times New Roman"/>
          <w:color w:val="000000" w:themeColor="text1"/>
          <w:lang w:val="es-ES"/>
        </w:rPr>
        <w:t xml:space="preserve">a rellenar </w:t>
      </w:r>
      <w:r w:rsidRPr="00BC249B">
        <w:rPr>
          <w:rFonts w:eastAsia="Times New Roman" w:cs="Times New Roman"/>
          <w:color w:val="000000" w:themeColor="text1"/>
          <w:lang w:val="es-ES"/>
        </w:rPr>
        <w:t>solicitudes</w:t>
      </w:r>
      <w:r w:rsidR="00FE5709">
        <w:rPr>
          <w:rFonts w:eastAsia="Times New Roman" w:cs="Times New Roman"/>
          <w:color w:val="000000" w:themeColor="text1"/>
          <w:lang w:val="es-ES"/>
        </w:rPr>
        <w:t xml:space="preserve"> para</w:t>
      </w:r>
      <w:r w:rsidRPr="00BC249B">
        <w:rPr>
          <w:rFonts w:eastAsia="Times New Roman" w:cs="Times New Roman"/>
          <w:color w:val="000000" w:themeColor="text1"/>
          <w:lang w:val="es-ES"/>
        </w:rPr>
        <w:t xml:space="preserve"> las viviendas de bajos recursos de “New </w:t>
      </w:r>
      <w:proofErr w:type="spellStart"/>
      <w:r w:rsidR="00FE5709">
        <w:rPr>
          <w:rFonts w:eastAsia="Times New Roman" w:cs="Times New Roman"/>
          <w:color w:val="000000" w:themeColor="text1"/>
          <w:lang w:val="es-ES"/>
        </w:rPr>
        <w:t>L</w:t>
      </w:r>
      <w:r w:rsidRPr="00BC249B">
        <w:rPr>
          <w:rFonts w:eastAsia="Times New Roman" w:cs="Times New Roman"/>
          <w:color w:val="000000" w:themeColor="text1"/>
          <w:lang w:val="es-ES"/>
        </w:rPr>
        <w:t>eland</w:t>
      </w:r>
      <w:proofErr w:type="spellEnd"/>
      <w:r w:rsidRPr="00BC249B">
        <w:rPr>
          <w:rFonts w:eastAsia="Times New Roman" w:cs="Times New Roman"/>
          <w:color w:val="000000" w:themeColor="text1"/>
          <w:lang w:val="es-ES"/>
        </w:rPr>
        <w:t>”, al lado del Consejo de Envejecimiento de Waltham (</w:t>
      </w:r>
      <w:proofErr w:type="spellStart"/>
      <w:r w:rsidRPr="00BC249B">
        <w:rPr>
          <w:rFonts w:eastAsia="Times New Roman" w:cs="Times New Roman"/>
          <w:color w:val="000000" w:themeColor="text1"/>
          <w:lang w:val="es-ES"/>
        </w:rPr>
        <w:t>CoA</w:t>
      </w:r>
      <w:proofErr w:type="spellEnd"/>
      <w:r w:rsidRPr="00BC249B">
        <w:rPr>
          <w:rFonts w:eastAsia="Times New Roman" w:cs="Times New Roman"/>
          <w:color w:val="000000" w:themeColor="text1"/>
          <w:lang w:val="es-ES"/>
        </w:rPr>
        <w:t>)</w:t>
      </w:r>
      <w:r w:rsidR="00AB7E78">
        <w:rPr>
          <w:rFonts w:eastAsia="Times New Roman" w:cs="Times New Roman"/>
          <w:color w:val="000000" w:themeColor="text1"/>
          <w:lang w:val="es-ES"/>
        </w:rPr>
        <w:t>.</w:t>
      </w:r>
      <w:r w:rsidRPr="00BC249B">
        <w:rPr>
          <w:rFonts w:eastAsia="Times New Roman" w:cs="Times New Roman"/>
          <w:color w:val="000000" w:themeColor="text1"/>
          <w:lang w:val="es-ES"/>
        </w:rPr>
        <w:t xml:space="preserve"> Se mejoró la comunicación con </w:t>
      </w:r>
      <w:proofErr w:type="spellStart"/>
      <w:r w:rsidRPr="00BC249B">
        <w:rPr>
          <w:rFonts w:eastAsia="Times New Roman" w:cs="Times New Roman"/>
          <w:color w:val="000000" w:themeColor="text1"/>
          <w:lang w:val="es-ES"/>
        </w:rPr>
        <w:t>Springwell</w:t>
      </w:r>
      <w:proofErr w:type="spellEnd"/>
      <w:r w:rsidRPr="00BC249B">
        <w:rPr>
          <w:rFonts w:eastAsia="Times New Roman" w:cs="Times New Roman"/>
          <w:color w:val="000000" w:themeColor="text1"/>
          <w:lang w:val="es-ES"/>
        </w:rPr>
        <w:t xml:space="preserve">, y se hizo un curso sobre prevención de fraudes en inglés y español por parte del personal que trabaja para la Representante Catherine Clark. </w:t>
      </w:r>
    </w:p>
    <w:p w14:paraId="6BCB32D9" w14:textId="77777777" w:rsidR="00BC249B" w:rsidRPr="00BC249B" w:rsidRDefault="00BC249B" w:rsidP="00BC249B">
      <w:pPr>
        <w:spacing w:before="240" w:after="240"/>
        <w:jc w:val="both"/>
        <w:rPr>
          <w:rFonts w:eastAsia="Times New Roman" w:cs="Times New Roman"/>
          <w:color w:val="000000" w:themeColor="text1"/>
          <w:lang w:val="es-ES"/>
        </w:rPr>
      </w:pPr>
      <w:r w:rsidRPr="00BC249B">
        <w:rPr>
          <w:rFonts w:eastAsia="Times New Roman" w:cs="Times New Roman"/>
          <w:color w:val="000000" w:themeColor="text1"/>
          <w:lang w:val="es-ES"/>
        </w:rPr>
        <w:t>Pero no todas las conexiones entre agencias fueron fáciles ni exitosas (según mis notas de las reuniones con el trabajador):</w:t>
      </w:r>
    </w:p>
    <w:p w14:paraId="6D6A9242" w14:textId="5ADDDFA4" w:rsidR="00BC249B" w:rsidRPr="00BC249B" w:rsidRDefault="00BC249B" w:rsidP="00BC249B">
      <w:pPr>
        <w:spacing w:before="240" w:after="240"/>
        <w:jc w:val="both"/>
        <w:rPr>
          <w:rFonts w:eastAsia="Times New Roman" w:cs="Times New Roman"/>
          <w:color w:val="000000" w:themeColor="text1"/>
          <w:lang w:val="es-ES"/>
        </w:rPr>
      </w:pPr>
      <w:r w:rsidRPr="00BC249B">
        <w:rPr>
          <w:lang w:val="es-ES"/>
        </w:rPr>
        <w:lastRenderedPageBreak/>
        <w:br/>
      </w:r>
      <w:r w:rsidRPr="00BC249B">
        <w:rPr>
          <w:rFonts w:eastAsia="Times New Roman" w:cs="Times New Roman"/>
          <w:color w:val="000000" w:themeColor="text1"/>
          <w:lang w:val="es-ES"/>
        </w:rPr>
        <w:t xml:space="preserve">      </w:t>
      </w:r>
      <w:r w:rsidRPr="00BC249B">
        <w:rPr>
          <w:rFonts w:ascii="Times New Roman" w:eastAsia="Times New Roman" w:hAnsi="Times New Roman" w:cs="Times New Roman"/>
          <w:color w:val="000000" w:themeColor="text1"/>
          <w:lang w:val="es-ES"/>
        </w:rPr>
        <w:t>●</w:t>
      </w:r>
      <w:r w:rsidRPr="00BC249B">
        <w:rPr>
          <w:rFonts w:eastAsia="Times New Roman" w:cs="Times New Roman"/>
          <w:b/>
          <w:bCs/>
          <w:color w:val="000000" w:themeColor="text1"/>
          <w:lang w:val="es-ES"/>
        </w:rPr>
        <w:t xml:space="preserve"> Charles </w:t>
      </w:r>
      <w:proofErr w:type="spellStart"/>
      <w:r w:rsidRPr="00BC249B">
        <w:rPr>
          <w:rFonts w:eastAsia="Times New Roman" w:cs="Times New Roman"/>
          <w:b/>
          <w:bCs/>
          <w:color w:val="000000" w:themeColor="text1"/>
          <w:lang w:val="es-ES"/>
        </w:rPr>
        <w:t>River</w:t>
      </w:r>
      <w:proofErr w:type="spellEnd"/>
      <w:r w:rsidRPr="00BC249B">
        <w:rPr>
          <w:rFonts w:eastAsia="Times New Roman" w:cs="Times New Roman"/>
          <w:b/>
          <w:bCs/>
          <w:color w:val="000000" w:themeColor="text1"/>
          <w:lang w:val="es-ES"/>
        </w:rPr>
        <w:t>.</w:t>
      </w:r>
      <w:r w:rsidRPr="00BC249B">
        <w:rPr>
          <w:rFonts w:eastAsia="Times New Roman" w:cs="Times New Roman"/>
          <w:color w:val="000000" w:themeColor="text1"/>
          <w:lang w:val="es-ES"/>
        </w:rPr>
        <w:t xml:space="preserve"> Una enfermera de Charles </w:t>
      </w:r>
      <w:proofErr w:type="spellStart"/>
      <w:r w:rsidRPr="00BC249B">
        <w:rPr>
          <w:rFonts w:eastAsia="Times New Roman" w:cs="Times New Roman"/>
          <w:color w:val="000000" w:themeColor="text1"/>
          <w:lang w:val="es-ES"/>
        </w:rPr>
        <w:t>River</w:t>
      </w:r>
      <w:proofErr w:type="spellEnd"/>
      <w:r w:rsidRPr="00BC249B">
        <w:rPr>
          <w:rFonts w:eastAsia="Times New Roman" w:cs="Times New Roman"/>
          <w:color w:val="000000" w:themeColor="text1"/>
          <w:lang w:val="es-ES"/>
        </w:rPr>
        <w:t xml:space="preserve"> hizo una presentación al grupo de café (información sobre esto a continuación), pero ha sido difícil comunicarnos con el centro de salud para que nos atiendan. La enfermera respondió a los trabajadores sociales de Charles </w:t>
      </w:r>
      <w:proofErr w:type="spellStart"/>
      <w:r w:rsidRPr="00BC249B">
        <w:rPr>
          <w:rFonts w:eastAsia="Times New Roman" w:cs="Times New Roman"/>
          <w:color w:val="000000" w:themeColor="text1"/>
          <w:lang w:val="es-ES"/>
        </w:rPr>
        <w:t>River</w:t>
      </w:r>
      <w:proofErr w:type="spellEnd"/>
      <w:r w:rsidRPr="00BC249B">
        <w:rPr>
          <w:rFonts w:eastAsia="Times New Roman" w:cs="Times New Roman"/>
          <w:color w:val="000000" w:themeColor="text1"/>
          <w:lang w:val="es-ES"/>
        </w:rPr>
        <w:t xml:space="preserve">, pero no se comunicaron con el </w:t>
      </w:r>
      <w:proofErr w:type="spellStart"/>
      <w:r w:rsidRPr="00BC249B">
        <w:rPr>
          <w:rFonts w:eastAsia="Times New Roman" w:cs="Times New Roman"/>
          <w:color w:val="000000" w:themeColor="text1"/>
          <w:lang w:val="es-ES"/>
        </w:rPr>
        <w:t>CoA</w:t>
      </w:r>
      <w:proofErr w:type="spellEnd"/>
      <w:r w:rsidRPr="00BC249B">
        <w:rPr>
          <w:rFonts w:eastAsia="Times New Roman" w:cs="Times New Roman"/>
          <w:color w:val="000000" w:themeColor="text1"/>
          <w:lang w:val="es-ES"/>
        </w:rPr>
        <w:t>. Eso sí, informan a sus pacientes del trabajo de “</w:t>
      </w:r>
      <w:proofErr w:type="spellStart"/>
      <w:r w:rsidR="00F9799C">
        <w:rPr>
          <w:rFonts w:eastAsia="Times New Roman" w:cs="Times New Roman"/>
          <w:color w:val="000000" w:themeColor="text1"/>
          <w:lang w:val="es-ES"/>
        </w:rPr>
        <w:t>C</w:t>
      </w:r>
      <w:r w:rsidRPr="00BC249B">
        <w:rPr>
          <w:rFonts w:eastAsia="Times New Roman" w:cs="Times New Roman"/>
          <w:color w:val="000000" w:themeColor="text1"/>
          <w:lang w:val="es-ES"/>
        </w:rPr>
        <w:t>onnections</w:t>
      </w:r>
      <w:proofErr w:type="spellEnd"/>
      <w:r w:rsidRPr="00BC249B">
        <w:rPr>
          <w:rFonts w:eastAsia="Times New Roman" w:cs="Times New Roman"/>
          <w:color w:val="000000" w:themeColor="text1"/>
          <w:lang w:val="es-ES"/>
        </w:rPr>
        <w:t xml:space="preserve">”. </w:t>
      </w:r>
    </w:p>
    <w:p w14:paraId="2C79EFAE" w14:textId="11855790" w:rsidR="00BC249B" w:rsidRPr="00BC249B" w:rsidRDefault="00BC249B" w:rsidP="00BC249B">
      <w:pPr>
        <w:spacing w:before="240" w:after="240"/>
        <w:jc w:val="both"/>
        <w:rPr>
          <w:rFonts w:eastAsia="Times New Roman" w:cs="Times New Roman"/>
          <w:color w:val="000000" w:themeColor="text1"/>
          <w:lang w:val="es-ES"/>
        </w:rPr>
      </w:pPr>
      <w:r w:rsidRPr="00BC249B">
        <w:rPr>
          <w:lang w:val="es-ES"/>
        </w:rPr>
        <w:br/>
      </w:r>
      <w:r w:rsidRPr="00BC249B">
        <w:rPr>
          <w:rFonts w:eastAsia="Times New Roman" w:cs="Times New Roman"/>
          <w:color w:val="000000" w:themeColor="text1"/>
          <w:lang w:val="es-ES"/>
        </w:rPr>
        <w:t xml:space="preserve">      </w:t>
      </w:r>
      <w:r w:rsidRPr="00BC249B">
        <w:rPr>
          <w:rFonts w:ascii="Times New Roman" w:eastAsia="Times New Roman" w:hAnsi="Times New Roman" w:cs="Times New Roman"/>
          <w:color w:val="000000" w:themeColor="text1"/>
          <w:lang w:val="es-ES"/>
        </w:rPr>
        <w:t>●</w:t>
      </w:r>
      <w:r w:rsidRPr="00BC249B">
        <w:rPr>
          <w:rFonts w:eastAsia="Times New Roman" w:cs="Times New Roman"/>
          <w:b/>
          <w:bCs/>
          <w:color w:val="000000" w:themeColor="text1"/>
          <w:lang w:val="es-ES"/>
        </w:rPr>
        <w:t xml:space="preserve"> Ayuda con el desempleo</w:t>
      </w:r>
      <w:r w:rsidRPr="00BC249B">
        <w:rPr>
          <w:rFonts w:eastAsia="Times New Roman" w:cs="Times New Roman"/>
          <w:color w:val="000000" w:themeColor="text1"/>
          <w:lang w:val="es-ES"/>
        </w:rPr>
        <w:t xml:space="preserve">. Tanto los trabajadores de alcance comunitario anteriores como los actuales han tenido dificultades para obtener ayuda con los subsidios de desempleo, ya que ha habido ocasiones en las que no estaban abiertas las oficinas de desempleo y, más recientemente, las sedes que están abiertas requieren citas y no hablan español. Una vez, el trabajador social del </w:t>
      </w:r>
      <w:proofErr w:type="spellStart"/>
      <w:r w:rsidRPr="00BC249B">
        <w:rPr>
          <w:rFonts w:eastAsia="Times New Roman" w:cs="Times New Roman"/>
          <w:color w:val="000000" w:themeColor="text1"/>
          <w:lang w:val="es-ES"/>
        </w:rPr>
        <w:t>CoA</w:t>
      </w:r>
      <w:proofErr w:type="spellEnd"/>
      <w:r w:rsidRPr="00BC249B">
        <w:rPr>
          <w:rFonts w:eastAsia="Times New Roman" w:cs="Times New Roman"/>
          <w:color w:val="000000" w:themeColor="text1"/>
          <w:lang w:val="es-ES"/>
        </w:rPr>
        <w:t xml:space="preserve"> y la trabajadora de alcance latina llevaron a las personas a la oficina de desempleo, pero estaba cerrada. Además, no se puede llamar. La trabajadora latina se comunicó con Tom Stanley, quien la conectó con un miembro del personal, quien envió un correo electrónico con un contacto para la oficina de desempleo. Luego, la oficina de desempleo se puso en contacto con el cliente y todo comenzó nuevamente. Los adultos mayores necesitan a alguien que pueda ayudarles a cumplir con los trámites, tanto presenciales como por internet. Los trámites ya son complicados y confusos, pero para los adultos mayores latinos que no hablan inglés, ni tienen computadora ni habilidades tecnológicas, son aún más difíciles.</w:t>
      </w:r>
    </w:p>
    <w:p w14:paraId="3E4835E5" w14:textId="10B4A658" w:rsidR="00942414" w:rsidRDefault="00BC249B" w:rsidP="00BC249B">
      <w:pPr>
        <w:spacing w:before="240" w:after="240"/>
        <w:jc w:val="both"/>
        <w:rPr>
          <w:rFonts w:eastAsia="Times New Roman" w:cs="Times New Roman"/>
          <w:color w:val="000000" w:themeColor="text1"/>
          <w:lang w:val="es-ES"/>
        </w:rPr>
      </w:pPr>
      <w:r w:rsidRPr="00BC249B">
        <w:rPr>
          <w:lang w:val="es-ES"/>
        </w:rPr>
        <w:br/>
      </w:r>
      <w:r w:rsidRPr="00BC249B">
        <w:rPr>
          <w:rFonts w:eastAsia="Times New Roman" w:cs="Times New Roman"/>
          <w:color w:val="000000" w:themeColor="text1"/>
          <w:lang w:val="es-ES"/>
        </w:rPr>
        <w:t xml:space="preserve">      </w:t>
      </w:r>
      <w:r w:rsidRPr="00BC249B">
        <w:rPr>
          <w:rFonts w:ascii="Times New Roman" w:eastAsia="Times New Roman" w:hAnsi="Times New Roman" w:cs="Times New Roman"/>
          <w:color w:val="000000" w:themeColor="text1"/>
          <w:lang w:val="es-ES"/>
        </w:rPr>
        <w:t>●</w:t>
      </w:r>
      <w:r w:rsidRPr="00BC249B">
        <w:rPr>
          <w:rFonts w:eastAsia="Times New Roman" w:cs="Times New Roman"/>
          <w:color w:val="000000" w:themeColor="text1"/>
          <w:lang w:val="es-ES"/>
        </w:rPr>
        <w:t xml:space="preserve"> </w:t>
      </w:r>
      <w:r w:rsidRPr="00BC249B">
        <w:rPr>
          <w:rFonts w:eastAsia="Times New Roman" w:cs="Times New Roman"/>
          <w:b/>
          <w:color w:val="000000" w:themeColor="text1"/>
          <w:lang w:val="es-ES"/>
        </w:rPr>
        <w:t xml:space="preserve">Legal e inmigración. </w:t>
      </w:r>
      <w:r w:rsidRPr="00BC249B">
        <w:rPr>
          <w:rFonts w:eastAsia="Times New Roman" w:cs="Times New Roman"/>
          <w:color w:val="000000" w:themeColor="text1"/>
          <w:lang w:val="es-ES"/>
        </w:rPr>
        <w:t xml:space="preserve">La red de abogados privados (ALFA International) puede ayudar con los trámites de inmigración. Pero el problema es que estos servicios </w:t>
      </w:r>
      <w:r w:rsidR="006F6F7F" w:rsidRPr="00BC249B">
        <w:rPr>
          <w:rFonts w:eastAsia="Times New Roman" w:cs="Times New Roman"/>
          <w:color w:val="000000" w:themeColor="text1"/>
          <w:lang w:val="es-ES"/>
        </w:rPr>
        <w:t>jurídicos</w:t>
      </w:r>
      <w:r w:rsidRPr="00BC249B">
        <w:rPr>
          <w:rFonts w:eastAsia="Times New Roman" w:cs="Times New Roman"/>
          <w:color w:val="000000" w:themeColor="text1"/>
          <w:lang w:val="es-ES"/>
        </w:rPr>
        <w:t xml:space="preserve"> no cubren todo. Por ejemplo, la consulta legal de 15 minutos en el centro para adultos mayores no se ocuparía de</w:t>
      </w:r>
      <w:r w:rsidRPr="00BC249B">
        <w:rPr>
          <w:rFonts w:ascii="Times New Roman" w:eastAsia="Times New Roman" w:hAnsi="Times New Roman" w:cs="Times New Roman"/>
          <w:color w:val="000000" w:themeColor="text1"/>
          <w:lang w:val="es-ES"/>
        </w:rPr>
        <w:t xml:space="preserve"> </w:t>
      </w:r>
      <w:r w:rsidRPr="00BC249B">
        <w:rPr>
          <w:rFonts w:eastAsia="Times New Roman" w:cs="Times New Roman"/>
          <w:color w:val="000000" w:themeColor="text1"/>
          <w:lang w:val="es-ES"/>
        </w:rPr>
        <w:t xml:space="preserve">cuestiones de custodia o </w:t>
      </w:r>
      <w:r w:rsidRPr="00BC249B">
        <w:rPr>
          <w:rFonts w:eastAsia="Times New Roman" w:cs="Times New Roman"/>
          <w:color w:val="000000" w:themeColor="text1"/>
          <w:lang w:val="es-ES"/>
        </w:rPr>
        <w:lastRenderedPageBreak/>
        <w:t xml:space="preserve">manutención infantil. Los abogados voluntarios no devuelven las llamadas. Se da vueltas sin llegar a ningún lado. </w:t>
      </w:r>
    </w:p>
    <w:p w14:paraId="0A0C8C9A" w14:textId="5CF6402B" w:rsidR="00093F8B" w:rsidRPr="00BC249B" w:rsidRDefault="00093F8B" w:rsidP="00BC249B">
      <w:pPr>
        <w:spacing w:before="240" w:after="240"/>
        <w:jc w:val="both"/>
        <w:rPr>
          <w:rFonts w:eastAsia="Times New Roman" w:cs="Times New Roman"/>
          <w:color w:val="000000" w:themeColor="text1"/>
          <w:lang w:val="es-ES"/>
        </w:rPr>
      </w:pPr>
      <w:r>
        <w:rPr>
          <w:rFonts w:ascii="Times New Roman" w:eastAsia="Times New Roman" w:hAnsi="Times New Roman" w:cs="Times New Roman"/>
          <w:noProof/>
          <w:color w:val="000000"/>
        </w:rPr>
        <w:drawing>
          <wp:inline distT="114300" distB="114300" distL="114300" distR="114300" wp14:anchorId="6E08A9A7" wp14:editId="59570092">
            <wp:extent cx="4189460" cy="3148013"/>
            <wp:effectExtent l="25400" t="25400" r="25400" b="25400"/>
            <wp:docPr id="11" name="image2.jpg" descr="A group of people holding up a parachute&#10;&#10;AI-generated content may be incorrect."/>
            <wp:cNvGraphicFramePr/>
            <a:graphic xmlns:a="http://schemas.openxmlformats.org/drawingml/2006/main">
              <a:graphicData uri="http://schemas.openxmlformats.org/drawingml/2006/picture">
                <pic:pic xmlns:pic="http://schemas.openxmlformats.org/drawingml/2006/picture">
                  <pic:nvPicPr>
                    <pic:cNvPr id="11" name="image2.jpg" descr="A group of people holding up a parachute&#10;&#10;AI-generated content may be incorrect."/>
                    <pic:cNvPicPr preferRelativeResize="0"/>
                  </pic:nvPicPr>
                  <pic:blipFill>
                    <a:blip r:embed="rId18"/>
                    <a:srcRect/>
                    <a:stretch>
                      <a:fillRect/>
                    </a:stretch>
                  </pic:blipFill>
                  <pic:spPr>
                    <a:xfrm>
                      <a:off x="0" y="0"/>
                      <a:ext cx="4189460" cy="3148013"/>
                    </a:xfrm>
                    <a:prstGeom prst="rect">
                      <a:avLst/>
                    </a:prstGeom>
                    <a:ln w="25400">
                      <a:solidFill>
                        <a:srgbClr val="38761D"/>
                      </a:solidFill>
                      <a:prstDash val="solid"/>
                    </a:ln>
                  </pic:spPr>
                </pic:pic>
              </a:graphicData>
            </a:graphic>
          </wp:inline>
        </w:drawing>
      </w:r>
    </w:p>
    <w:p w14:paraId="3338128E" w14:textId="18D5AEF1" w:rsidR="0056488E" w:rsidRDefault="00093F8B" w:rsidP="0056488E">
      <w:pPr>
        <w:rPr>
          <w:lang w:val="es-US"/>
        </w:rPr>
      </w:pPr>
      <w:r>
        <w:rPr>
          <w:lang w:val="es-US"/>
        </w:rPr>
        <w:t>Mes de la Herencia Latina 2024</w:t>
      </w:r>
    </w:p>
    <w:p w14:paraId="50B1CAB1" w14:textId="77777777" w:rsidR="00093F8B" w:rsidRDefault="00093F8B" w:rsidP="0056488E">
      <w:pPr>
        <w:rPr>
          <w:lang w:val="es-US"/>
        </w:rPr>
      </w:pPr>
    </w:p>
    <w:p w14:paraId="31204291" w14:textId="3A1D8811" w:rsidR="00F03C27" w:rsidRDefault="006A7531" w:rsidP="006A7531">
      <w:pPr>
        <w:pStyle w:val="Heading3"/>
        <w:rPr>
          <w:color w:val="6AA84F"/>
        </w:rPr>
      </w:pPr>
      <w:proofErr w:type="spellStart"/>
      <w:r>
        <w:rPr>
          <w:color w:val="6AA84F"/>
        </w:rPr>
        <w:t>Actividades</w:t>
      </w:r>
      <w:proofErr w:type="spellEnd"/>
      <w:r>
        <w:rPr>
          <w:color w:val="6AA84F"/>
        </w:rPr>
        <w:t xml:space="preserve"> </w:t>
      </w:r>
      <w:proofErr w:type="spellStart"/>
      <w:r>
        <w:rPr>
          <w:color w:val="6AA84F"/>
        </w:rPr>
        <w:t>en</w:t>
      </w:r>
      <w:proofErr w:type="spellEnd"/>
      <w:r>
        <w:rPr>
          <w:color w:val="6AA84F"/>
        </w:rPr>
        <w:t xml:space="preserve"> </w:t>
      </w:r>
      <w:proofErr w:type="spellStart"/>
      <w:r>
        <w:rPr>
          <w:color w:val="6AA84F"/>
        </w:rPr>
        <w:t>grupos</w:t>
      </w:r>
      <w:proofErr w:type="spellEnd"/>
    </w:p>
    <w:p w14:paraId="1BF76871" w14:textId="77777777" w:rsidR="006A7531" w:rsidRPr="006A7531" w:rsidRDefault="006A7531" w:rsidP="006A7531"/>
    <w:p w14:paraId="3DA6854D" w14:textId="26BD9D7A" w:rsidR="00F03C27" w:rsidRDefault="00F03C27" w:rsidP="006A7531">
      <w:pPr>
        <w:rPr>
          <w:rFonts w:eastAsia="Times New Roman" w:cs="Times New Roman"/>
          <w:lang w:val="es-ES"/>
        </w:rPr>
      </w:pPr>
      <w:r w:rsidRPr="00082C9B">
        <w:rPr>
          <w:rFonts w:eastAsia="Times New Roman" w:cs="Times New Roman"/>
          <w:lang w:val="es-ES"/>
        </w:rPr>
        <w:t xml:space="preserve">Además de dedicar tiempo a satisfacer las necesidades individuales, el trabajador tomó la iniciativa o colaboró de cerca al organizar y ofrecer actividades de grupo a latinos y </w:t>
      </w:r>
      <w:r w:rsidR="00CF3A5C">
        <w:rPr>
          <w:rFonts w:eastAsia="Times New Roman" w:cs="Times New Roman"/>
          <w:lang w:val="es-ES"/>
        </w:rPr>
        <w:t>a</w:t>
      </w:r>
      <w:r w:rsidRPr="00082C9B">
        <w:rPr>
          <w:rFonts w:eastAsia="Times New Roman" w:cs="Times New Roman"/>
          <w:lang w:val="es-ES"/>
        </w:rPr>
        <w:t xml:space="preserve"> otras personas mayores. A </w:t>
      </w:r>
      <w:r w:rsidR="00CF3A5C" w:rsidRPr="00082C9B">
        <w:rPr>
          <w:rFonts w:eastAsia="Times New Roman" w:cs="Times New Roman"/>
          <w:lang w:val="es-ES"/>
        </w:rPr>
        <w:t>continuación,</w:t>
      </w:r>
      <w:r w:rsidRPr="00082C9B">
        <w:rPr>
          <w:rFonts w:eastAsia="Times New Roman" w:cs="Times New Roman"/>
          <w:lang w:val="es-ES"/>
        </w:rPr>
        <w:t xml:space="preserve"> encontrará una lista de nuevas actividades en el orden en que se llevaron a cabo durante los primeros 9 meses del año fiscal. </w:t>
      </w:r>
    </w:p>
    <w:p w14:paraId="6F577184" w14:textId="77777777" w:rsidR="006A7531" w:rsidRPr="00082C9B" w:rsidRDefault="006A7531" w:rsidP="006A7531">
      <w:pPr>
        <w:rPr>
          <w:rFonts w:eastAsia="Times New Roman" w:cs="Times New Roman"/>
          <w:lang w:val="es-ES"/>
        </w:rPr>
      </w:pPr>
    </w:p>
    <w:tbl>
      <w:tblPr>
        <w:tblStyle w:val="TableGrid"/>
        <w:tblW w:w="0" w:type="auto"/>
        <w:tblLayout w:type="fixed"/>
        <w:tblLook w:val="06A0" w:firstRow="1" w:lastRow="0" w:firstColumn="1" w:lastColumn="0" w:noHBand="1" w:noVBand="1"/>
      </w:tblPr>
      <w:tblGrid>
        <w:gridCol w:w="2040"/>
        <w:gridCol w:w="7320"/>
      </w:tblGrid>
      <w:tr w:rsidR="00F03C27" w:rsidRPr="00082C9B" w14:paraId="3BDE4A14" w14:textId="77777777" w:rsidTr="00C224B8">
        <w:trPr>
          <w:trHeight w:val="300"/>
        </w:trPr>
        <w:tc>
          <w:tcPr>
            <w:tcW w:w="2040" w:type="dxa"/>
          </w:tcPr>
          <w:p w14:paraId="38549F88" w14:textId="7B003D35" w:rsidR="00F03C27" w:rsidRPr="009D21F1" w:rsidRDefault="00992481" w:rsidP="000E5682">
            <w:pPr>
              <w:rPr>
                <w:rFonts w:ascii="Mulish" w:eastAsia="Times New Roman" w:hAnsi="Mulish" w:cs="Times New Roman"/>
                <w:b/>
                <w:bCs/>
                <w:sz w:val="20"/>
                <w:szCs w:val="20"/>
              </w:rPr>
            </w:pPr>
            <w:proofErr w:type="spellStart"/>
            <w:r>
              <w:rPr>
                <w:rFonts w:ascii="Mulish" w:eastAsia="Times New Roman" w:hAnsi="Mulish" w:cs="Times New Roman"/>
                <w:b/>
                <w:bCs/>
                <w:sz w:val="20"/>
                <w:szCs w:val="20"/>
              </w:rPr>
              <w:t>O</w:t>
            </w:r>
            <w:r w:rsidR="00F03C27" w:rsidRPr="009D21F1">
              <w:rPr>
                <w:rFonts w:ascii="Mulish" w:eastAsia="Times New Roman" w:hAnsi="Mulish" w:cs="Times New Roman"/>
                <w:b/>
                <w:bCs/>
                <w:sz w:val="20"/>
                <w:szCs w:val="20"/>
              </w:rPr>
              <w:t>ctubre</w:t>
            </w:r>
            <w:proofErr w:type="spellEnd"/>
          </w:p>
        </w:tc>
        <w:tc>
          <w:tcPr>
            <w:tcW w:w="7320" w:type="dxa"/>
          </w:tcPr>
          <w:p w14:paraId="217905F7" w14:textId="77777777" w:rsidR="00F03C27" w:rsidRPr="00467B5A" w:rsidRDefault="00F03C27" w:rsidP="000E5682">
            <w:pPr>
              <w:pStyle w:val="ListParagraph"/>
              <w:numPr>
                <w:ilvl w:val="0"/>
                <w:numId w:val="19"/>
              </w:numPr>
              <w:spacing w:after="0" w:line="240" w:lineRule="auto"/>
              <w:rPr>
                <w:rFonts w:ascii="Mulish" w:eastAsia="Times New Roman" w:hAnsi="Mulish" w:cs="Times New Roman"/>
                <w:sz w:val="20"/>
                <w:szCs w:val="20"/>
                <w:lang w:val="es-ES"/>
              </w:rPr>
            </w:pPr>
            <w:r w:rsidRPr="00467B5A">
              <w:rPr>
                <w:rFonts w:ascii="Mulish" w:eastAsia="Times New Roman" w:hAnsi="Mulish" w:cs="Times New Roman"/>
                <w:sz w:val="20"/>
                <w:szCs w:val="20"/>
                <w:lang w:val="es-ES"/>
              </w:rPr>
              <w:t>Almuerzo del mes de la Herencia Latina con un DJ</w:t>
            </w:r>
          </w:p>
          <w:p w14:paraId="3AE69B3D" w14:textId="39DBCD1D" w:rsidR="00F03C27" w:rsidRPr="00467B5A" w:rsidRDefault="00F03C27" w:rsidP="000E5682">
            <w:pPr>
              <w:pStyle w:val="ListParagraph"/>
              <w:numPr>
                <w:ilvl w:val="0"/>
                <w:numId w:val="19"/>
              </w:numPr>
              <w:spacing w:after="0" w:line="240" w:lineRule="auto"/>
              <w:rPr>
                <w:rFonts w:ascii="Mulish" w:eastAsia="Times New Roman" w:hAnsi="Mulish" w:cs="Times New Roman"/>
                <w:sz w:val="20"/>
                <w:szCs w:val="20"/>
                <w:lang w:val="es-ES"/>
              </w:rPr>
            </w:pPr>
            <w:r w:rsidRPr="00467B5A">
              <w:rPr>
                <w:rFonts w:ascii="Mulish" w:eastAsia="Times New Roman" w:hAnsi="Mulish" w:cs="Times New Roman"/>
                <w:sz w:val="20"/>
                <w:szCs w:val="20"/>
                <w:lang w:val="es-ES"/>
              </w:rPr>
              <w:t>WDA (cursos básicos sobre la era digital) comienza y dura seis semanas hasta mediados de noviembre. (Más de la mitad de l</w:t>
            </w:r>
            <w:r w:rsidR="00BF694E" w:rsidRPr="00467B5A">
              <w:rPr>
                <w:rFonts w:ascii="Mulish" w:eastAsia="Times New Roman" w:hAnsi="Mulish" w:cs="Times New Roman"/>
                <w:sz w:val="20"/>
                <w:szCs w:val="20"/>
                <w:lang w:val="es-ES"/>
              </w:rPr>
              <w:t>a</w:t>
            </w:r>
            <w:r w:rsidRPr="00467B5A">
              <w:rPr>
                <w:rFonts w:ascii="Mulish" w:eastAsia="Times New Roman" w:hAnsi="Mulish" w:cs="Times New Roman"/>
                <w:sz w:val="20"/>
                <w:szCs w:val="20"/>
                <w:lang w:val="es-ES"/>
              </w:rPr>
              <w:t>s 100</w:t>
            </w:r>
            <w:r w:rsidR="00BF694E" w:rsidRPr="00467B5A">
              <w:rPr>
                <w:rFonts w:ascii="Mulish" w:eastAsia="Times New Roman" w:hAnsi="Mulish" w:cs="Times New Roman"/>
                <w:sz w:val="20"/>
                <w:szCs w:val="20"/>
                <w:lang w:val="es-ES"/>
              </w:rPr>
              <w:t xml:space="preserve"> personas</w:t>
            </w:r>
            <w:r w:rsidRPr="00467B5A">
              <w:rPr>
                <w:rFonts w:ascii="Mulish" w:eastAsia="Times New Roman" w:hAnsi="Mulish" w:cs="Times New Roman"/>
                <w:sz w:val="20"/>
                <w:szCs w:val="20"/>
                <w:lang w:val="es-ES"/>
              </w:rPr>
              <w:t xml:space="preserve"> que han tomado el curso desde su inicio en 2021 han sido hispanohablantes.) </w:t>
            </w:r>
          </w:p>
        </w:tc>
      </w:tr>
      <w:tr w:rsidR="00F03C27" w:rsidRPr="00082C9B" w14:paraId="240C84B2" w14:textId="77777777" w:rsidTr="00C224B8">
        <w:trPr>
          <w:trHeight w:val="300"/>
        </w:trPr>
        <w:tc>
          <w:tcPr>
            <w:tcW w:w="2040" w:type="dxa"/>
          </w:tcPr>
          <w:p w14:paraId="59CCAFB7" w14:textId="4DD32D9E" w:rsidR="00F03C27" w:rsidRPr="009D21F1" w:rsidRDefault="00992481" w:rsidP="000E5682">
            <w:pPr>
              <w:rPr>
                <w:rFonts w:ascii="Mulish" w:eastAsia="Times New Roman" w:hAnsi="Mulish" w:cs="Times New Roman"/>
                <w:b/>
                <w:bCs/>
                <w:sz w:val="20"/>
                <w:szCs w:val="20"/>
              </w:rPr>
            </w:pPr>
            <w:proofErr w:type="spellStart"/>
            <w:r>
              <w:rPr>
                <w:rFonts w:ascii="Mulish" w:eastAsia="Times New Roman" w:hAnsi="Mulish" w:cs="Times New Roman"/>
                <w:b/>
                <w:bCs/>
                <w:sz w:val="20"/>
                <w:szCs w:val="20"/>
              </w:rPr>
              <w:lastRenderedPageBreak/>
              <w:t>N</w:t>
            </w:r>
            <w:r w:rsidR="00F03C27" w:rsidRPr="009D21F1">
              <w:rPr>
                <w:rFonts w:ascii="Mulish" w:eastAsia="Times New Roman" w:hAnsi="Mulish" w:cs="Times New Roman"/>
                <w:b/>
                <w:bCs/>
                <w:sz w:val="20"/>
                <w:szCs w:val="20"/>
              </w:rPr>
              <w:t>oviembre</w:t>
            </w:r>
            <w:proofErr w:type="spellEnd"/>
          </w:p>
        </w:tc>
        <w:tc>
          <w:tcPr>
            <w:tcW w:w="7320" w:type="dxa"/>
          </w:tcPr>
          <w:p w14:paraId="1C7DE024" w14:textId="77777777" w:rsidR="00F03C27" w:rsidRPr="00467B5A" w:rsidRDefault="00F03C27" w:rsidP="000E5682">
            <w:pPr>
              <w:pStyle w:val="ListParagraph"/>
              <w:numPr>
                <w:ilvl w:val="0"/>
                <w:numId w:val="21"/>
              </w:numPr>
              <w:spacing w:after="0" w:line="240" w:lineRule="auto"/>
              <w:rPr>
                <w:rFonts w:ascii="Mulish" w:eastAsia="Times New Roman" w:hAnsi="Mulish" w:cs="Times New Roman"/>
                <w:sz w:val="20"/>
                <w:szCs w:val="20"/>
              </w:rPr>
            </w:pPr>
            <w:r w:rsidRPr="00467B5A">
              <w:rPr>
                <w:rFonts w:ascii="Mulish" w:eastAsia="Times New Roman" w:hAnsi="Mulish" w:cs="Times New Roman"/>
                <w:sz w:val="20"/>
                <w:szCs w:val="20"/>
              </w:rPr>
              <w:t xml:space="preserve">Fiesta </w:t>
            </w:r>
            <w:proofErr w:type="spellStart"/>
            <w:r w:rsidRPr="00467B5A">
              <w:rPr>
                <w:rFonts w:ascii="Mulish" w:eastAsia="Times New Roman" w:hAnsi="Mulish" w:cs="Times New Roman"/>
                <w:sz w:val="20"/>
                <w:szCs w:val="20"/>
              </w:rPr>
              <w:t>intergeneracional</w:t>
            </w:r>
            <w:proofErr w:type="spellEnd"/>
            <w:r w:rsidRPr="00467B5A">
              <w:rPr>
                <w:rFonts w:ascii="Mulish" w:eastAsia="Times New Roman" w:hAnsi="Mulish" w:cs="Times New Roman"/>
                <w:sz w:val="20"/>
                <w:szCs w:val="20"/>
              </w:rPr>
              <w:t>.</w:t>
            </w:r>
          </w:p>
        </w:tc>
      </w:tr>
      <w:tr w:rsidR="00F03C27" w:rsidRPr="00082C9B" w14:paraId="6D8C2667" w14:textId="77777777" w:rsidTr="00C224B8">
        <w:trPr>
          <w:trHeight w:val="300"/>
        </w:trPr>
        <w:tc>
          <w:tcPr>
            <w:tcW w:w="2040" w:type="dxa"/>
          </w:tcPr>
          <w:p w14:paraId="0F4B5C4F" w14:textId="78C2BD76" w:rsidR="00F03C27" w:rsidRPr="009D21F1" w:rsidRDefault="00992481" w:rsidP="000E5682">
            <w:pPr>
              <w:rPr>
                <w:rFonts w:ascii="Mulish" w:eastAsia="Times New Roman" w:hAnsi="Mulish" w:cs="Times New Roman"/>
                <w:b/>
                <w:bCs/>
                <w:sz w:val="20"/>
                <w:szCs w:val="20"/>
              </w:rPr>
            </w:pPr>
            <w:proofErr w:type="spellStart"/>
            <w:r>
              <w:rPr>
                <w:rFonts w:ascii="Mulish" w:eastAsia="Times New Roman" w:hAnsi="Mulish" w:cs="Times New Roman"/>
                <w:b/>
                <w:bCs/>
                <w:sz w:val="20"/>
                <w:szCs w:val="20"/>
              </w:rPr>
              <w:t>F</w:t>
            </w:r>
            <w:r w:rsidR="00F03C27" w:rsidRPr="009D21F1">
              <w:rPr>
                <w:rFonts w:ascii="Mulish" w:eastAsia="Times New Roman" w:hAnsi="Mulish" w:cs="Times New Roman"/>
                <w:b/>
                <w:bCs/>
                <w:sz w:val="20"/>
                <w:szCs w:val="20"/>
              </w:rPr>
              <w:t>ebrero</w:t>
            </w:r>
            <w:proofErr w:type="spellEnd"/>
          </w:p>
        </w:tc>
        <w:tc>
          <w:tcPr>
            <w:tcW w:w="7320" w:type="dxa"/>
          </w:tcPr>
          <w:p w14:paraId="59210CA7" w14:textId="77777777" w:rsidR="00F03C27" w:rsidRPr="00467B5A" w:rsidRDefault="00F03C27" w:rsidP="000E5682">
            <w:pPr>
              <w:pStyle w:val="ListParagraph"/>
              <w:numPr>
                <w:ilvl w:val="0"/>
                <w:numId w:val="20"/>
              </w:numPr>
              <w:spacing w:after="0" w:line="240" w:lineRule="auto"/>
              <w:rPr>
                <w:rFonts w:ascii="Mulish" w:eastAsia="Times New Roman" w:hAnsi="Mulish" w:cs="Times New Roman"/>
                <w:sz w:val="20"/>
                <w:szCs w:val="20"/>
                <w:lang w:val="es-ES"/>
              </w:rPr>
            </w:pPr>
            <w:r w:rsidRPr="00467B5A">
              <w:rPr>
                <w:rFonts w:ascii="Mulish" w:eastAsia="Times New Roman" w:hAnsi="Mulish" w:cs="Times New Roman"/>
                <w:sz w:val="20"/>
                <w:szCs w:val="20"/>
                <w:lang w:val="es-ES"/>
              </w:rPr>
              <w:t xml:space="preserve">Comienza la hora del café (café en el </w:t>
            </w:r>
            <w:proofErr w:type="spellStart"/>
            <w:r w:rsidRPr="00467B5A">
              <w:rPr>
                <w:rFonts w:ascii="Mulish" w:eastAsia="Times New Roman" w:hAnsi="Mulish" w:cs="Times New Roman"/>
                <w:sz w:val="20"/>
                <w:szCs w:val="20"/>
                <w:lang w:val="es-ES"/>
              </w:rPr>
              <w:t>CoA</w:t>
            </w:r>
            <w:proofErr w:type="spellEnd"/>
            <w:r w:rsidRPr="00467B5A">
              <w:rPr>
                <w:rFonts w:ascii="Mulish" w:eastAsia="Times New Roman" w:hAnsi="Mulish" w:cs="Times New Roman"/>
                <w:sz w:val="20"/>
                <w:szCs w:val="20"/>
                <w:lang w:val="es-ES"/>
              </w:rPr>
              <w:t xml:space="preserve"> con programación en español): para agosto había 45 personas en la lista de participantes</w:t>
            </w:r>
          </w:p>
          <w:p w14:paraId="63EF4738" w14:textId="77777777" w:rsidR="00F03C27" w:rsidRPr="00467B5A" w:rsidRDefault="00F03C27" w:rsidP="000E5682">
            <w:pPr>
              <w:pStyle w:val="ListParagraph"/>
              <w:numPr>
                <w:ilvl w:val="0"/>
                <w:numId w:val="20"/>
              </w:numPr>
              <w:spacing w:after="0" w:line="240" w:lineRule="auto"/>
              <w:rPr>
                <w:rFonts w:ascii="Mulish" w:eastAsia="Times New Roman" w:hAnsi="Mulish" w:cs="Times New Roman"/>
                <w:sz w:val="20"/>
                <w:szCs w:val="20"/>
                <w:lang w:val="es-ES"/>
              </w:rPr>
            </w:pPr>
            <w:r w:rsidRPr="00467B5A">
              <w:rPr>
                <w:rFonts w:ascii="Mulish" w:eastAsia="Times New Roman" w:hAnsi="Mulish" w:cs="Times New Roman"/>
                <w:sz w:val="20"/>
                <w:szCs w:val="20"/>
                <w:lang w:val="es-ES"/>
              </w:rPr>
              <w:t>Clase de inglés- para julio vinieron consistentemente de 3 a 4 personas.</w:t>
            </w:r>
          </w:p>
        </w:tc>
      </w:tr>
      <w:tr w:rsidR="00F03C27" w:rsidRPr="00082C9B" w14:paraId="2D155099" w14:textId="77777777" w:rsidTr="00C224B8">
        <w:trPr>
          <w:trHeight w:val="300"/>
        </w:trPr>
        <w:tc>
          <w:tcPr>
            <w:tcW w:w="2040" w:type="dxa"/>
          </w:tcPr>
          <w:p w14:paraId="34AA2F4F" w14:textId="680A59CD" w:rsidR="00F03C27" w:rsidRPr="009D21F1" w:rsidRDefault="009D21F1" w:rsidP="000E5682">
            <w:pPr>
              <w:rPr>
                <w:rFonts w:ascii="Mulish" w:eastAsia="Times New Roman" w:hAnsi="Mulish" w:cs="Times New Roman"/>
                <w:b/>
                <w:bCs/>
                <w:sz w:val="20"/>
                <w:szCs w:val="20"/>
              </w:rPr>
            </w:pPr>
            <w:r w:rsidRPr="009D21F1">
              <w:rPr>
                <w:rFonts w:ascii="Mulish" w:eastAsia="Times New Roman" w:hAnsi="Mulish" w:cs="Times New Roman"/>
                <w:b/>
                <w:bCs/>
                <w:sz w:val="20"/>
                <w:szCs w:val="20"/>
              </w:rPr>
              <w:t>M</w:t>
            </w:r>
            <w:r w:rsidR="00F03C27" w:rsidRPr="009D21F1">
              <w:rPr>
                <w:rFonts w:ascii="Mulish" w:eastAsia="Times New Roman" w:hAnsi="Mulish" w:cs="Times New Roman"/>
                <w:b/>
                <w:bCs/>
                <w:sz w:val="20"/>
                <w:szCs w:val="20"/>
              </w:rPr>
              <w:t>arzo</w:t>
            </w:r>
          </w:p>
        </w:tc>
        <w:tc>
          <w:tcPr>
            <w:tcW w:w="7320" w:type="dxa"/>
          </w:tcPr>
          <w:p w14:paraId="7FE5C722" w14:textId="58ABCC78" w:rsidR="00F03C27" w:rsidRPr="00467B5A" w:rsidRDefault="00F03C27" w:rsidP="000E5682">
            <w:pPr>
              <w:pStyle w:val="ListParagraph"/>
              <w:numPr>
                <w:ilvl w:val="0"/>
                <w:numId w:val="18"/>
              </w:numPr>
              <w:spacing w:after="0" w:line="240" w:lineRule="auto"/>
              <w:rPr>
                <w:rFonts w:ascii="Mulish" w:eastAsia="Times New Roman" w:hAnsi="Mulish" w:cs="Times New Roman"/>
                <w:sz w:val="20"/>
                <w:szCs w:val="20"/>
                <w:lang w:val="es-ES"/>
              </w:rPr>
            </w:pPr>
            <w:r w:rsidRPr="00467B5A">
              <w:rPr>
                <w:rFonts w:ascii="Mulish" w:eastAsia="Times New Roman" w:hAnsi="Mulish" w:cs="Times New Roman"/>
                <w:sz w:val="20"/>
                <w:szCs w:val="20"/>
                <w:lang w:val="es-ES"/>
              </w:rPr>
              <w:t>“Hora”: Jay Higgins, quien trabaja para la oficina de Catherine Clark</w:t>
            </w:r>
          </w:p>
        </w:tc>
      </w:tr>
      <w:tr w:rsidR="00F03C27" w:rsidRPr="00082C9B" w14:paraId="41DDBFD9" w14:textId="77777777" w:rsidTr="00C224B8">
        <w:trPr>
          <w:trHeight w:val="300"/>
        </w:trPr>
        <w:tc>
          <w:tcPr>
            <w:tcW w:w="2040" w:type="dxa"/>
          </w:tcPr>
          <w:p w14:paraId="25C1D121" w14:textId="18BEC8D5" w:rsidR="00F03C27" w:rsidRPr="009D21F1" w:rsidRDefault="00992481" w:rsidP="000E5682">
            <w:pPr>
              <w:rPr>
                <w:rFonts w:ascii="Mulish" w:eastAsia="Times New Roman" w:hAnsi="Mulish" w:cs="Times New Roman"/>
                <w:b/>
                <w:bCs/>
                <w:sz w:val="20"/>
                <w:szCs w:val="20"/>
              </w:rPr>
            </w:pPr>
            <w:r>
              <w:rPr>
                <w:rFonts w:ascii="Mulish" w:eastAsia="Times New Roman" w:hAnsi="Mulish" w:cs="Times New Roman"/>
                <w:b/>
                <w:bCs/>
                <w:sz w:val="20"/>
                <w:szCs w:val="20"/>
              </w:rPr>
              <w:t>M</w:t>
            </w:r>
            <w:r w:rsidR="00F03C27" w:rsidRPr="009D21F1">
              <w:rPr>
                <w:rFonts w:ascii="Mulish" w:eastAsia="Times New Roman" w:hAnsi="Mulish" w:cs="Times New Roman"/>
                <w:b/>
                <w:bCs/>
                <w:sz w:val="20"/>
                <w:szCs w:val="20"/>
              </w:rPr>
              <w:t>ayo</w:t>
            </w:r>
          </w:p>
        </w:tc>
        <w:tc>
          <w:tcPr>
            <w:tcW w:w="7320" w:type="dxa"/>
          </w:tcPr>
          <w:p w14:paraId="1780A6C6" w14:textId="77777777" w:rsidR="00F03C27" w:rsidRPr="00467B5A" w:rsidRDefault="00F03C27" w:rsidP="000E5682">
            <w:pPr>
              <w:pStyle w:val="ListParagraph"/>
              <w:numPr>
                <w:ilvl w:val="0"/>
                <w:numId w:val="17"/>
              </w:numPr>
              <w:spacing w:after="0" w:line="240" w:lineRule="auto"/>
              <w:rPr>
                <w:rFonts w:ascii="Mulish" w:eastAsia="Times New Roman" w:hAnsi="Mulish" w:cs="Times New Roman"/>
                <w:sz w:val="20"/>
                <w:szCs w:val="20"/>
                <w:lang w:val="es-ES"/>
              </w:rPr>
            </w:pPr>
            <w:r w:rsidRPr="00467B5A">
              <w:rPr>
                <w:rFonts w:ascii="Mulish" w:eastAsia="Times New Roman" w:hAnsi="Mulish" w:cs="Times New Roman"/>
                <w:sz w:val="20"/>
                <w:szCs w:val="20"/>
                <w:lang w:val="es-ES"/>
              </w:rPr>
              <w:t>“Hora”: Presentación sobre la seguridad social en español</w:t>
            </w:r>
          </w:p>
          <w:p w14:paraId="3D8AADDB" w14:textId="292BE2C0" w:rsidR="00F03C27" w:rsidRPr="00467B5A" w:rsidRDefault="00F03C27" w:rsidP="000E5682">
            <w:pPr>
              <w:pStyle w:val="ListParagraph"/>
              <w:numPr>
                <w:ilvl w:val="0"/>
                <w:numId w:val="17"/>
              </w:numPr>
              <w:spacing w:after="0" w:line="240" w:lineRule="auto"/>
              <w:rPr>
                <w:rFonts w:ascii="Mulish" w:eastAsia="Times New Roman" w:hAnsi="Mulish" w:cs="Times New Roman"/>
                <w:sz w:val="20"/>
                <w:szCs w:val="20"/>
                <w:lang w:val="es-ES"/>
              </w:rPr>
            </w:pPr>
            <w:r w:rsidRPr="00467B5A">
              <w:rPr>
                <w:rFonts w:ascii="Mulish" w:eastAsia="Times New Roman" w:hAnsi="Mulish" w:cs="Times New Roman"/>
                <w:sz w:val="20"/>
                <w:szCs w:val="20"/>
                <w:lang w:val="es-ES"/>
              </w:rPr>
              <w:t xml:space="preserve">Día de las Madres: latinos y ugandeses asistieron al evento del Día de las Madres del </w:t>
            </w:r>
            <w:proofErr w:type="spellStart"/>
            <w:r w:rsidRPr="00467B5A">
              <w:rPr>
                <w:rFonts w:ascii="Mulish" w:eastAsia="Times New Roman" w:hAnsi="Mulish" w:cs="Times New Roman"/>
                <w:sz w:val="20"/>
                <w:szCs w:val="20"/>
                <w:lang w:val="es-ES"/>
              </w:rPr>
              <w:t>CoA</w:t>
            </w:r>
            <w:proofErr w:type="spellEnd"/>
            <w:r w:rsidRPr="00467B5A">
              <w:rPr>
                <w:rFonts w:ascii="Mulish" w:eastAsia="Times New Roman" w:hAnsi="Mulish" w:cs="Times New Roman"/>
                <w:sz w:val="20"/>
                <w:szCs w:val="20"/>
                <w:lang w:val="es-ES"/>
              </w:rPr>
              <w:t xml:space="preserve"> (</w:t>
            </w:r>
            <w:r w:rsidR="00205F18" w:rsidRPr="00467B5A">
              <w:rPr>
                <w:rFonts w:ascii="Mulish" w:eastAsia="Times New Roman" w:hAnsi="Mulish" w:cs="Times New Roman"/>
                <w:sz w:val="20"/>
                <w:szCs w:val="20"/>
                <w:lang w:val="es-ES"/>
              </w:rPr>
              <w:t>C</w:t>
            </w:r>
            <w:r w:rsidRPr="00467B5A">
              <w:rPr>
                <w:rFonts w:ascii="Mulish" w:eastAsia="Times New Roman" w:hAnsi="Mulish" w:cs="Times New Roman"/>
                <w:sz w:val="20"/>
                <w:szCs w:val="20"/>
                <w:lang w:val="es-ES"/>
              </w:rPr>
              <w:t xml:space="preserve">onsejo sobre el </w:t>
            </w:r>
            <w:r w:rsidR="00205F18" w:rsidRPr="00467B5A">
              <w:rPr>
                <w:rFonts w:ascii="Mulish" w:eastAsia="Times New Roman" w:hAnsi="Mulish" w:cs="Times New Roman"/>
                <w:sz w:val="20"/>
                <w:szCs w:val="20"/>
                <w:lang w:val="es-ES"/>
              </w:rPr>
              <w:t>E</w:t>
            </w:r>
            <w:r w:rsidRPr="00467B5A">
              <w:rPr>
                <w:rFonts w:ascii="Mulish" w:eastAsia="Times New Roman" w:hAnsi="Mulish" w:cs="Times New Roman"/>
                <w:sz w:val="20"/>
                <w:szCs w:val="20"/>
                <w:lang w:val="es-ES"/>
              </w:rPr>
              <w:t>nvejecimiento)</w:t>
            </w:r>
          </w:p>
          <w:p w14:paraId="0C3C7FAE" w14:textId="77777777" w:rsidR="00F03C27" w:rsidRPr="00467B5A" w:rsidRDefault="00F03C27" w:rsidP="000E5682">
            <w:pPr>
              <w:pStyle w:val="ListParagraph"/>
              <w:numPr>
                <w:ilvl w:val="0"/>
                <w:numId w:val="17"/>
              </w:numPr>
              <w:spacing w:after="0" w:line="240" w:lineRule="auto"/>
              <w:rPr>
                <w:rFonts w:ascii="Mulish" w:eastAsia="Times New Roman" w:hAnsi="Mulish" w:cs="Times New Roman"/>
                <w:sz w:val="20"/>
                <w:szCs w:val="20"/>
                <w:lang w:val="es-ES"/>
              </w:rPr>
            </w:pPr>
            <w:r w:rsidRPr="00467B5A">
              <w:rPr>
                <w:rFonts w:ascii="Mulish" w:eastAsia="Times New Roman" w:hAnsi="Mulish" w:cs="Times New Roman"/>
                <w:sz w:val="20"/>
                <w:szCs w:val="20"/>
                <w:lang w:val="es-ES"/>
              </w:rPr>
              <w:t xml:space="preserve">El grupo fue de excursión, financiada por el </w:t>
            </w:r>
            <w:proofErr w:type="spellStart"/>
            <w:r w:rsidRPr="00467B5A">
              <w:rPr>
                <w:rFonts w:ascii="Mulish" w:eastAsia="Times New Roman" w:hAnsi="Mulish" w:cs="Times New Roman"/>
                <w:sz w:val="20"/>
                <w:szCs w:val="20"/>
                <w:lang w:val="es-ES"/>
              </w:rPr>
              <w:t>CoA</w:t>
            </w:r>
            <w:proofErr w:type="spellEnd"/>
            <w:r w:rsidRPr="00467B5A">
              <w:rPr>
                <w:rFonts w:ascii="Mulish" w:eastAsia="Times New Roman" w:hAnsi="Mulish" w:cs="Times New Roman"/>
                <w:sz w:val="20"/>
                <w:szCs w:val="20"/>
                <w:lang w:val="es-ES"/>
              </w:rPr>
              <w:t xml:space="preserve">. </w:t>
            </w:r>
          </w:p>
          <w:p w14:paraId="07FAF6E1" w14:textId="77777777" w:rsidR="00F03C27" w:rsidRPr="00467B5A" w:rsidRDefault="00F03C27" w:rsidP="000E5682">
            <w:pPr>
              <w:pStyle w:val="ListParagraph"/>
              <w:numPr>
                <w:ilvl w:val="0"/>
                <w:numId w:val="17"/>
              </w:numPr>
              <w:spacing w:after="0" w:line="240" w:lineRule="auto"/>
              <w:rPr>
                <w:rFonts w:ascii="Mulish" w:eastAsia="Times New Roman" w:hAnsi="Mulish" w:cs="Times New Roman"/>
                <w:sz w:val="20"/>
                <w:szCs w:val="20"/>
                <w:lang w:val="es-ES"/>
              </w:rPr>
            </w:pPr>
            <w:r w:rsidRPr="00467B5A">
              <w:rPr>
                <w:rFonts w:ascii="Mulish" w:eastAsia="Times New Roman" w:hAnsi="Mulish" w:cs="Times New Roman"/>
                <w:sz w:val="20"/>
                <w:szCs w:val="20"/>
                <w:lang w:val="es-ES"/>
              </w:rPr>
              <w:t>Presentación en español sobre cómo solicitar vivienda en “</w:t>
            </w:r>
            <w:proofErr w:type="spellStart"/>
            <w:r w:rsidRPr="00467B5A">
              <w:rPr>
                <w:rFonts w:ascii="Mulish" w:eastAsia="Times New Roman" w:hAnsi="Mulish" w:cs="Times New Roman"/>
                <w:sz w:val="20"/>
                <w:szCs w:val="20"/>
                <w:lang w:val="es-ES"/>
              </w:rPr>
              <w:t>Leland</w:t>
            </w:r>
            <w:proofErr w:type="spellEnd"/>
            <w:r w:rsidRPr="00467B5A">
              <w:rPr>
                <w:rFonts w:ascii="Mulish" w:eastAsia="Times New Roman" w:hAnsi="Mulish" w:cs="Times New Roman"/>
                <w:sz w:val="20"/>
                <w:szCs w:val="20"/>
                <w:lang w:val="es-ES"/>
              </w:rPr>
              <w:t xml:space="preserve"> Home”, junto al </w:t>
            </w:r>
            <w:proofErr w:type="spellStart"/>
            <w:r w:rsidRPr="00467B5A">
              <w:rPr>
                <w:rFonts w:ascii="Mulish" w:eastAsia="Times New Roman" w:hAnsi="Mulish" w:cs="Times New Roman"/>
                <w:sz w:val="20"/>
                <w:szCs w:val="20"/>
                <w:lang w:val="es-ES"/>
              </w:rPr>
              <w:t>CoA</w:t>
            </w:r>
            <w:proofErr w:type="spellEnd"/>
            <w:r w:rsidRPr="00467B5A">
              <w:rPr>
                <w:rFonts w:ascii="Mulish" w:eastAsia="Times New Roman" w:hAnsi="Mulish" w:cs="Times New Roman"/>
                <w:sz w:val="20"/>
                <w:szCs w:val="20"/>
                <w:lang w:val="es-ES"/>
              </w:rPr>
              <w:t xml:space="preserve"> (4 miembros de “Hora” ganaron la lotería de apartamentos)</w:t>
            </w:r>
          </w:p>
        </w:tc>
      </w:tr>
      <w:tr w:rsidR="00F03C27" w:rsidRPr="00082C9B" w14:paraId="34C6F854" w14:textId="77777777" w:rsidTr="00C224B8">
        <w:trPr>
          <w:trHeight w:val="300"/>
        </w:trPr>
        <w:tc>
          <w:tcPr>
            <w:tcW w:w="2040" w:type="dxa"/>
          </w:tcPr>
          <w:p w14:paraId="7315C4D1" w14:textId="1991EE00" w:rsidR="00F03C27" w:rsidRPr="009D21F1" w:rsidRDefault="00992481" w:rsidP="000E5682">
            <w:pPr>
              <w:rPr>
                <w:rFonts w:ascii="Mulish" w:eastAsia="Times New Roman" w:hAnsi="Mulish" w:cs="Times New Roman"/>
                <w:b/>
                <w:bCs/>
                <w:sz w:val="20"/>
                <w:szCs w:val="20"/>
              </w:rPr>
            </w:pPr>
            <w:r>
              <w:rPr>
                <w:rFonts w:ascii="Mulish" w:eastAsia="Times New Roman" w:hAnsi="Mulish" w:cs="Times New Roman"/>
                <w:b/>
                <w:bCs/>
                <w:sz w:val="20"/>
                <w:szCs w:val="20"/>
              </w:rPr>
              <w:t>J</w:t>
            </w:r>
            <w:r w:rsidR="00F03C27" w:rsidRPr="009D21F1">
              <w:rPr>
                <w:rFonts w:ascii="Mulish" w:eastAsia="Times New Roman" w:hAnsi="Mulish" w:cs="Times New Roman"/>
                <w:b/>
                <w:bCs/>
                <w:sz w:val="20"/>
                <w:szCs w:val="20"/>
              </w:rPr>
              <w:t>unio</w:t>
            </w:r>
          </w:p>
        </w:tc>
        <w:tc>
          <w:tcPr>
            <w:tcW w:w="7320" w:type="dxa"/>
          </w:tcPr>
          <w:p w14:paraId="252C6FBA" w14:textId="7B40DC30" w:rsidR="00F03C27" w:rsidRPr="00467B5A" w:rsidRDefault="00F03C27" w:rsidP="000E5682">
            <w:pPr>
              <w:pStyle w:val="ListParagraph"/>
              <w:numPr>
                <w:ilvl w:val="0"/>
                <w:numId w:val="16"/>
              </w:numPr>
              <w:spacing w:after="0" w:line="240" w:lineRule="auto"/>
              <w:rPr>
                <w:rFonts w:ascii="Mulish" w:eastAsia="Times New Roman" w:hAnsi="Mulish" w:cs="Times New Roman"/>
                <w:sz w:val="20"/>
                <w:szCs w:val="20"/>
                <w:lang w:val="es-ES"/>
              </w:rPr>
            </w:pPr>
            <w:r w:rsidRPr="00467B5A">
              <w:rPr>
                <w:rFonts w:ascii="Mulish" w:eastAsia="Times New Roman" w:hAnsi="Mulish" w:cs="Times New Roman"/>
                <w:sz w:val="20"/>
                <w:szCs w:val="20"/>
                <w:lang w:val="es-ES"/>
              </w:rPr>
              <w:t>“Hora”: John Bailey</w:t>
            </w:r>
            <w:r w:rsidR="00130FA9" w:rsidRPr="00467B5A">
              <w:rPr>
                <w:rFonts w:ascii="Mulish" w:eastAsia="Times New Roman" w:hAnsi="Mulish" w:cs="Times New Roman"/>
                <w:sz w:val="20"/>
                <w:szCs w:val="20"/>
                <w:lang w:val="es-ES"/>
              </w:rPr>
              <w:t xml:space="preserve">, </w:t>
            </w:r>
            <w:r w:rsidRPr="00467B5A">
              <w:rPr>
                <w:rFonts w:ascii="Mulish" w:eastAsia="Times New Roman" w:hAnsi="Mulish" w:cs="Times New Roman"/>
                <w:sz w:val="20"/>
                <w:szCs w:val="20"/>
                <w:lang w:val="es-ES"/>
              </w:rPr>
              <w:t xml:space="preserve">oficial de TRIAD (policía dedicado a la seguridad de los mayores); Tutorial de teléfonos inteligentes; Reiki y clase de meditación; AARP (Asociación estadounidense de Jubilados) sobre impuestos </w:t>
            </w:r>
          </w:p>
        </w:tc>
      </w:tr>
      <w:tr w:rsidR="00F03C27" w:rsidRPr="00082C9B" w14:paraId="12698B50" w14:textId="77777777" w:rsidTr="00C224B8">
        <w:trPr>
          <w:trHeight w:val="300"/>
        </w:trPr>
        <w:tc>
          <w:tcPr>
            <w:tcW w:w="2040" w:type="dxa"/>
          </w:tcPr>
          <w:p w14:paraId="50318C7A" w14:textId="35558AF3" w:rsidR="00F03C27" w:rsidRPr="009D21F1" w:rsidRDefault="00992481" w:rsidP="000E5682">
            <w:pPr>
              <w:rPr>
                <w:rFonts w:ascii="Mulish" w:eastAsia="Times New Roman" w:hAnsi="Mulish" w:cs="Times New Roman"/>
                <w:b/>
                <w:bCs/>
                <w:sz w:val="20"/>
                <w:szCs w:val="20"/>
              </w:rPr>
            </w:pPr>
            <w:r>
              <w:rPr>
                <w:rFonts w:ascii="Mulish" w:eastAsia="Times New Roman" w:hAnsi="Mulish" w:cs="Times New Roman"/>
                <w:b/>
                <w:bCs/>
                <w:sz w:val="20"/>
                <w:szCs w:val="20"/>
              </w:rPr>
              <w:t>J</w:t>
            </w:r>
            <w:r w:rsidR="00F03C27" w:rsidRPr="009D21F1">
              <w:rPr>
                <w:rFonts w:ascii="Mulish" w:eastAsia="Times New Roman" w:hAnsi="Mulish" w:cs="Times New Roman"/>
                <w:b/>
                <w:bCs/>
                <w:sz w:val="20"/>
                <w:szCs w:val="20"/>
              </w:rPr>
              <w:t>ulio</w:t>
            </w:r>
          </w:p>
        </w:tc>
        <w:tc>
          <w:tcPr>
            <w:tcW w:w="7320" w:type="dxa"/>
          </w:tcPr>
          <w:p w14:paraId="17E6F59F" w14:textId="77777777" w:rsidR="00F03C27" w:rsidRPr="00467B5A" w:rsidRDefault="00F03C27" w:rsidP="000E5682">
            <w:pPr>
              <w:pStyle w:val="ListParagraph"/>
              <w:numPr>
                <w:ilvl w:val="0"/>
                <w:numId w:val="15"/>
              </w:numPr>
              <w:spacing w:after="0" w:line="240" w:lineRule="auto"/>
              <w:rPr>
                <w:rFonts w:ascii="Mulish" w:eastAsia="Times New Roman" w:hAnsi="Mulish" w:cs="Times New Roman"/>
                <w:sz w:val="20"/>
                <w:szCs w:val="20"/>
                <w:lang w:val="es-ES"/>
              </w:rPr>
            </w:pPr>
            <w:r w:rsidRPr="00467B5A">
              <w:rPr>
                <w:rFonts w:ascii="Mulish" w:eastAsia="Times New Roman" w:hAnsi="Mulish" w:cs="Times New Roman"/>
                <w:sz w:val="20"/>
                <w:szCs w:val="20"/>
                <w:lang w:val="es-ES"/>
              </w:rPr>
              <w:t xml:space="preserve">“Hora”: enfermera del centro de salud de Charles </w:t>
            </w:r>
            <w:proofErr w:type="spellStart"/>
            <w:r w:rsidRPr="00467B5A">
              <w:rPr>
                <w:rFonts w:ascii="Mulish" w:eastAsia="Times New Roman" w:hAnsi="Mulish" w:cs="Times New Roman"/>
                <w:sz w:val="20"/>
                <w:szCs w:val="20"/>
                <w:lang w:val="es-ES"/>
              </w:rPr>
              <w:t>River</w:t>
            </w:r>
            <w:proofErr w:type="spellEnd"/>
            <w:r w:rsidRPr="00467B5A">
              <w:rPr>
                <w:rFonts w:ascii="Mulish" w:eastAsia="Times New Roman" w:hAnsi="Mulish" w:cs="Times New Roman"/>
                <w:sz w:val="20"/>
                <w:szCs w:val="20"/>
                <w:lang w:val="es-ES"/>
              </w:rPr>
              <w:t xml:space="preserve">; helado y pizza; Visita del director del </w:t>
            </w:r>
            <w:proofErr w:type="spellStart"/>
            <w:r w:rsidRPr="00467B5A">
              <w:rPr>
                <w:rFonts w:ascii="Mulish" w:eastAsia="Times New Roman" w:hAnsi="Mulish" w:cs="Times New Roman"/>
                <w:sz w:val="20"/>
                <w:szCs w:val="20"/>
                <w:lang w:val="es-ES"/>
              </w:rPr>
              <w:t>CoA</w:t>
            </w:r>
            <w:proofErr w:type="spellEnd"/>
            <w:r w:rsidRPr="00467B5A">
              <w:rPr>
                <w:rFonts w:ascii="Mulish" w:eastAsia="Times New Roman" w:hAnsi="Mulish" w:cs="Times New Roman"/>
                <w:sz w:val="20"/>
                <w:szCs w:val="20"/>
                <w:lang w:val="es-ES"/>
              </w:rPr>
              <w:t>; tutorial de los teléfonos inteligentes, parte 2</w:t>
            </w:r>
          </w:p>
        </w:tc>
      </w:tr>
      <w:tr w:rsidR="00F03C27" w:rsidRPr="00082C9B" w14:paraId="576F4CF1" w14:textId="77777777" w:rsidTr="00C224B8">
        <w:trPr>
          <w:trHeight w:val="300"/>
        </w:trPr>
        <w:tc>
          <w:tcPr>
            <w:tcW w:w="2040" w:type="dxa"/>
          </w:tcPr>
          <w:p w14:paraId="76123887" w14:textId="2E732275" w:rsidR="00F03C27" w:rsidRPr="009D21F1" w:rsidRDefault="009D21F1" w:rsidP="000E5682">
            <w:pPr>
              <w:rPr>
                <w:rFonts w:ascii="Mulish" w:eastAsia="Times New Roman" w:hAnsi="Mulish" w:cs="Times New Roman"/>
                <w:b/>
                <w:bCs/>
                <w:sz w:val="20"/>
                <w:szCs w:val="20"/>
              </w:rPr>
            </w:pPr>
            <w:r w:rsidRPr="009D21F1">
              <w:rPr>
                <w:rFonts w:ascii="Mulish" w:eastAsia="Times New Roman" w:hAnsi="Mulish" w:cs="Times New Roman"/>
                <w:b/>
                <w:bCs/>
                <w:sz w:val="20"/>
                <w:szCs w:val="20"/>
              </w:rPr>
              <w:t>A</w:t>
            </w:r>
            <w:r w:rsidR="00467B5A" w:rsidRPr="009D21F1">
              <w:rPr>
                <w:rFonts w:ascii="Mulish" w:eastAsia="Times New Roman" w:hAnsi="Mulish" w:cs="Times New Roman"/>
                <w:b/>
                <w:bCs/>
                <w:sz w:val="20"/>
                <w:szCs w:val="20"/>
              </w:rPr>
              <w:t>gosto</w:t>
            </w:r>
          </w:p>
        </w:tc>
        <w:tc>
          <w:tcPr>
            <w:tcW w:w="7320" w:type="dxa"/>
          </w:tcPr>
          <w:p w14:paraId="340F8349" w14:textId="77777777" w:rsidR="00F03C27" w:rsidRPr="00467B5A" w:rsidRDefault="00F03C27" w:rsidP="000E5682">
            <w:pPr>
              <w:pStyle w:val="ListParagraph"/>
              <w:numPr>
                <w:ilvl w:val="0"/>
                <w:numId w:val="14"/>
              </w:numPr>
              <w:spacing w:after="0" w:line="240" w:lineRule="auto"/>
              <w:rPr>
                <w:rFonts w:ascii="Mulish" w:eastAsia="Times New Roman" w:hAnsi="Mulish" w:cs="Times New Roman"/>
                <w:sz w:val="20"/>
                <w:szCs w:val="20"/>
                <w:lang w:val="es-ES"/>
              </w:rPr>
            </w:pPr>
            <w:r w:rsidRPr="00467B5A">
              <w:rPr>
                <w:rFonts w:ascii="Mulish" w:eastAsia="Times New Roman" w:hAnsi="Mulish" w:cs="Times New Roman"/>
                <w:sz w:val="20"/>
                <w:szCs w:val="20"/>
                <w:lang w:val="es-ES"/>
              </w:rPr>
              <w:t xml:space="preserve">“Hora”: </w:t>
            </w:r>
            <w:proofErr w:type="spellStart"/>
            <w:r w:rsidRPr="00467B5A">
              <w:rPr>
                <w:rFonts w:ascii="Mulish" w:eastAsia="Times New Roman" w:hAnsi="Mulish" w:cs="Times New Roman"/>
                <w:i/>
                <w:iCs/>
                <w:sz w:val="20"/>
                <w:szCs w:val="20"/>
                <w:lang w:val="es-ES"/>
              </w:rPr>
              <w:t>Springwell</w:t>
            </w:r>
            <w:proofErr w:type="spellEnd"/>
            <w:r w:rsidRPr="00467B5A">
              <w:rPr>
                <w:rFonts w:ascii="Mulish" w:eastAsia="Times New Roman" w:hAnsi="Mulish" w:cs="Times New Roman"/>
                <w:i/>
                <w:iCs/>
                <w:sz w:val="20"/>
                <w:szCs w:val="20"/>
                <w:lang w:val="es-ES"/>
              </w:rPr>
              <w:t xml:space="preserve"> </w:t>
            </w:r>
            <w:r w:rsidRPr="00467B5A">
              <w:rPr>
                <w:rFonts w:ascii="Mulish" w:eastAsia="Times New Roman" w:hAnsi="Mulish" w:cs="Times New Roman"/>
                <w:sz w:val="20"/>
                <w:szCs w:val="20"/>
                <w:lang w:val="es-ES"/>
              </w:rPr>
              <w:t xml:space="preserve">sobre atención domiciliara y voluntariado, teniente </w:t>
            </w:r>
            <w:proofErr w:type="spellStart"/>
            <w:r w:rsidRPr="00467B5A">
              <w:rPr>
                <w:rFonts w:ascii="Mulish" w:eastAsia="Times New Roman" w:hAnsi="Mulish" w:cs="Times New Roman"/>
                <w:sz w:val="20"/>
                <w:szCs w:val="20"/>
                <w:lang w:val="es-ES"/>
              </w:rPr>
              <w:t>Farrick</w:t>
            </w:r>
            <w:proofErr w:type="spellEnd"/>
            <w:r w:rsidRPr="00467B5A">
              <w:rPr>
                <w:rFonts w:ascii="Mulish" w:eastAsia="Times New Roman" w:hAnsi="Mulish" w:cs="Times New Roman"/>
                <w:sz w:val="20"/>
                <w:szCs w:val="20"/>
                <w:lang w:val="es-ES"/>
              </w:rPr>
              <w:t xml:space="preserve"> de los bomberos sobre cuestiones de seguridad; policía sobre seguridad</w:t>
            </w:r>
          </w:p>
          <w:p w14:paraId="522C6541" w14:textId="77777777" w:rsidR="00F03C27" w:rsidRPr="00467B5A" w:rsidRDefault="00F03C27" w:rsidP="000E5682">
            <w:pPr>
              <w:pStyle w:val="ListParagraph"/>
              <w:numPr>
                <w:ilvl w:val="0"/>
                <w:numId w:val="14"/>
              </w:numPr>
              <w:spacing w:after="0" w:line="240" w:lineRule="auto"/>
              <w:rPr>
                <w:rFonts w:ascii="Mulish" w:eastAsia="Times New Roman" w:hAnsi="Mulish" w:cs="Times New Roman"/>
                <w:sz w:val="20"/>
                <w:szCs w:val="20"/>
                <w:lang w:val="es-ES"/>
              </w:rPr>
            </w:pPr>
            <w:r w:rsidRPr="00467B5A">
              <w:rPr>
                <w:rFonts w:ascii="Mulish" w:eastAsia="Times New Roman" w:hAnsi="Mulish" w:cs="Times New Roman"/>
                <w:sz w:val="20"/>
                <w:szCs w:val="20"/>
                <w:lang w:val="es-ES"/>
              </w:rPr>
              <w:t>Evento de comida “</w:t>
            </w:r>
            <w:proofErr w:type="spellStart"/>
            <w:r w:rsidRPr="00467B5A">
              <w:rPr>
                <w:rFonts w:ascii="Mulish" w:eastAsia="Times New Roman" w:hAnsi="Mulish" w:cs="Times New Roman"/>
                <w:sz w:val="20"/>
                <w:szCs w:val="20"/>
                <w:lang w:val="es-ES"/>
              </w:rPr>
              <w:t>Holy</w:t>
            </w:r>
            <w:proofErr w:type="spellEnd"/>
            <w:r w:rsidRPr="00467B5A">
              <w:rPr>
                <w:rFonts w:ascii="Mulish" w:eastAsia="Times New Roman" w:hAnsi="Mulish" w:cs="Times New Roman"/>
                <w:sz w:val="20"/>
                <w:szCs w:val="20"/>
                <w:lang w:val="es-ES"/>
              </w:rPr>
              <w:t xml:space="preserve"> Guacamole” en el </w:t>
            </w:r>
            <w:proofErr w:type="spellStart"/>
            <w:r w:rsidRPr="00467B5A">
              <w:rPr>
                <w:rFonts w:ascii="Mulish" w:eastAsia="Times New Roman" w:hAnsi="Mulish" w:cs="Times New Roman"/>
                <w:sz w:val="20"/>
                <w:szCs w:val="20"/>
                <w:lang w:val="es-ES"/>
              </w:rPr>
              <w:t>CoA</w:t>
            </w:r>
            <w:proofErr w:type="spellEnd"/>
          </w:p>
          <w:p w14:paraId="0C35515F" w14:textId="77777777" w:rsidR="00F03C27" w:rsidRPr="00467B5A" w:rsidRDefault="00F03C27" w:rsidP="000E5682">
            <w:pPr>
              <w:pStyle w:val="ListParagraph"/>
              <w:numPr>
                <w:ilvl w:val="0"/>
                <w:numId w:val="14"/>
              </w:numPr>
              <w:spacing w:after="0" w:line="240" w:lineRule="auto"/>
              <w:rPr>
                <w:rFonts w:ascii="Mulish" w:eastAsia="Times New Roman" w:hAnsi="Mulish" w:cs="Times New Roman"/>
                <w:sz w:val="20"/>
                <w:szCs w:val="20"/>
              </w:rPr>
            </w:pPr>
            <w:r w:rsidRPr="00467B5A">
              <w:rPr>
                <w:rFonts w:ascii="Mulish" w:eastAsia="Times New Roman" w:hAnsi="Mulish" w:cs="Times New Roman"/>
                <w:sz w:val="20"/>
                <w:szCs w:val="20"/>
                <w:lang w:val="es-ES"/>
              </w:rPr>
              <w:t xml:space="preserve">Festival de comida latina/ugandesa en el </w:t>
            </w:r>
            <w:proofErr w:type="spellStart"/>
            <w:r w:rsidRPr="00467B5A">
              <w:rPr>
                <w:rFonts w:ascii="Mulish" w:eastAsia="Times New Roman" w:hAnsi="Mulish" w:cs="Times New Roman"/>
                <w:sz w:val="20"/>
                <w:szCs w:val="20"/>
                <w:lang w:val="es-ES"/>
              </w:rPr>
              <w:t>CoA</w:t>
            </w:r>
            <w:proofErr w:type="spellEnd"/>
            <w:r w:rsidRPr="00467B5A">
              <w:rPr>
                <w:rFonts w:ascii="Mulish" w:eastAsia="Times New Roman" w:hAnsi="Mulish" w:cs="Times New Roman"/>
                <w:sz w:val="20"/>
                <w:szCs w:val="20"/>
                <w:lang w:val="es-ES"/>
              </w:rPr>
              <w:t xml:space="preserve">- almuerzo, grupo de baile, presentación de </w:t>
            </w:r>
            <w:proofErr w:type="spellStart"/>
            <w:r w:rsidRPr="00467B5A">
              <w:rPr>
                <w:rFonts w:ascii="Mulish" w:eastAsia="Times New Roman" w:hAnsi="Mulish" w:cs="Times New Roman"/>
                <w:i/>
                <w:iCs/>
                <w:sz w:val="20"/>
                <w:szCs w:val="20"/>
                <w:lang w:val="es-ES"/>
              </w:rPr>
              <w:t>Springwell</w:t>
            </w:r>
            <w:proofErr w:type="spellEnd"/>
            <w:r w:rsidRPr="00467B5A">
              <w:rPr>
                <w:rFonts w:ascii="Mulish" w:eastAsia="Times New Roman" w:hAnsi="Mulish" w:cs="Times New Roman"/>
                <w:sz w:val="20"/>
                <w:szCs w:val="20"/>
                <w:lang w:val="es-ES"/>
              </w:rPr>
              <w:t xml:space="preserve">. </w:t>
            </w:r>
            <w:r w:rsidRPr="00467B5A">
              <w:rPr>
                <w:rFonts w:ascii="Mulish" w:eastAsia="Times New Roman" w:hAnsi="Mulish" w:cs="Times New Roman"/>
                <w:sz w:val="20"/>
                <w:szCs w:val="20"/>
              </w:rPr>
              <w:t xml:space="preserve">41 </w:t>
            </w:r>
            <w:proofErr w:type="spellStart"/>
            <w:r w:rsidRPr="00467B5A">
              <w:rPr>
                <w:rFonts w:ascii="Mulish" w:eastAsia="Times New Roman" w:hAnsi="Mulish" w:cs="Times New Roman"/>
                <w:sz w:val="20"/>
                <w:szCs w:val="20"/>
              </w:rPr>
              <w:t>latinos</w:t>
            </w:r>
            <w:proofErr w:type="spellEnd"/>
            <w:r w:rsidRPr="00467B5A">
              <w:rPr>
                <w:rFonts w:ascii="Mulish" w:eastAsia="Times New Roman" w:hAnsi="Mulish" w:cs="Times New Roman"/>
                <w:sz w:val="20"/>
                <w:szCs w:val="20"/>
              </w:rPr>
              <w:t xml:space="preserve">; 26 </w:t>
            </w:r>
            <w:proofErr w:type="spellStart"/>
            <w:r w:rsidRPr="00467B5A">
              <w:rPr>
                <w:rFonts w:ascii="Mulish" w:eastAsia="Times New Roman" w:hAnsi="Mulish" w:cs="Times New Roman"/>
                <w:sz w:val="20"/>
                <w:szCs w:val="20"/>
              </w:rPr>
              <w:t>ugandeses</w:t>
            </w:r>
            <w:proofErr w:type="spellEnd"/>
            <w:r w:rsidRPr="00467B5A">
              <w:rPr>
                <w:rFonts w:ascii="Mulish" w:eastAsia="Times New Roman" w:hAnsi="Mulish" w:cs="Times New Roman"/>
                <w:sz w:val="20"/>
                <w:szCs w:val="20"/>
              </w:rPr>
              <w:t xml:space="preserve">; </w:t>
            </w:r>
            <w:proofErr w:type="spellStart"/>
            <w:r w:rsidRPr="00467B5A">
              <w:rPr>
                <w:rFonts w:ascii="Mulish" w:eastAsia="Times New Roman" w:hAnsi="Mulish" w:cs="Times New Roman"/>
                <w:sz w:val="20"/>
                <w:szCs w:val="20"/>
              </w:rPr>
              <w:t>otros</w:t>
            </w:r>
            <w:proofErr w:type="spellEnd"/>
            <w:r w:rsidRPr="00467B5A">
              <w:rPr>
                <w:rFonts w:ascii="Mulish" w:eastAsia="Times New Roman" w:hAnsi="Mulish" w:cs="Times New Roman"/>
                <w:sz w:val="20"/>
                <w:szCs w:val="20"/>
              </w:rPr>
              <w:t xml:space="preserve"> 30 </w:t>
            </w:r>
            <w:proofErr w:type="spellStart"/>
            <w:r w:rsidRPr="00467B5A">
              <w:rPr>
                <w:rFonts w:ascii="Mulish" w:eastAsia="Times New Roman" w:hAnsi="Mulish" w:cs="Times New Roman"/>
                <w:sz w:val="20"/>
                <w:szCs w:val="20"/>
              </w:rPr>
              <w:t>mayores</w:t>
            </w:r>
            <w:proofErr w:type="spellEnd"/>
          </w:p>
          <w:p w14:paraId="747F6C6B" w14:textId="77777777" w:rsidR="00F03C27" w:rsidRPr="00467B5A" w:rsidRDefault="00F03C27" w:rsidP="000E5682">
            <w:pPr>
              <w:pStyle w:val="ListParagraph"/>
              <w:numPr>
                <w:ilvl w:val="0"/>
                <w:numId w:val="14"/>
              </w:numPr>
              <w:spacing w:after="0" w:line="240" w:lineRule="auto"/>
              <w:rPr>
                <w:rFonts w:ascii="Mulish" w:eastAsia="Times New Roman" w:hAnsi="Mulish" w:cs="Times New Roman"/>
                <w:sz w:val="20"/>
                <w:szCs w:val="20"/>
                <w:lang w:val="es-ES"/>
              </w:rPr>
            </w:pPr>
            <w:r w:rsidRPr="00467B5A">
              <w:rPr>
                <w:rFonts w:ascii="Mulish" w:eastAsia="Times New Roman" w:hAnsi="Mulish" w:cs="Times New Roman"/>
                <w:sz w:val="20"/>
                <w:szCs w:val="20"/>
                <w:lang w:val="es-ES"/>
              </w:rPr>
              <w:t xml:space="preserve">Trabajadora de extensión latina que aparece en la parte posterior del boletín de </w:t>
            </w:r>
            <w:proofErr w:type="spellStart"/>
            <w:r w:rsidRPr="00467B5A">
              <w:rPr>
                <w:rFonts w:ascii="Mulish" w:eastAsia="Times New Roman" w:hAnsi="Mulish" w:cs="Times New Roman"/>
                <w:sz w:val="20"/>
                <w:szCs w:val="20"/>
                <w:lang w:val="es-ES"/>
              </w:rPr>
              <w:t>CoA</w:t>
            </w:r>
            <w:proofErr w:type="spellEnd"/>
          </w:p>
        </w:tc>
      </w:tr>
      <w:tr w:rsidR="00F03C27" w:rsidRPr="00082C9B" w14:paraId="0A4BC7E9" w14:textId="77777777" w:rsidTr="00C224B8">
        <w:trPr>
          <w:trHeight w:val="300"/>
        </w:trPr>
        <w:tc>
          <w:tcPr>
            <w:tcW w:w="2040" w:type="dxa"/>
          </w:tcPr>
          <w:p w14:paraId="63E78DFE" w14:textId="043CE9C1" w:rsidR="00F03C27" w:rsidRPr="009D21F1" w:rsidRDefault="009D21F1" w:rsidP="000E5682">
            <w:pPr>
              <w:rPr>
                <w:rFonts w:ascii="Mulish" w:eastAsia="Times New Roman" w:hAnsi="Mulish" w:cs="Times New Roman"/>
                <w:b/>
                <w:bCs/>
                <w:sz w:val="20"/>
                <w:szCs w:val="20"/>
              </w:rPr>
            </w:pPr>
            <w:proofErr w:type="spellStart"/>
            <w:r w:rsidRPr="009D21F1">
              <w:rPr>
                <w:rFonts w:ascii="Mulish" w:eastAsia="Times New Roman" w:hAnsi="Mulish" w:cs="Times New Roman"/>
                <w:b/>
                <w:bCs/>
                <w:sz w:val="20"/>
                <w:szCs w:val="20"/>
              </w:rPr>
              <w:t>P</w:t>
            </w:r>
            <w:r w:rsidR="00F03C27" w:rsidRPr="009D21F1">
              <w:rPr>
                <w:rFonts w:ascii="Mulish" w:eastAsia="Times New Roman" w:hAnsi="Mulish" w:cs="Times New Roman"/>
                <w:b/>
                <w:bCs/>
                <w:sz w:val="20"/>
                <w:szCs w:val="20"/>
              </w:rPr>
              <w:t>róximos</w:t>
            </w:r>
            <w:proofErr w:type="spellEnd"/>
            <w:r w:rsidRPr="009D21F1">
              <w:rPr>
                <w:rFonts w:ascii="Mulish" w:eastAsia="Times New Roman" w:hAnsi="Mulish" w:cs="Times New Roman"/>
                <w:b/>
                <w:bCs/>
                <w:sz w:val="20"/>
                <w:szCs w:val="20"/>
              </w:rPr>
              <w:t xml:space="preserve"> </w:t>
            </w:r>
            <w:proofErr w:type="spellStart"/>
            <w:r w:rsidRPr="009D21F1">
              <w:rPr>
                <w:rFonts w:ascii="Mulish" w:eastAsia="Times New Roman" w:hAnsi="Mulish" w:cs="Times New Roman"/>
                <w:b/>
                <w:bCs/>
                <w:sz w:val="20"/>
                <w:szCs w:val="20"/>
              </w:rPr>
              <w:t>eventos</w:t>
            </w:r>
            <w:proofErr w:type="spellEnd"/>
            <w:r w:rsidR="00F03C27" w:rsidRPr="009D21F1">
              <w:rPr>
                <w:rFonts w:ascii="Mulish" w:eastAsia="Times New Roman" w:hAnsi="Mulish" w:cs="Times New Roman"/>
                <w:b/>
                <w:bCs/>
                <w:sz w:val="20"/>
                <w:szCs w:val="20"/>
              </w:rPr>
              <w:t xml:space="preserve"> </w:t>
            </w:r>
          </w:p>
        </w:tc>
        <w:tc>
          <w:tcPr>
            <w:tcW w:w="7320" w:type="dxa"/>
          </w:tcPr>
          <w:p w14:paraId="453F3E50" w14:textId="77777777" w:rsidR="00F03C27" w:rsidRPr="00467B5A" w:rsidRDefault="00F03C27" w:rsidP="000E5682">
            <w:pPr>
              <w:pStyle w:val="ListParagraph"/>
              <w:numPr>
                <w:ilvl w:val="0"/>
                <w:numId w:val="13"/>
              </w:numPr>
              <w:spacing w:after="0" w:line="240" w:lineRule="auto"/>
              <w:rPr>
                <w:rFonts w:ascii="Mulish" w:eastAsia="Times New Roman" w:hAnsi="Mulish" w:cs="Times New Roman"/>
                <w:sz w:val="20"/>
                <w:szCs w:val="20"/>
                <w:lang w:val="es-ES"/>
              </w:rPr>
            </w:pPr>
            <w:r w:rsidRPr="00467B5A">
              <w:rPr>
                <w:rFonts w:ascii="Mulish" w:eastAsia="Times New Roman" w:hAnsi="Mulish" w:cs="Times New Roman"/>
                <w:sz w:val="20"/>
                <w:szCs w:val="20"/>
                <w:lang w:val="es-ES"/>
              </w:rPr>
              <w:t>Cursillo de dos sesiones en español sobre diabetes</w:t>
            </w:r>
          </w:p>
          <w:p w14:paraId="26465243" w14:textId="77777777" w:rsidR="00F03C27" w:rsidRPr="00467B5A" w:rsidRDefault="00F03C27" w:rsidP="000E5682">
            <w:pPr>
              <w:pStyle w:val="ListParagraph"/>
              <w:numPr>
                <w:ilvl w:val="0"/>
                <w:numId w:val="13"/>
              </w:numPr>
              <w:spacing w:after="0" w:line="240" w:lineRule="auto"/>
              <w:rPr>
                <w:rFonts w:ascii="Mulish" w:eastAsia="Times New Roman" w:hAnsi="Mulish" w:cs="Times New Roman"/>
                <w:sz w:val="20"/>
                <w:szCs w:val="20"/>
                <w:lang w:val="es-ES"/>
              </w:rPr>
            </w:pPr>
            <w:r w:rsidRPr="00467B5A">
              <w:rPr>
                <w:rFonts w:ascii="Mulish" w:eastAsia="Times New Roman" w:hAnsi="Mulish" w:cs="Times New Roman"/>
                <w:sz w:val="20"/>
                <w:szCs w:val="20"/>
                <w:lang w:val="es-ES"/>
              </w:rPr>
              <w:t>Celebración del mes de la herencia latina</w:t>
            </w:r>
          </w:p>
          <w:p w14:paraId="72CEADF4" w14:textId="77777777" w:rsidR="00F03C27" w:rsidRPr="00467B5A" w:rsidRDefault="00F03C27" w:rsidP="000E5682">
            <w:pPr>
              <w:pStyle w:val="ListParagraph"/>
              <w:numPr>
                <w:ilvl w:val="0"/>
                <w:numId w:val="13"/>
              </w:numPr>
              <w:spacing w:after="0" w:line="240" w:lineRule="auto"/>
              <w:rPr>
                <w:rFonts w:ascii="Mulish" w:eastAsia="Times New Roman" w:hAnsi="Mulish" w:cs="Times New Roman"/>
                <w:sz w:val="20"/>
                <w:szCs w:val="20"/>
                <w:lang w:val="es-ES"/>
              </w:rPr>
            </w:pPr>
            <w:r w:rsidRPr="00467B5A">
              <w:rPr>
                <w:rFonts w:ascii="Mulish" w:eastAsia="Times New Roman" w:hAnsi="Mulish" w:cs="Times New Roman"/>
                <w:sz w:val="20"/>
                <w:szCs w:val="20"/>
                <w:lang w:val="es-ES"/>
              </w:rPr>
              <w:t>Visita de la fiscal general, Andrea Campbell, sobre la prevención de estafas y fraudes</w:t>
            </w:r>
          </w:p>
          <w:p w14:paraId="7DF44CC4" w14:textId="77777777" w:rsidR="00F03C27" w:rsidRPr="00467B5A" w:rsidRDefault="00F03C27" w:rsidP="000E5682">
            <w:pPr>
              <w:pStyle w:val="ListParagraph"/>
              <w:numPr>
                <w:ilvl w:val="0"/>
                <w:numId w:val="13"/>
              </w:numPr>
              <w:spacing w:after="0" w:line="240" w:lineRule="auto"/>
              <w:rPr>
                <w:rFonts w:ascii="Mulish" w:eastAsia="Times New Roman" w:hAnsi="Mulish" w:cs="Times New Roman"/>
                <w:sz w:val="20"/>
                <w:szCs w:val="20"/>
                <w:lang w:val="es-ES"/>
              </w:rPr>
            </w:pPr>
            <w:r w:rsidRPr="00467B5A">
              <w:rPr>
                <w:rFonts w:ascii="Mulish" w:eastAsia="Times New Roman" w:hAnsi="Mulish" w:cs="Times New Roman"/>
                <w:sz w:val="20"/>
                <w:szCs w:val="20"/>
                <w:lang w:val="es-ES"/>
              </w:rPr>
              <w:t xml:space="preserve">Clases de baile para personas mayores con la enfermedad de Parkinson en inglés y español </w:t>
            </w:r>
          </w:p>
          <w:p w14:paraId="20320765" w14:textId="77777777" w:rsidR="00F03C27" w:rsidRPr="00467B5A" w:rsidRDefault="00F03C27" w:rsidP="000E5682">
            <w:pPr>
              <w:pStyle w:val="ListParagraph"/>
              <w:numPr>
                <w:ilvl w:val="0"/>
                <w:numId w:val="13"/>
              </w:numPr>
              <w:spacing w:after="0" w:line="240" w:lineRule="auto"/>
              <w:rPr>
                <w:rFonts w:ascii="Mulish" w:eastAsia="Times New Roman" w:hAnsi="Mulish" w:cs="Times New Roman"/>
                <w:sz w:val="20"/>
                <w:szCs w:val="20"/>
                <w:lang w:val="es-ES"/>
              </w:rPr>
            </w:pPr>
            <w:r w:rsidRPr="00467B5A">
              <w:rPr>
                <w:rFonts w:ascii="Mulish" w:eastAsia="Times New Roman" w:hAnsi="Mulish" w:cs="Times New Roman"/>
                <w:sz w:val="20"/>
                <w:szCs w:val="20"/>
                <w:lang w:val="es-ES"/>
              </w:rPr>
              <w:t>Presentación de la asociación de Alzheimer</w:t>
            </w:r>
          </w:p>
          <w:p w14:paraId="3A5281D6" w14:textId="77777777" w:rsidR="00F03C27" w:rsidRPr="00467B5A" w:rsidRDefault="00F03C27" w:rsidP="000E5682">
            <w:pPr>
              <w:pStyle w:val="ListParagraph"/>
              <w:numPr>
                <w:ilvl w:val="0"/>
                <w:numId w:val="13"/>
              </w:numPr>
              <w:spacing w:after="0" w:line="240" w:lineRule="auto"/>
              <w:rPr>
                <w:rFonts w:ascii="Mulish" w:eastAsia="Times New Roman" w:hAnsi="Mulish" w:cs="Times New Roman"/>
                <w:sz w:val="20"/>
                <w:szCs w:val="20"/>
                <w:lang w:val="es-ES"/>
              </w:rPr>
            </w:pPr>
            <w:r w:rsidRPr="00467B5A">
              <w:rPr>
                <w:rFonts w:ascii="Mulish" w:eastAsia="Times New Roman" w:hAnsi="Mulish" w:cs="Times New Roman"/>
                <w:sz w:val="20"/>
                <w:szCs w:val="20"/>
                <w:lang w:val="es-ES"/>
              </w:rPr>
              <w:t>Alimentación saludable/ envejecimiento saludable con Mt. Auburn Hospital</w:t>
            </w:r>
          </w:p>
        </w:tc>
      </w:tr>
    </w:tbl>
    <w:p w14:paraId="1840EEF8" w14:textId="77777777" w:rsidR="00F03C27" w:rsidRPr="00082C9B" w:rsidRDefault="00F03C27" w:rsidP="00F03C27">
      <w:pPr>
        <w:spacing w:line="480" w:lineRule="auto"/>
        <w:rPr>
          <w:rFonts w:eastAsia="Times New Roman" w:cs="Times New Roman"/>
          <w:b/>
          <w:bCs/>
          <w:lang w:val="es-ES"/>
        </w:rPr>
      </w:pPr>
    </w:p>
    <w:p w14:paraId="77D3E259" w14:textId="3A70DC2B" w:rsidR="002F0228" w:rsidRPr="002F0228" w:rsidRDefault="002F0228" w:rsidP="002F0228">
      <w:pPr>
        <w:pStyle w:val="Heading3"/>
        <w:spacing w:before="0"/>
        <w:rPr>
          <w:color w:val="6AA84F"/>
          <w:lang w:val="es-ES"/>
        </w:rPr>
      </w:pPr>
      <w:r w:rsidRPr="002F0228">
        <w:rPr>
          <w:color w:val="6AA84F"/>
          <w:lang w:val="es-ES"/>
        </w:rPr>
        <w:t>R</w:t>
      </w:r>
      <w:r>
        <w:rPr>
          <w:color w:val="6AA84F"/>
          <w:lang w:val="es-ES"/>
        </w:rPr>
        <w:t>esumen del trabajo comunitario de habla hispana</w:t>
      </w:r>
    </w:p>
    <w:p w14:paraId="2B7FB8F1" w14:textId="769A9E23" w:rsidR="00F03C27" w:rsidRPr="00597256" w:rsidRDefault="00F03C27" w:rsidP="00597256">
      <w:pPr>
        <w:ind w:firstLine="720"/>
        <w:rPr>
          <w:rFonts w:eastAsia="Times New Roman" w:cs="Times New Roman"/>
          <w:lang w:val="es-ES"/>
        </w:rPr>
      </w:pPr>
      <w:r w:rsidRPr="00082C9B">
        <w:rPr>
          <w:rFonts w:eastAsia="Times New Roman" w:cs="Times New Roman"/>
          <w:lang w:val="es-ES"/>
        </w:rPr>
        <w:t xml:space="preserve">La trabajadora social del trabajo comunitario de habla hispana y sus seguidores han creado un programa sólido de trabajo comunitario, servicios a individuos, y actividades en grupos. Se aborda una amplia gama de necesidades, en particular, la vivienda, asistencia financiera, servicios públicos y salud física/mental. A menudo, satisfacer estas necesidades requiere múltiples visitas, así como contactos con agencias externas. A menudo se requieren traducción e interpretación en estos contactos y para completar documentos. </w:t>
      </w:r>
    </w:p>
    <w:p w14:paraId="5DE6AD25" w14:textId="77777777" w:rsidR="00F03C27" w:rsidRPr="00082C9B" w:rsidRDefault="00F03C27" w:rsidP="00597256">
      <w:pPr>
        <w:ind w:firstLine="720"/>
        <w:rPr>
          <w:rFonts w:eastAsia="Times New Roman" w:cs="Times New Roman"/>
          <w:b/>
          <w:bCs/>
          <w:lang w:val="es-ES"/>
        </w:rPr>
      </w:pPr>
      <w:r w:rsidRPr="00082C9B">
        <w:rPr>
          <w:rFonts w:eastAsia="Times New Roman" w:cs="Times New Roman"/>
          <w:color w:val="000000" w:themeColor="text1"/>
          <w:lang w:val="es-MX"/>
        </w:rPr>
        <w:lastRenderedPageBreak/>
        <w:t xml:space="preserve">Para algunas de las personas mayores que asisten con regularidad, esto reduce su aislamiento y ayuda a mejorar su salud mental. El hijo de una de las participantes llamó durante el verano preguntando si la ‘Hora del Café’ se reunía en horarios adicionales, y también preguntó si su madre podía asistir más de una vez por semana, ya que de lo contrario pasaría todo el día sola en casa. </w:t>
      </w:r>
    </w:p>
    <w:p w14:paraId="758D5C19" w14:textId="7592DED3" w:rsidR="00F03C27" w:rsidRPr="00082C9B" w:rsidRDefault="00F03C27" w:rsidP="00597256">
      <w:pPr>
        <w:ind w:firstLine="720"/>
        <w:rPr>
          <w:rFonts w:eastAsia="Times New Roman" w:cs="Times New Roman"/>
          <w:color w:val="000000" w:themeColor="text1"/>
          <w:lang w:val="es-MX"/>
        </w:rPr>
      </w:pPr>
      <w:r w:rsidRPr="00082C9B">
        <w:rPr>
          <w:rFonts w:eastAsia="Times New Roman" w:cs="Times New Roman"/>
          <w:color w:val="000000" w:themeColor="text1"/>
          <w:lang w:val="es-MX"/>
        </w:rPr>
        <w:t xml:space="preserve">Este grupo está proporcionando educación muy necesaria sobre los servicios disponibles en la comunidad y cómo acceder a ellos. Es una oportunidad para que los adultos mayores latinos aprendan cómo funciona el sistema. También es un espacio donde las personas interesadas de la comunidad pueden realizar trabajo social voluntario con los adultos mayores. Por ejemplo, recientemente, Latinos en Acción visitó el grupo para dar información sobre su colecta de alimentos y la donación de canastas de regalo para la comunidad durante las celebraciones de Acción de Gracias. </w:t>
      </w:r>
      <w:r w:rsidR="004B6750">
        <w:rPr>
          <w:rFonts w:eastAsia="Times New Roman" w:cs="Times New Roman"/>
          <w:color w:val="000000" w:themeColor="text1"/>
          <w:lang w:val="es-MX"/>
        </w:rPr>
        <w:t>“</w:t>
      </w:r>
      <w:r w:rsidRPr="00082C9B">
        <w:rPr>
          <w:rFonts w:eastAsia="Times New Roman" w:cs="Times New Roman"/>
          <w:color w:val="000000" w:themeColor="text1"/>
          <w:lang w:val="es-MX"/>
        </w:rPr>
        <w:t>Leland House</w:t>
      </w:r>
      <w:r w:rsidR="004B6750">
        <w:rPr>
          <w:rFonts w:eastAsia="Times New Roman" w:cs="Times New Roman"/>
          <w:color w:val="000000" w:themeColor="text1"/>
          <w:lang w:val="es-MX"/>
        </w:rPr>
        <w:t>”</w:t>
      </w:r>
      <w:r w:rsidRPr="00082C9B">
        <w:rPr>
          <w:rFonts w:eastAsia="Times New Roman" w:cs="Times New Roman"/>
          <w:color w:val="000000" w:themeColor="text1"/>
          <w:lang w:val="es-MX"/>
        </w:rPr>
        <w:t xml:space="preserve"> hizo varias visitas para explicar el proceso de solicitud y seguir trabajando con los trabajadores sociales para completar los trámites de los adultos mayores que fueron aprobados para un apartamento (vivienda). “Springwell” organizó una sesión sobre voluntariado y también ayudó a los participantes a completar una encuesta sobre las necesidades de la comunidad. </w:t>
      </w:r>
    </w:p>
    <w:p w14:paraId="4B132E5B" w14:textId="77777777" w:rsidR="00F03C27" w:rsidRDefault="00F03C27" w:rsidP="00597256">
      <w:pPr>
        <w:ind w:firstLine="720"/>
        <w:rPr>
          <w:rFonts w:eastAsia="Times New Roman" w:cs="Times New Roman"/>
          <w:color w:val="000000" w:themeColor="text1"/>
          <w:lang w:val="es-MX"/>
        </w:rPr>
      </w:pPr>
      <w:r w:rsidRPr="00082C9B">
        <w:rPr>
          <w:rFonts w:eastAsia="Times New Roman" w:cs="Times New Roman"/>
          <w:color w:val="000000" w:themeColor="text1"/>
          <w:lang w:val="es-MX"/>
        </w:rPr>
        <w:t xml:space="preserve">El personal, el CoA y los voluntarios han organizado numerosos eventos de grupo, como almuerzos y charlas con invitados sobre beneficios y servicios. La Hora del Café semanal también se ha convertido en un espacio importante para la interacción social. En general, cada vez más hispanohablantes se sienten bienvenidos en el CoA y están aprovechando los programas ofrecidos allí y en otras agencias. </w:t>
      </w:r>
    </w:p>
    <w:p w14:paraId="180190CF" w14:textId="54D0E771" w:rsidR="00D81427" w:rsidRPr="00082C9B" w:rsidRDefault="00D81427" w:rsidP="00F03C27">
      <w:pPr>
        <w:spacing w:line="480" w:lineRule="auto"/>
        <w:ind w:firstLine="720"/>
        <w:rPr>
          <w:rFonts w:cs="Times New Roman"/>
          <w:lang w:val="es-ES"/>
        </w:rPr>
      </w:pPr>
      <w:r>
        <w:rPr>
          <w:rFonts w:ascii="Times New Roman" w:eastAsia="Times New Roman" w:hAnsi="Times New Roman" w:cs="Times New Roman"/>
          <w:noProof/>
          <w:color w:val="000000"/>
        </w:rPr>
        <w:lastRenderedPageBreak/>
        <w:drawing>
          <wp:inline distT="114300" distB="114300" distL="114300" distR="114300" wp14:anchorId="6D4BAC52" wp14:editId="11345F05">
            <wp:extent cx="4657725" cy="3028950"/>
            <wp:effectExtent l="25400" t="25400" r="25400" b="25400"/>
            <wp:docPr id="4" name="image1.jpg" descr="A group of people sitting around a table&#10;&#10;AI-generated content may be incorrect."/>
            <wp:cNvGraphicFramePr/>
            <a:graphic xmlns:a="http://schemas.openxmlformats.org/drawingml/2006/main">
              <a:graphicData uri="http://schemas.openxmlformats.org/drawingml/2006/picture">
                <pic:pic xmlns:pic="http://schemas.openxmlformats.org/drawingml/2006/picture">
                  <pic:nvPicPr>
                    <pic:cNvPr id="4" name="image1.jpg" descr="A group of people sitting around a table&#10;&#10;AI-generated content may be incorrect."/>
                    <pic:cNvPicPr preferRelativeResize="0"/>
                  </pic:nvPicPr>
                  <pic:blipFill>
                    <a:blip r:embed="rId19"/>
                    <a:srcRect t="6284" b="6830"/>
                    <a:stretch>
                      <a:fillRect/>
                    </a:stretch>
                  </pic:blipFill>
                  <pic:spPr>
                    <a:xfrm>
                      <a:off x="0" y="0"/>
                      <a:ext cx="4657725" cy="3028950"/>
                    </a:xfrm>
                    <a:prstGeom prst="rect">
                      <a:avLst/>
                    </a:prstGeom>
                    <a:ln w="25400">
                      <a:solidFill>
                        <a:srgbClr val="38761D"/>
                      </a:solidFill>
                      <a:prstDash val="solid"/>
                    </a:ln>
                  </pic:spPr>
                </pic:pic>
              </a:graphicData>
            </a:graphic>
          </wp:inline>
        </w:drawing>
      </w:r>
    </w:p>
    <w:p w14:paraId="39E63BE4" w14:textId="4B0E7D3A" w:rsidR="00F03C27" w:rsidRDefault="00F03C27" w:rsidP="00D81427">
      <w:pPr>
        <w:spacing w:line="240" w:lineRule="auto"/>
        <w:rPr>
          <w:rFonts w:eastAsia="Times New Roman" w:cs="Times New Roman"/>
          <w:color w:val="000000" w:themeColor="text1"/>
          <w:lang w:val="es-MX"/>
        </w:rPr>
      </w:pPr>
      <w:r w:rsidRPr="00082C9B">
        <w:rPr>
          <w:rFonts w:eastAsia="Times New Roman" w:cs="Times New Roman"/>
          <w:color w:val="000000" w:themeColor="text1"/>
          <w:lang w:val="es-MX"/>
        </w:rPr>
        <w:t xml:space="preserve"> </w:t>
      </w:r>
      <w:r w:rsidR="00D81427">
        <w:rPr>
          <w:rFonts w:eastAsia="Times New Roman" w:cs="Times New Roman"/>
          <w:color w:val="000000" w:themeColor="text1"/>
          <w:lang w:val="es-MX"/>
        </w:rPr>
        <w:t>Reunión de la Hora del Café en que una enfermera del centro de salud “Charles River” habló sobre la diabetes.</w:t>
      </w:r>
    </w:p>
    <w:p w14:paraId="120400C7" w14:textId="77777777" w:rsidR="00D81427" w:rsidRDefault="00D81427" w:rsidP="00D81427">
      <w:pPr>
        <w:spacing w:line="240" w:lineRule="auto"/>
        <w:rPr>
          <w:rFonts w:eastAsia="Times New Roman" w:cs="Times New Roman"/>
          <w:color w:val="000000" w:themeColor="text1"/>
          <w:lang w:val="es-MX"/>
        </w:rPr>
      </w:pPr>
    </w:p>
    <w:p w14:paraId="509463B5" w14:textId="48F8C84F" w:rsidR="00F03C27" w:rsidRPr="00FE2021" w:rsidRDefault="00FE2021" w:rsidP="00FE2021">
      <w:pPr>
        <w:pStyle w:val="Heading1"/>
        <w:rPr>
          <w:lang w:val="es-ES"/>
        </w:rPr>
      </w:pPr>
      <w:bookmarkStart w:id="14" w:name="_Toc194288029"/>
      <w:r w:rsidRPr="00FE2021">
        <w:rPr>
          <w:sz w:val="48"/>
          <w:szCs w:val="48"/>
          <w:lang w:val="es-ES"/>
        </w:rPr>
        <w:t>Conclusiones y recomendacione</w:t>
      </w:r>
      <w:r>
        <w:rPr>
          <w:sz w:val="48"/>
          <w:szCs w:val="48"/>
          <w:lang w:val="es-ES"/>
        </w:rPr>
        <w:t>s</w:t>
      </w:r>
      <w:bookmarkEnd w:id="14"/>
    </w:p>
    <w:p w14:paraId="67C1F456" w14:textId="4CC025CA" w:rsidR="00F03C27" w:rsidRPr="00082C9B" w:rsidRDefault="00F03C27" w:rsidP="007C38B4">
      <w:pPr>
        <w:rPr>
          <w:rFonts w:eastAsia="Times New Roman" w:cs="Times New Roman"/>
          <w:color w:val="000000" w:themeColor="text1"/>
          <w:lang w:val="es-MX"/>
        </w:rPr>
      </w:pPr>
      <w:r w:rsidRPr="00082C9B">
        <w:rPr>
          <w:rFonts w:eastAsia="Times New Roman" w:cs="Times New Roman"/>
          <w:color w:val="000000" w:themeColor="text1"/>
          <w:lang w:val="es-MX"/>
        </w:rPr>
        <w:t>Hemos avanzado mucho desde 2017, cuando un participante de un grupo de reflexión en español dijo: “Los estadounidenses tienen centros donde reciben apoyo. Tienen servicios que ayudan a adultos</w:t>
      </w:r>
      <w:r w:rsidR="002D5458">
        <w:rPr>
          <w:rFonts w:eastAsia="Times New Roman" w:cs="Times New Roman"/>
          <w:color w:val="000000" w:themeColor="text1"/>
          <w:lang w:val="es-MX"/>
        </w:rPr>
        <w:t xml:space="preserve"> </w:t>
      </w:r>
      <w:r w:rsidRPr="00082C9B">
        <w:rPr>
          <w:rFonts w:eastAsia="Times New Roman" w:cs="Times New Roman"/>
          <w:color w:val="000000" w:themeColor="text1"/>
          <w:lang w:val="es-MX"/>
        </w:rPr>
        <w:t xml:space="preserve">mayores a declarar los impuestos. Nosotros no tenemos nada en español… no conozco nada que exista actualmente, solo el </w:t>
      </w:r>
      <w:r w:rsidR="00056F81">
        <w:rPr>
          <w:rFonts w:eastAsia="Times New Roman" w:cs="Times New Roman"/>
          <w:color w:val="000000" w:themeColor="text1"/>
          <w:lang w:val="es-MX"/>
        </w:rPr>
        <w:t>‘</w:t>
      </w:r>
      <w:r w:rsidRPr="00082C9B">
        <w:rPr>
          <w:rFonts w:eastAsia="Times New Roman" w:cs="Times New Roman"/>
          <w:color w:val="000000" w:themeColor="text1"/>
          <w:lang w:val="es-MX"/>
        </w:rPr>
        <w:t>Aging Council</w:t>
      </w:r>
      <w:r w:rsidR="00056F81">
        <w:rPr>
          <w:rFonts w:eastAsia="Times New Roman" w:cs="Times New Roman"/>
          <w:color w:val="000000" w:themeColor="text1"/>
          <w:lang w:val="es-MX"/>
        </w:rPr>
        <w:t>’</w:t>
      </w:r>
      <w:r w:rsidRPr="00082C9B">
        <w:rPr>
          <w:rFonts w:eastAsia="Times New Roman" w:cs="Times New Roman"/>
          <w:color w:val="000000" w:themeColor="text1"/>
          <w:lang w:val="es-MX"/>
        </w:rPr>
        <w:t xml:space="preserve"> (</w:t>
      </w:r>
      <w:r w:rsidR="00056F81">
        <w:rPr>
          <w:rFonts w:eastAsia="Times New Roman" w:cs="Times New Roman"/>
          <w:color w:val="000000" w:themeColor="text1"/>
          <w:lang w:val="es-MX"/>
        </w:rPr>
        <w:t>Consejo</w:t>
      </w:r>
      <w:r w:rsidRPr="00082C9B">
        <w:rPr>
          <w:rFonts w:eastAsia="Times New Roman" w:cs="Times New Roman"/>
          <w:color w:val="000000" w:themeColor="text1"/>
          <w:lang w:val="es-MX"/>
        </w:rPr>
        <w:t xml:space="preserve"> sobre el </w:t>
      </w:r>
      <w:r w:rsidR="00056F81">
        <w:rPr>
          <w:rFonts w:eastAsia="Times New Roman" w:cs="Times New Roman"/>
          <w:color w:val="000000" w:themeColor="text1"/>
          <w:lang w:val="es-MX"/>
        </w:rPr>
        <w:t>E</w:t>
      </w:r>
      <w:r w:rsidRPr="00082C9B">
        <w:rPr>
          <w:rFonts w:eastAsia="Times New Roman" w:cs="Times New Roman"/>
          <w:color w:val="000000" w:themeColor="text1"/>
          <w:lang w:val="es-MX"/>
        </w:rPr>
        <w:t>nvejecimiento), pero el problema es que no se lleva a cabo en español.” Y hemos avanzado con las personas mayores de Uganda desde 2022, cuando solo 3 de los 25 participantes en un grupo de discusión de Uganda sabían del centro para personas mayores y solo uno había estado allí alguna vez.</w:t>
      </w:r>
    </w:p>
    <w:p w14:paraId="5EE4FE6E" w14:textId="77777777" w:rsidR="007C38B4" w:rsidRDefault="007C38B4" w:rsidP="007C38B4">
      <w:pPr>
        <w:rPr>
          <w:rFonts w:eastAsia="Times New Roman" w:cs="Times New Roman"/>
          <w:color w:val="000000" w:themeColor="text1"/>
          <w:lang w:val="es-MX"/>
        </w:rPr>
      </w:pPr>
    </w:p>
    <w:p w14:paraId="731D58B4" w14:textId="219EA9CE" w:rsidR="00F03C27" w:rsidRDefault="00F03C27" w:rsidP="007C38B4">
      <w:pPr>
        <w:rPr>
          <w:rFonts w:eastAsia="Times New Roman" w:cs="Times New Roman"/>
          <w:color w:val="000000" w:themeColor="text1"/>
          <w:lang w:val="es-MX"/>
        </w:rPr>
      </w:pPr>
      <w:r w:rsidRPr="00082C9B">
        <w:rPr>
          <w:rFonts w:eastAsia="Times New Roman" w:cs="Times New Roman"/>
          <w:color w:val="000000" w:themeColor="text1"/>
          <w:lang w:val="es-MX"/>
        </w:rPr>
        <w:t xml:space="preserve">La variedad de ayuda individual y actividades sociales proporcionadas por el programa de actividades están documentadas en este informe. También habría que mencionar cómo los trabajadores sociales han ayudado a estos </w:t>
      </w:r>
      <w:r w:rsidRPr="00082C9B">
        <w:rPr>
          <w:rFonts w:eastAsia="Times New Roman" w:cs="Times New Roman"/>
          <w:color w:val="000000" w:themeColor="text1"/>
          <w:lang w:val="es-MX"/>
        </w:rPr>
        <w:lastRenderedPageBreak/>
        <w:t xml:space="preserve">grupos a sentirse más cómodos en el centro para mayores. La disponibilidad de los trabajadores comunitarios, las invitaciones a las actividades, y las clases de computación de WDA han ayudado a las personas mayores de estos dos grupos de inmigrantes a sentirse bienvenidos y cómodos estando en el centro. Se hacen presentes en las actividades y comparten información del centro a otros que quizás la necesiten. Los trabajadores hispanohablantes han mencionado que la labor de servicio directo también es una parte fundamental del resultado. Ayudar a los demás es lo que crea confianza y los motiva a seguir asistiendo.    </w:t>
      </w:r>
    </w:p>
    <w:p w14:paraId="7759F059" w14:textId="77777777" w:rsidR="0034766A" w:rsidRPr="0034766A" w:rsidRDefault="0034766A" w:rsidP="0034766A">
      <w:pPr>
        <w:ind w:firstLine="720"/>
        <w:rPr>
          <w:rFonts w:eastAsia="Times New Roman" w:cs="Times New Roman"/>
          <w:color w:val="000000" w:themeColor="text1"/>
          <w:lang w:val="es-MX"/>
        </w:rPr>
      </w:pPr>
    </w:p>
    <w:p w14:paraId="47E0F364" w14:textId="502C0AF7" w:rsidR="00F03C27" w:rsidRPr="00082C9B" w:rsidRDefault="00F03C27" w:rsidP="007C38B4">
      <w:pPr>
        <w:rPr>
          <w:rFonts w:eastAsia="Times New Roman" w:cs="Times New Roman"/>
          <w:lang w:val="es-ES"/>
        </w:rPr>
      </w:pPr>
      <w:r w:rsidRPr="00082C9B">
        <w:rPr>
          <w:rFonts w:eastAsia="Times New Roman" w:cs="Times New Roman"/>
          <w:lang w:val="es-ES"/>
        </w:rPr>
        <w:t xml:space="preserve">Otro componente esencial de este trabajo son las reuniones quincenales del “CC” (que incluyen al director del </w:t>
      </w:r>
      <w:proofErr w:type="spellStart"/>
      <w:r w:rsidRPr="00082C9B">
        <w:rPr>
          <w:rFonts w:eastAsia="Times New Roman" w:cs="Times New Roman"/>
          <w:lang w:val="es-ES"/>
        </w:rPr>
        <w:t>CoA</w:t>
      </w:r>
      <w:proofErr w:type="spellEnd"/>
      <w:r w:rsidRPr="00082C9B">
        <w:rPr>
          <w:rFonts w:eastAsia="Times New Roman" w:cs="Times New Roman"/>
          <w:lang w:val="es-ES"/>
        </w:rPr>
        <w:t xml:space="preserve">). Sirve como un espacio donde los trabajadores de alcance comunitario pueden informar regularmente </w:t>
      </w:r>
      <w:r w:rsidR="00F91180">
        <w:rPr>
          <w:rFonts w:eastAsia="Times New Roman" w:cs="Times New Roman"/>
          <w:lang w:val="es-ES"/>
        </w:rPr>
        <w:t xml:space="preserve">sobre </w:t>
      </w:r>
      <w:r w:rsidRPr="00082C9B">
        <w:rPr>
          <w:rFonts w:eastAsia="Times New Roman" w:cs="Times New Roman"/>
          <w:lang w:val="es-ES"/>
        </w:rPr>
        <w:t xml:space="preserve">sus actividades y aprendizajes, y para plantear inquietudes y hacer preguntas sobre los procesos del </w:t>
      </w:r>
      <w:proofErr w:type="spellStart"/>
      <w:r w:rsidRPr="00082C9B">
        <w:rPr>
          <w:rFonts w:eastAsia="Times New Roman" w:cs="Times New Roman"/>
          <w:lang w:val="es-ES"/>
        </w:rPr>
        <w:t>CoA</w:t>
      </w:r>
      <w:proofErr w:type="spellEnd"/>
      <w:r w:rsidRPr="00082C9B">
        <w:rPr>
          <w:rFonts w:eastAsia="Times New Roman" w:cs="Times New Roman"/>
          <w:lang w:val="es-ES"/>
        </w:rPr>
        <w:t xml:space="preserve">. Esta colaboración regular evita que los trabajadores de alcance comunitario trabajen de manera aislada y contribuye a que se conozcan los procedimientos formales e informales del </w:t>
      </w:r>
      <w:proofErr w:type="spellStart"/>
      <w:r w:rsidRPr="00082C9B">
        <w:rPr>
          <w:rFonts w:eastAsia="Times New Roman" w:cs="Times New Roman"/>
          <w:lang w:val="es-ES"/>
        </w:rPr>
        <w:t>CoA</w:t>
      </w:r>
      <w:proofErr w:type="spellEnd"/>
      <w:r w:rsidRPr="00082C9B">
        <w:rPr>
          <w:rFonts w:eastAsia="Times New Roman" w:cs="Times New Roman"/>
          <w:lang w:val="es-ES"/>
        </w:rPr>
        <w:t xml:space="preserve">. Estas reuniones ayudan a hacer al </w:t>
      </w:r>
      <w:proofErr w:type="spellStart"/>
      <w:r w:rsidRPr="00082C9B">
        <w:rPr>
          <w:rFonts w:eastAsia="Times New Roman" w:cs="Times New Roman"/>
          <w:lang w:val="es-ES"/>
        </w:rPr>
        <w:t>CoA</w:t>
      </w:r>
      <w:proofErr w:type="spellEnd"/>
      <w:r w:rsidRPr="00082C9B">
        <w:rPr>
          <w:rFonts w:eastAsia="Times New Roman" w:cs="Times New Roman"/>
          <w:lang w:val="es-ES"/>
        </w:rPr>
        <w:t xml:space="preserve"> más inclusivo al hacer procesos como agendar salas o inscribir a adultos mayores a eventos conocidos. Esto también facilita la comunicación entre</w:t>
      </w:r>
      <w:r w:rsidRPr="00082C9B">
        <w:rPr>
          <w:rFonts w:eastAsia="Times New Roman" w:cs="Times New Roman"/>
          <w:color w:val="FF0000"/>
          <w:lang w:val="es-ES"/>
        </w:rPr>
        <w:t xml:space="preserve"> </w:t>
      </w:r>
      <w:r w:rsidRPr="00082C9B">
        <w:rPr>
          <w:rFonts w:eastAsia="Times New Roman" w:cs="Times New Roman"/>
          <w:lang w:val="es-ES"/>
        </w:rPr>
        <w:t>los trabajadores de alcance comunitario y otra gente interesada para coordinar eventos y satisfacer las necesidades de los mayores ugandeses y latinos.</w:t>
      </w:r>
    </w:p>
    <w:p w14:paraId="1BE622DD" w14:textId="77777777" w:rsidR="00F03C27" w:rsidRPr="00082C9B" w:rsidRDefault="00F03C27" w:rsidP="00FE2021">
      <w:pPr>
        <w:rPr>
          <w:rFonts w:eastAsia="Times New Roman" w:cs="Times New Roman"/>
          <w:lang w:val="es-ES"/>
        </w:rPr>
      </w:pPr>
    </w:p>
    <w:p w14:paraId="66D44276" w14:textId="22502944" w:rsidR="00F03C27" w:rsidRPr="00082C9B" w:rsidRDefault="00F03C27" w:rsidP="00FE2021">
      <w:pPr>
        <w:rPr>
          <w:rFonts w:eastAsia="Times New Roman" w:cs="Times New Roman"/>
          <w:lang w:val="es-ES"/>
        </w:rPr>
      </w:pPr>
      <w:r w:rsidRPr="00082C9B">
        <w:rPr>
          <w:rFonts w:eastAsia="Times New Roman" w:cs="Times New Roman"/>
          <w:lang w:val="es-ES"/>
        </w:rPr>
        <w:t>Como se describió en la introducción, el financiamiento de los programas de alcance comunitario está anclado a las subvenciones federales del “</w:t>
      </w:r>
      <w:proofErr w:type="spellStart"/>
      <w:r w:rsidRPr="00082C9B">
        <w:rPr>
          <w:rFonts w:eastAsia="Times New Roman" w:cs="Times New Roman"/>
          <w:lang w:val="es-ES"/>
        </w:rPr>
        <w:t>Title</w:t>
      </w:r>
      <w:proofErr w:type="spellEnd"/>
      <w:r w:rsidRPr="00082C9B">
        <w:rPr>
          <w:rFonts w:eastAsia="Times New Roman" w:cs="Times New Roman"/>
          <w:lang w:val="es-ES"/>
        </w:rPr>
        <w:t xml:space="preserve"> III” a través de </w:t>
      </w:r>
      <w:proofErr w:type="spellStart"/>
      <w:r w:rsidRPr="00082C9B">
        <w:rPr>
          <w:rFonts w:eastAsia="Times New Roman" w:cs="Times New Roman"/>
          <w:i/>
          <w:iCs/>
          <w:lang w:val="es-ES"/>
        </w:rPr>
        <w:t>Springwell</w:t>
      </w:r>
      <w:proofErr w:type="spellEnd"/>
      <w:r w:rsidRPr="00082C9B">
        <w:rPr>
          <w:rFonts w:eastAsia="Times New Roman" w:cs="Times New Roman"/>
          <w:lang w:val="es-ES"/>
        </w:rPr>
        <w:t xml:space="preserve"> ($15000</w:t>
      </w:r>
      <w:r w:rsidRPr="00082C9B">
        <w:rPr>
          <w:rFonts w:eastAsia="Times New Roman" w:cs="Times New Roman"/>
          <w:color w:val="FF0000"/>
          <w:lang w:val="es-ES"/>
        </w:rPr>
        <w:t xml:space="preserve"> </w:t>
      </w:r>
      <w:r w:rsidRPr="00082C9B">
        <w:rPr>
          <w:rFonts w:eastAsia="Times New Roman" w:cs="Times New Roman"/>
          <w:lang w:val="es-ES"/>
        </w:rPr>
        <w:t xml:space="preserve">al año). Hemos recibido notificación de que volveremos a recibir este financiamiento para el año fiscal 2025. Debido a todos los éxitos de este programa y las crecientes exigencias a trabajadores, este año </w:t>
      </w:r>
      <w:proofErr w:type="spellStart"/>
      <w:r w:rsidRPr="006540C0">
        <w:rPr>
          <w:rFonts w:eastAsia="Times New Roman" w:cs="Times New Roman"/>
          <w:i/>
          <w:iCs/>
          <w:lang w:val="es-ES"/>
        </w:rPr>
        <w:t>Connections</w:t>
      </w:r>
      <w:proofErr w:type="spellEnd"/>
      <w:r w:rsidRPr="00082C9B">
        <w:rPr>
          <w:rFonts w:eastAsia="Times New Roman" w:cs="Times New Roman"/>
          <w:lang w:val="es-ES"/>
        </w:rPr>
        <w:t xml:space="preserve"> complementó los fondos de </w:t>
      </w:r>
      <w:proofErr w:type="spellStart"/>
      <w:r w:rsidRPr="00082C9B">
        <w:rPr>
          <w:rFonts w:eastAsia="Times New Roman" w:cs="Times New Roman"/>
          <w:i/>
          <w:iCs/>
          <w:lang w:val="es-ES"/>
        </w:rPr>
        <w:t>Springwell</w:t>
      </w:r>
      <w:proofErr w:type="spellEnd"/>
      <w:r w:rsidRPr="00082C9B">
        <w:rPr>
          <w:rFonts w:eastAsia="Times New Roman" w:cs="Times New Roman"/>
          <w:lang w:val="es-ES"/>
        </w:rPr>
        <w:t xml:space="preserve"> ($24000 al año </w:t>
      </w:r>
      <w:r w:rsidRPr="00082C9B">
        <w:rPr>
          <w:rFonts w:eastAsia="Times New Roman" w:cs="Times New Roman"/>
          <w:lang w:val="es-ES"/>
        </w:rPr>
        <w:lastRenderedPageBreak/>
        <w:t xml:space="preserve">para los trabajadores de alcance comunitario y $13000 para </w:t>
      </w:r>
      <w:r w:rsidR="006540C0">
        <w:rPr>
          <w:rFonts w:eastAsia="Times New Roman" w:cs="Times New Roman"/>
          <w:lang w:val="es-ES"/>
        </w:rPr>
        <w:t>“</w:t>
      </w:r>
      <w:proofErr w:type="gramStart"/>
      <w:r w:rsidRPr="006540C0">
        <w:rPr>
          <w:rFonts w:eastAsia="Times New Roman" w:cs="Times New Roman"/>
          <w:lang w:val="es-ES"/>
        </w:rPr>
        <w:t>Africano</w:t>
      </w:r>
      <w:proofErr w:type="gramEnd"/>
      <w:r w:rsidR="006540C0">
        <w:rPr>
          <w:rFonts w:eastAsia="Times New Roman" w:cs="Times New Roman"/>
          <w:i/>
          <w:iCs/>
          <w:lang w:val="es-ES"/>
        </w:rPr>
        <w:t>”</w:t>
      </w:r>
      <w:r w:rsidRPr="00082C9B">
        <w:rPr>
          <w:rFonts w:eastAsia="Times New Roman" w:cs="Times New Roman"/>
          <w:lang w:val="es-ES"/>
        </w:rPr>
        <w:t xml:space="preserve">) con dinero de la subvención de la fundación del plan de salud de </w:t>
      </w:r>
      <w:proofErr w:type="spellStart"/>
      <w:r w:rsidRPr="00082C9B">
        <w:rPr>
          <w:rFonts w:eastAsia="Times New Roman" w:cs="Times New Roman"/>
          <w:lang w:val="es-ES"/>
        </w:rPr>
        <w:t>Tufts</w:t>
      </w:r>
      <w:proofErr w:type="spellEnd"/>
      <w:r w:rsidRPr="00082C9B">
        <w:rPr>
          <w:rFonts w:eastAsia="Times New Roman" w:cs="Times New Roman"/>
          <w:lang w:val="es-ES"/>
        </w:rPr>
        <w:t xml:space="preserve">, la cual será completamente agotada una vez hayan pasado 5 meses del año civil del 2025. Buscamos una nueva subvención para apoyar esto y otras actividades de </w:t>
      </w:r>
      <w:proofErr w:type="spellStart"/>
      <w:r w:rsidRPr="00082C9B">
        <w:rPr>
          <w:rFonts w:eastAsia="Times New Roman" w:cs="Times New Roman"/>
          <w:i/>
          <w:iCs/>
          <w:lang w:val="es-ES"/>
        </w:rPr>
        <w:t>Connections</w:t>
      </w:r>
      <w:proofErr w:type="spellEnd"/>
      <w:r w:rsidRPr="00082C9B">
        <w:rPr>
          <w:rFonts w:eastAsia="Times New Roman" w:cs="Times New Roman"/>
          <w:lang w:val="es-ES"/>
        </w:rPr>
        <w:t>.</w:t>
      </w:r>
    </w:p>
    <w:p w14:paraId="73B8D038" w14:textId="77777777" w:rsidR="006252C3" w:rsidRPr="0056488E" w:rsidRDefault="006252C3" w:rsidP="0056488E">
      <w:pPr>
        <w:rPr>
          <w:lang w:val="es-US"/>
        </w:rPr>
      </w:pPr>
    </w:p>
    <w:p w14:paraId="1A7FC380" w14:textId="3AA724A1" w:rsidR="001F2347" w:rsidRPr="00333BE6" w:rsidRDefault="00EB350C">
      <w:pPr>
        <w:pStyle w:val="Heading1"/>
        <w:rPr>
          <w:sz w:val="48"/>
          <w:szCs w:val="48"/>
          <w:lang w:val="es-US"/>
        </w:rPr>
      </w:pPr>
      <w:bookmarkStart w:id="15" w:name="_Toc194288030"/>
      <w:r w:rsidRPr="00333BE6">
        <w:rPr>
          <w:sz w:val="48"/>
          <w:szCs w:val="48"/>
          <w:lang w:val="es-US"/>
        </w:rPr>
        <w:t>Ap</w:t>
      </w:r>
      <w:r w:rsidR="00F7313C" w:rsidRPr="00333BE6">
        <w:rPr>
          <w:sz w:val="48"/>
          <w:szCs w:val="48"/>
          <w:lang w:val="es-US"/>
        </w:rPr>
        <w:t>éndice</w:t>
      </w:r>
      <w:bookmarkEnd w:id="15"/>
      <w:r w:rsidR="00F7313C" w:rsidRPr="00333BE6">
        <w:rPr>
          <w:sz w:val="48"/>
          <w:szCs w:val="48"/>
          <w:lang w:val="es-US"/>
        </w:rPr>
        <w:t xml:space="preserve"> </w:t>
      </w:r>
    </w:p>
    <w:p w14:paraId="2D9B2621" w14:textId="3AE87594" w:rsidR="00333BE6" w:rsidRDefault="00333BE6" w:rsidP="00333BE6">
      <w:pPr>
        <w:spacing w:after="200" w:line="240" w:lineRule="auto"/>
        <w:rPr>
          <w:lang w:val="es-US"/>
        </w:rPr>
      </w:pPr>
      <w:r w:rsidRPr="006004A8">
        <w:rPr>
          <w:b/>
          <w:bCs/>
          <w:lang w:val="es-US"/>
        </w:rPr>
        <w:t>Anexo A:</w:t>
      </w:r>
      <w:r w:rsidRPr="00333BE6">
        <w:rPr>
          <w:lang w:val="es-US"/>
        </w:rPr>
        <w:t xml:space="preserve"> Formato de </w:t>
      </w:r>
      <w:r w:rsidR="6BCEDFC8" w:rsidRPr="1A24BB56">
        <w:rPr>
          <w:lang w:val="es-US"/>
        </w:rPr>
        <w:t>presentación de</w:t>
      </w:r>
      <w:r w:rsidRPr="1A24BB56">
        <w:rPr>
          <w:lang w:val="es-US"/>
        </w:rPr>
        <w:t xml:space="preserve"> informe</w:t>
      </w:r>
      <w:r w:rsidR="6D305C70" w:rsidRPr="1A24BB56">
        <w:rPr>
          <w:lang w:val="es-US"/>
        </w:rPr>
        <w:t>s</w:t>
      </w:r>
      <w:r>
        <w:rPr>
          <w:lang w:val="es-US"/>
        </w:rPr>
        <w:t xml:space="preserve"> </w:t>
      </w:r>
      <w:r w:rsidRPr="00333BE6">
        <w:rPr>
          <w:lang w:val="es-US"/>
        </w:rPr>
        <w:t xml:space="preserve">de </w:t>
      </w:r>
      <w:r w:rsidR="01E55D6D" w:rsidRPr="176B6CBB">
        <w:rPr>
          <w:lang w:val="es-US"/>
        </w:rPr>
        <w:t>la</w:t>
      </w:r>
      <w:r w:rsidRPr="176B6CBB">
        <w:rPr>
          <w:lang w:val="es-US"/>
        </w:rPr>
        <w:t xml:space="preserve"> </w:t>
      </w:r>
      <w:r w:rsidRPr="00333BE6">
        <w:rPr>
          <w:lang w:val="es-US"/>
        </w:rPr>
        <w:t>trabajador</w:t>
      </w:r>
      <w:r w:rsidR="004F252A">
        <w:rPr>
          <w:lang w:val="es-US"/>
        </w:rPr>
        <w:t>a</w:t>
      </w:r>
      <w:r w:rsidRPr="00333BE6">
        <w:rPr>
          <w:lang w:val="es-US"/>
        </w:rPr>
        <w:t xml:space="preserve"> </w:t>
      </w:r>
      <w:r w:rsidR="09104672" w:rsidRPr="42274F0C">
        <w:rPr>
          <w:lang w:val="es-US"/>
        </w:rPr>
        <w:t>comunitaria</w:t>
      </w:r>
      <w:r w:rsidR="00AD3340">
        <w:rPr>
          <w:lang w:val="es-US"/>
        </w:rPr>
        <w:t xml:space="preserve"> </w:t>
      </w:r>
      <w:r w:rsidRPr="00333BE6">
        <w:rPr>
          <w:lang w:val="es-US"/>
        </w:rPr>
        <w:t>latin</w:t>
      </w:r>
      <w:r w:rsidR="004F252A">
        <w:rPr>
          <w:lang w:val="es-US"/>
        </w:rPr>
        <w:t>a</w:t>
      </w:r>
    </w:p>
    <w:p w14:paraId="4EF2C650" w14:textId="2AF5AA83" w:rsidR="001F2347" w:rsidRPr="00333BE6" w:rsidRDefault="00B77CF2" w:rsidP="00333BE6">
      <w:pPr>
        <w:spacing w:after="200" w:line="240" w:lineRule="auto"/>
        <w:rPr>
          <w:rFonts w:ascii="Times New Roman" w:eastAsia="Times New Roman" w:hAnsi="Times New Roman" w:cs="Times New Roman"/>
          <w:color w:val="000000"/>
          <w:lang w:val="es-US"/>
        </w:rPr>
      </w:pPr>
      <w:r w:rsidRPr="00333BE6">
        <w:rPr>
          <w:rFonts w:ascii="Times New Roman" w:eastAsia="Times New Roman" w:hAnsi="Times New Roman" w:cs="Times New Roman"/>
          <w:b/>
          <w:color w:val="000000"/>
          <w:lang w:val="es-US"/>
        </w:rPr>
        <w:t xml:space="preserve">Factura </w:t>
      </w:r>
    </w:p>
    <w:tbl>
      <w:tblPr>
        <w:tblW w:w="9622" w:type="dxa"/>
        <w:tblLayout w:type="fixed"/>
        <w:tblCellMar>
          <w:top w:w="15" w:type="dxa"/>
          <w:left w:w="15" w:type="dxa"/>
          <w:bottom w:w="15" w:type="dxa"/>
          <w:right w:w="15" w:type="dxa"/>
        </w:tblCellMar>
        <w:tblLook w:val="0400" w:firstRow="0" w:lastRow="0" w:firstColumn="0" w:lastColumn="0" w:noHBand="0" w:noVBand="1"/>
      </w:tblPr>
      <w:tblGrid>
        <w:gridCol w:w="725"/>
        <w:gridCol w:w="7547"/>
        <w:gridCol w:w="1350"/>
      </w:tblGrid>
      <w:tr w:rsidR="001F2347" w14:paraId="6FB009A8" w14:textId="77777777" w:rsidTr="28C62FBD">
        <w:trPr>
          <w:trHeight w:val="585"/>
        </w:trPr>
        <w:tc>
          <w:tcPr>
            <w:tcW w:w="7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00" w:type="dxa"/>
              <w:bottom w:w="0" w:type="dxa"/>
              <w:right w:w="100" w:type="dxa"/>
            </w:tcMar>
          </w:tcPr>
          <w:p w14:paraId="52AEBE15" w14:textId="22BCE5A2" w:rsidR="001F2347" w:rsidRDefault="008E36FB" w:rsidP="28C62FBD">
            <w:pPr>
              <w:spacing w:after="200" w:line="240" w:lineRule="auto"/>
              <w:ind w:left="-120"/>
              <w:rPr>
                <w:rFonts w:ascii="Times New Roman" w:eastAsia="Times New Roman" w:hAnsi="Times New Roman" w:cs="Times New Roman"/>
                <w:color w:val="000000"/>
              </w:rPr>
            </w:pPr>
            <w:proofErr w:type="spellStart"/>
            <w:r w:rsidRPr="28C62FBD">
              <w:rPr>
                <w:rFonts w:ascii="Times New Roman" w:eastAsia="Times New Roman" w:hAnsi="Times New Roman" w:cs="Times New Roman"/>
                <w:b/>
                <w:bCs/>
                <w:color w:val="000000" w:themeColor="text1"/>
              </w:rPr>
              <w:t>Fecha</w:t>
            </w:r>
            <w:proofErr w:type="spellEnd"/>
          </w:p>
        </w:tc>
        <w:tc>
          <w:tcPr>
            <w:tcW w:w="7547"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00" w:type="dxa"/>
              <w:bottom w:w="0" w:type="dxa"/>
              <w:right w:w="100" w:type="dxa"/>
            </w:tcMar>
          </w:tcPr>
          <w:p w14:paraId="14BF0F5D" w14:textId="0EC16EF7" w:rsidR="001F2347" w:rsidRDefault="00EB350C" w:rsidP="28C62FBD">
            <w:pPr>
              <w:spacing w:line="240" w:lineRule="auto"/>
              <w:ind w:left="-120"/>
              <w:rPr>
                <w:rFonts w:ascii="Times New Roman" w:eastAsia="Times New Roman" w:hAnsi="Times New Roman" w:cs="Times New Roman"/>
                <w:color w:val="000000"/>
              </w:rPr>
            </w:pPr>
            <w:proofErr w:type="spellStart"/>
            <w:r w:rsidRPr="28C62FBD">
              <w:rPr>
                <w:rFonts w:ascii="Times New Roman" w:eastAsia="Times New Roman" w:hAnsi="Times New Roman" w:cs="Times New Roman"/>
                <w:b/>
                <w:bCs/>
                <w:color w:val="000000" w:themeColor="text1"/>
              </w:rPr>
              <w:t>Activ</w:t>
            </w:r>
            <w:r w:rsidR="008E36FB" w:rsidRPr="28C62FBD">
              <w:rPr>
                <w:rFonts w:ascii="Times New Roman" w:eastAsia="Times New Roman" w:hAnsi="Times New Roman" w:cs="Times New Roman"/>
                <w:b/>
                <w:bCs/>
                <w:color w:val="000000" w:themeColor="text1"/>
              </w:rPr>
              <w:t>idad</w:t>
            </w:r>
            <w:proofErr w:type="spellEnd"/>
          </w:p>
        </w:tc>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00" w:type="dxa"/>
              <w:bottom w:w="0" w:type="dxa"/>
              <w:right w:w="100" w:type="dxa"/>
            </w:tcMar>
          </w:tcPr>
          <w:p w14:paraId="00BD0D33" w14:textId="19F5E70E" w:rsidR="001F2347" w:rsidRDefault="02A3268D" w:rsidP="28C62FBD">
            <w:pPr>
              <w:spacing w:line="240" w:lineRule="auto"/>
              <w:ind w:left="-120"/>
              <w:rPr>
                <w:rFonts w:ascii="Times New Roman" w:eastAsia="Times New Roman" w:hAnsi="Times New Roman" w:cs="Times New Roman"/>
                <w:b/>
                <w:bCs/>
                <w:color w:val="000000"/>
              </w:rPr>
            </w:pPr>
            <w:proofErr w:type="spellStart"/>
            <w:r w:rsidRPr="28C62FBD">
              <w:rPr>
                <w:rFonts w:ascii="Times New Roman" w:eastAsia="Times New Roman" w:hAnsi="Times New Roman" w:cs="Times New Roman"/>
                <w:b/>
                <w:bCs/>
                <w:color w:val="000000" w:themeColor="text1"/>
              </w:rPr>
              <w:t>Cantidad</w:t>
            </w:r>
            <w:proofErr w:type="spellEnd"/>
          </w:p>
        </w:tc>
      </w:tr>
      <w:tr w:rsidR="001F2347" w14:paraId="741E5EDF" w14:textId="77777777" w:rsidTr="28C62FBD">
        <w:trPr>
          <w:trHeight w:val="4815"/>
        </w:trPr>
        <w:tc>
          <w:tcPr>
            <w:tcW w:w="7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00" w:type="dxa"/>
              <w:bottom w:w="0" w:type="dxa"/>
              <w:right w:w="100" w:type="dxa"/>
            </w:tcMar>
          </w:tcPr>
          <w:p w14:paraId="2DCDC6FF" w14:textId="77777777" w:rsidR="001F2347" w:rsidRDefault="00EB350C">
            <w:pPr>
              <w:spacing w:line="240" w:lineRule="auto"/>
              <w:ind w:left="-120"/>
              <w:rPr>
                <w:rFonts w:ascii="Times New Roman" w:eastAsia="Times New Roman" w:hAnsi="Times New Roman" w:cs="Times New Roman"/>
                <w:color w:val="000000"/>
              </w:rPr>
            </w:pPr>
            <w:r>
              <w:rPr>
                <w:rFonts w:ascii="Times New Roman" w:eastAsia="Times New Roman" w:hAnsi="Times New Roman" w:cs="Times New Roman"/>
                <w:color w:val="000000"/>
              </w:rPr>
              <w:t>5/1/24</w:t>
            </w:r>
          </w:p>
          <w:p w14:paraId="69F00E7A" w14:textId="77777777" w:rsidR="00A57B6A" w:rsidRDefault="00A57B6A">
            <w:pPr>
              <w:spacing w:line="240" w:lineRule="auto"/>
              <w:ind w:left="-120"/>
              <w:rPr>
                <w:rFonts w:ascii="Times New Roman" w:eastAsia="Times New Roman" w:hAnsi="Times New Roman" w:cs="Times New Roman"/>
                <w:color w:val="000000"/>
              </w:rPr>
            </w:pPr>
          </w:p>
          <w:p w14:paraId="2BF8896F" w14:textId="0CB4DB35" w:rsidR="00DF2FAD" w:rsidRDefault="003C1080">
            <w:pPr>
              <w:spacing w:line="240" w:lineRule="auto"/>
              <w:ind w:left="-120"/>
              <w:rPr>
                <w:rFonts w:ascii="Times New Roman" w:eastAsia="Times New Roman" w:hAnsi="Times New Roman" w:cs="Times New Roman"/>
                <w:color w:val="000000"/>
              </w:rPr>
            </w:pPr>
            <w:r>
              <w:rPr>
                <w:rFonts w:ascii="Times New Roman" w:eastAsia="Times New Roman" w:hAnsi="Times New Roman" w:cs="Times New Roman"/>
                <w:color w:val="000000"/>
              </w:rPr>
              <w:t>1/5/2</w:t>
            </w:r>
            <w:r w:rsidR="00AF4E88">
              <w:rPr>
                <w:rFonts w:ascii="Times New Roman" w:eastAsia="Times New Roman" w:hAnsi="Times New Roman" w:cs="Times New Roman"/>
                <w:color w:val="000000"/>
              </w:rPr>
              <w:t>4</w:t>
            </w:r>
          </w:p>
          <w:p w14:paraId="4F6F71B6" w14:textId="77777777" w:rsidR="001F2347" w:rsidRDefault="001F2347">
            <w:pPr>
              <w:spacing w:line="240" w:lineRule="auto"/>
              <w:ind w:left="-120"/>
              <w:rPr>
                <w:rFonts w:ascii="Times New Roman" w:eastAsia="Times New Roman" w:hAnsi="Times New Roman" w:cs="Times New Roman"/>
                <w:color w:val="000000"/>
              </w:rPr>
            </w:pPr>
          </w:p>
        </w:tc>
        <w:tc>
          <w:tcPr>
            <w:tcW w:w="7547"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00" w:type="dxa"/>
              <w:bottom w:w="0" w:type="dxa"/>
              <w:right w:w="100" w:type="dxa"/>
            </w:tcMar>
          </w:tcPr>
          <w:p w14:paraId="016A25EB" w14:textId="4B0DE4FA" w:rsidR="001F2347" w:rsidRPr="00096C6F" w:rsidRDefault="00EB350C" w:rsidP="00901FA5">
            <w:pPr>
              <w:spacing w:line="240" w:lineRule="auto"/>
              <w:ind w:left="-120"/>
              <w:rPr>
                <w:rFonts w:ascii="Times New Roman" w:eastAsia="Times New Roman" w:hAnsi="Times New Roman" w:cs="Times New Roman"/>
                <w:color w:val="000000"/>
                <w:lang w:val="es-US"/>
              </w:rPr>
            </w:pPr>
            <w:r w:rsidRPr="0CEB04D4">
              <w:rPr>
                <w:rFonts w:ascii="Times New Roman" w:eastAsia="Times New Roman" w:hAnsi="Times New Roman" w:cs="Times New Roman"/>
                <w:color w:val="000000" w:themeColor="text1"/>
                <w:lang w:val="es-US"/>
              </w:rPr>
              <w:t xml:space="preserve">*Hora del </w:t>
            </w:r>
            <w:r w:rsidR="0D770421" w:rsidRPr="0CEB04D4">
              <w:rPr>
                <w:rFonts w:ascii="Times New Roman" w:eastAsia="Times New Roman" w:hAnsi="Times New Roman" w:cs="Times New Roman"/>
                <w:color w:val="000000" w:themeColor="text1"/>
                <w:lang w:val="es-US"/>
              </w:rPr>
              <w:t>c</w:t>
            </w:r>
            <w:r w:rsidR="3E10939B" w:rsidRPr="0CEB04D4">
              <w:rPr>
                <w:rFonts w:ascii="Times New Roman" w:eastAsia="Times New Roman" w:hAnsi="Times New Roman" w:cs="Times New Roman"/>
                <w:color w:val="000000" w:themeColor="text1"/>
                <w:lang w:val="es-US"/>
              </w:rPr>
              <w:t>afé</w:t>
            </w:r>
            <w:r w:rsidR="3F88BD83" w:rsidRPr="0CEB04D4">
              <w:rPr>
                <w:rFonts w:ascii="Times New Roman" w:eastAsia="Times New Roman" w:hAnsi="Times New Roman" w:cs="Times New Roman"/>
                <w:color w:val="000000" w:themeColor="text1"/>
                <w:lang w:val="es-US"/>
              </w:rPr>
              <w:t>/</w:t>
            </w:r>
            <w:r w:rsidRPr="0CEB04D4">
              <w:rPr>
                <w:rFonts w:ascii="Times New Roman" w:eastAsia="Times New Roman" w:hAnsi="Times New Roman" w:cs="Times New Roman"/>
                <w:color w:val="000000" w:themeColor="text1"/>
                <w:lang w:val="es-US"/>
              </w:rPr>
              <w:t>presenta</w:t>
            </w:r>
            <w:r w:rsidR="006B2897" w:rsidRPr="0CEB04D4">
              <w:rPr>
                <w:rFonts w:ascii="Times New Roman" w:eastAsia="Times New Roman" w:hAnsi="Times New Roman" w:cs="Times New Roman"/>
                <w:color w:val="000000" w:themeColor="text1"/>
                <w:lang w:val="es-US"/>
              </w:rPr>
              <w:t>c</w:t>
            </w:r>
            <w:r w:rsidRPr="0CEB04D4">
              <w:rPr>
                <w:rFonts w:ascii="Times New Roman" w:eastAsia="Times New Roman" w:hAnsi="Times New Roman" w:cs="Times New Roman"/>
                <w:color w:val="000000" w:themeColor="text1"/>
                <w:lang w:val="es-US"/>
              </w:rPr>
              <w:t>i</w:t>
            </w:r>
            <w:r w:rsidR="006B2897" w:rsidRPr="0CEB04D4">
              <w:rPr>
                <w:rFonts w:ascii="Times New Roman" w:eastAsia="Times New Roman" w:hAnsi="Times New Roman" w:cs="Times New Roman"/>
                <w:color w:val="000000" w:themeColor="text1"/>
                <w:lang w:val="es-US"/>
              </w:rPr>
              <w:t>ó</w:t>
            </w:r>
            <w:r w:rsidRPr="0CEB04D4">
              <w:rPr>
                <w:rFonts w:ascii="Times New Roman" w:eastAsia="Times New Roman" w:hAnsi="Times New Roman" w:cs="Times New Roman"/>
                <w:color w:val="000000" w:themeColor="text1"/>
                <w:lang w:val="es-US"/>
              </w:rPr>
              <w:t>n</w:t>
            </w:r>
            <w:r w:rsidR="1E6DEE89" w:rsidRPr="7D836762">
              <w:rPr>
                <w:rFonts w:ascii="Times New Roman" w:eastAsia="Times New Roman" w:hAnsi="Times New Roman" w:cs="Times New Roman"/>
                <w:color w:val="000000" w:themeColor="text1"/>
                <w:lang w:val="es-US"/>
              </w:rPr>
              <w:t xml:space="preserve"> de SS</w:t>
            </w:r>
          </w:p>
          <w:p w14:paraId="603D50D5" w14:textId="272F9093" w:rsidR="001F2347" w:rsidRPr="00022D22" w:rsidRDefault="00EB350C" w:rsidP="00901FA5">
            <w:pPr>
              <w:spacing w:line="240" w:lineRule="auto"/>
              <w:ind w:left="-120"/>
              <w:rPr>
                <w:rFonts w:ascii="Times New Roman" w:eastAsia="Times New Roman" w:hAnsi="Times New Roman" w:cs="Times New Roman"/>
                <w:color w:val="000000"/>
                <w:lang w:val="es-US"/>
              </w:rPr>
            </w:pPr>
            <w:r w:rsidRPr="0F50170B">
              <w:rPr>
                <w:rFonts w:ascii="Times New Roman" w:eastAsia="Times New Roman" w:hAnsi="Times New Roman" w:cs="Times New Roman"/>
                <w:color w:val="000000" w:themeColor="text1"/>
                <w:lang w:val="es-US"/>
              </w:rPr>
              <w:t>*</w:t>
            </w:r>
            <w:r w:rsidR="009C66E1" w:rsidRPr="0F50170B">
              <w:rPr>
                <w:rFonts w:ascii="Times New Roman" w:eastAsia="Times New Roman" w:hAnsi="Times New Roman" w:cs="Times New Roman"/>
                <w:color w:val="000000" w:themeColor="text1"/>
                <w:lang w:val="es-US"/>
              </w:rPr>
              <w:t>Re</w:t>
            </w:r>
            <w:r w:rsidR="00096C6F" w:rsidRPr="0F50170B">
              <w:rPr>
                <w:rFonts w:ascii="Times New Roman" w:eastAsia="Times New Roman" w:hAnsi="Times New Roman" w:cs="Times New Roman"/>
                <w:color w:val="000000" w:themeColor="text1"/>
                <w:lang w:val="es-US"/>
              </w:rPr>
              <w:t>unión</w:t>
            </w:r>
            <w:r w:rsidRPr="0F50170B">
              <w:rPr>
                <w:rFonts w:ascii="Times New Roman" w:eastAsia="Times New Roman" w:hAnsi="Times New Roman" w:cs="Times New Roman"/>
                <w:color w:val="000000" w:themeColor="text1"/>
                <w:lang w:val="es-US"/>
              </w:rPr>
              <w:t xml:space="preserve"> </w:t>
            </w:r>
            <w:r w:rsidR="00096C6F" w:rsidRPr="0F50170B">
              <w:rPr>
                <w:rFonts w:ascii="Times New Roman" w:eastAsia="Times New Roman" w:hAnsi="Times New Roman" w:cs="Times New Roman"/>
                <w:color w:val="000000" w:themeColor="text1"/>
                <w:lang w:val="es-US"/>
              </w:rPr>
              <w:t>con</w:t>
            </w:r>
            <w:r w:rsidRPr="0F50170B">
              <w:rPr>
                <w:rFonts w:ascii="Times New Roman" w:eastAsia="Times New Roman" w:hAnsi="Times New Roman" w:cs="Times New Roman"/>
                <w:color w:val="000000" w:themeColor="text1"/>
                <w:lang w:val="es-US"/>
              </w:rPr>
              <w:t xml:space="preserve"> AA </w:t>
            </w:r>
            <w:r w:rsidR="00090309">
              <w:rPr>
                <w:rFonts w:ascii="Times New Roman" w:eastAsia="Times New Roman" w:hAnsi="Times New Roman" w:cs="Times New Roman"/>
                <w:color w:val="000000" w:themeColor="text1"/>
                <w:lang w:val="es-US"/>
              </w:rPr>
              <w:t>sobre la</w:t>
            </w:r>
            <w:r w:rsidRPr="0F50170B">
              <w:rPr>
                <w:rFonts w:ascii="Times New Roman" w:eastAsia="Times New Roman" w:hAnsi="Times New Roman" w:cs="Times New Roman"/>
                <w:color w:val="000000" w:themeColor="text1"/>
                <w:lang w:val="es-US"/>
              </w:rPr>
              <w:t xml:space="preserve"> documenta</w:t>
            </w:r>
            <w:r w:rsidR="00435781" w:rsidRPr="0F50170B">
              <w:rPr>
                <w:rFonts w:ascii="Times New Roman" w:eastAsia="Times New Roman" w:hAnsi="Times New Roman" w:cs="Times New Roman"/>
                <w:color w:val="000000" w:themeColor="text1"/>
                <w:lang w:val="es-US"/>
              </w:rPr>
              <w:t>c</w:t>
            </w:r>
            <w:r w:rsidRPr="0F50170B">
              <w:rPr>
                <w:rFonts w:ascii="Times New Roman" w:eastAsia="Times New Roman" w:hAnsi="Times New Roman" w:cs="Times New Roman"/>
                <w:color w:val="000000" w:themeColor="text1"/>
                <w:lang w:val="es-US"/>
              </w:rPr>
              <w:t>i</w:t>
            </w:r>
            <w:r w:rsidR="00435781" w:rsidRPr="0F50170B">
              <w:rPr>
                <w:rFonts w:ascii="Times New Roman" w:eastAsia="Times New Roman" w:hAnsi="Times New Roman" w:cs="Times New Roman"/>
                <w:color w:val="000000" w:themeColor="text1"/>
                <w:lang w:val="es-US"/>
              </w:rPr>
              <w:t>ó</w:t>
            </w:r>
            <w:r w:rsidRPr="0F50170B">
              <w:rPr>
                <w:rFonts w:ascii="Times New Roman" w:eastAsia="Times New Roman" w:hAnsi="Times New Roman" w:cs="Times New Roman"/>
                <w:color w:val="000000" w:themeColor="text1"/>
                <w:lang w:val="es-US"/>
              </w:rPr>
              <w:t xml:space="preserve">n </w:t>
            </w:r>
            <w:r w:rsidR="5BA12D5D" w:rsidRPr="3A7DA2A2">
              <w:rPr>
                <w:rFonts w:ascii="Times New Roman" w:eastAsia="Times New Roman" w:hAnsi="Times New Roman" w:cs="Times New Roman"/>
                <w:color w:val="000000" w:themeColor="text1"/>
                <w:lang w:val="es-US"/>
              </w:rPr>
              <w:t>necesari</w:t>
            </w:r>
            <w:r w:rsidR="00090309">
              <w:rPr>
                <w:rFonts w:ascii="Times New Roman" w:eastAsia="Times New Roman" w:hAnsi="Times New Roman" w:cs="Times New Roman"/>
                <w:color w:val="000000" w:themeColor="text1"/>
                <w:lang w:val="es-US"/>
              </w:rPr>
              <w:t>a</w:t>
            </w:r>
            <w:r w:rsidR="00022D22" w:rsidRPr="0F50170B">
              <w:rPr>
                <w:rFonts w:ascii="Times New Roman" w:eastAsia="Times New Roman" w:hAnsi="Times New Roman" w:cs="Times New Roman"/>
                <w:color w:val="000000" w:themeColor="text1"/>
                <w:lang w:val="es-US"/>
              </w:rPr>
              <w:t xml:space="preserve"> para</w:t>
            </w:r>
            <w:r w:rsidRPr="0F50170B">
              <w:rPr>
                <w:rFonts w:ascii="Times New Roman" w:eastAsia="Times New Roman" w:hAnsi="Times New Roman" w:cs="Times New Roman"/>
                <w:color w:val="000000" w:themeColor="text1"/>
                <w:lang w:val="es-US"/>
              </w:rPr>
              <w:t xml:space="preserve"> </w:t>
            </w:r>
            <w:r w:rsidR="00372AAA" w:rsidRPr="7ED23846">
              <w:rPr>
                <w:rFonts w:ascii="Times New Roman" w:eastAsia="Times New Roman" w:hAnsi="Times New Roman" w:cs="Times New Roman"/>
                <w:color w:val="000000" w:themeColor="text1"/>
                <w:lang w:val="es-US"/>
              </w:rPr>
              <w:t xml:space="preserve">la </w:t>
            </w:r>
            <w:r w:rsidR="00966889">
              <w:rPr>
                <w:rFonts w:ascii="Times New Roman" w:eastAsia="Times New Roman" w:hAnsi="Times New Roman" w:cs="Times New Roman"/>
                <w:color w:val="000000" w:themeColor="text1"/>
                <w:lang w:val="es-US"/>
              </w:rPr>
              <w:t>solicitud</w:t>
            </w:r>
            <w:r w:rsidR="006541A4" w:rsidRPr="0F50170B">
              <w:rPr>
                <w:rFonts w:ascii="Times New Roman" w:eastAsia="Times New Roman" w:hAnsi="Times New Roman" w:cs="Times New Roman"/>
                <w:color w:val="000000" w:themeColor="text1"/>
                <w:lang w:val="es-US"/>
              </w:rPr>
              <w:t xml:space="preserve"> </w:t>
            </w:r>
            <w:r w:rsidR="00DF06C4" w:rsidRPr="0F50170B">
              <w:rPr>
                <w:rFonts w:ascii="Times New Roman" w:eastAsia="Times New Roman" w:hAnsi="Times New Roman" w:cs="Times New Roman"/>
                <w:color w:val="000000" w:themeColor="text1"/>
                <w:lang w:val="es-US"/>
              </w:rPr>
              <w:t xml:space="preserve">de </w:t>
            </w:r>
            <w:r w:rsidR="00901FA5" w:rsidRPr="0F50170B">
              <w:rPr>
                <w:rFonts w:ascii="Times New Roman" w:eastAsia="Times New Roman" w:hAnsi="Times New Roman" w:cs="Times New Roman"/>
                <w:color w:val="000000" w:themeColor="text1"/>
                <w:lang w:val="es-US"/>
              </w:rPr>
              <w:t xml:space="preserve">asistencia </w:t>
            </w:r>
            <w:r w:rsidR="6B28CE45" w:rsidRPr="29DC361E">
              <w:rPr>
                <w:rFonts w:ascii="Times New Roman" w:eastAsia="Times New Roman" w:hAnsi="Times New Roman" w:cs="Times New Roman"/>
                <w:color w:val="000000" w:themeColor="text1"/>
                <w:lang w:val="es-US"/>
              </w:rPr>
              <w:t xml:space="preserve">con </w:t>
            </w:r>
            <w:r w:rsidR="6B28CE45" w:rsidRPr="266BBBF9">
              <w:rPr>
                <w:rFonts w:ascii="Times New Roman" w:eastAsia="Times New Roman" w:hAnsi="Times New Roman" w:cs="Times New Roman"/>
                <w:color w:val="000000" w:themeColor="text1"/>
                <w:lang w:val="es-US"/>
              </w:rPr>
              <w:t xml:space="preserve">los costos de la </w:t>
            </w:r>
            <w:r w:rsidR="15424A71" w:rsidRPr="49A6F02A">
              <w:rPr>
                <w:rFonts w:ascii="Times New Roman" w:eastAsia="Times New Roman" w:hAnsi="Times New Roman" w:cs="Times New Roman"/>
                <w:color w:val="000000" w:themeColor="text1"/>
                <w:lang w:val="es-US"/>
              </w:rPr>
              <w:t>calefacción</w:t>
            </w:r>
          </w:p>
          <w:p w14:paraId="2B52D884" w14:textId="66CA0DD6" w:rsidR="001F2347" w:rsidRPr="00B26934" w:rsidRDefault="00EB350C" w:rsidP="00901FA5">
            <w:pPr>
              <w:spacing w:line="240" w:lineRule="auto"/>
              <w:ind w:left="-120"/>
              <w:rPr>
                <w:rFonts w:ascii="Times New Roman" w:eastAsia="Times New Roman" w:hAnsi="Times New Roman" w:cs="Times New Roman"/>
                <w:color w:val="000000"/>
                <w:lang w:val="es-US"/>
              </w:rPr>
            </w:pPr>
            <w:r w:rsidRPr="22506B03">
              <w:rPr>
                <w:rFonts w:ascii="Times New Roman" w:eastAsia="Times New Roman" w:hAnsi="Times New Roman" w:cs="Times New Roman"/>
                <w:color w:val="000000" w:themeColor="text1"/>
                <w:lang w:val="es-US"/>
              </w:rPr>
              <w:t>*</w:t>
            </w:r>
            <w:r w:rsidR="00AF4E88" w:rsidRPr="22506B03">
              <w:rPr>
                <w:rFonts w:ascii="Times New Roman" w:eastAsia="Times New Roman" w:hAnsi="Times New Roman" w:cs="Times New Roman"/>
                <w:color w:val="000000" w:themeColor="text1"/>
                <w:lang w:val="es-US"/>
              </w:rPr>
              <w:t xml:space="preserve"> Reunión</w:t>
            </w:r>
            <w:r w:rsidRPr="22506B03">
              <w:rPr>
                <w:rFonts w:ascii="Times New Roman" w:eastAsia="Times New Roman" w:hAnsi="Times New Roman" w:cs="Times New Roman"/>
                <w:color w:val="000000" w:themeColor="text1"/>
                <w:lang w:val="es-US"/>
              </w:rPr>
              <w:t xml:space="preserve"> </w:t>
            </w:r>
            <w:r w:rsidR="00AF4E88" w:rsidRPr="22506B03">
              <w:rPr>
                <w:rFonts w:ascii="Times New Roman" w:eastAsia="Times New Roman" w:hAnsi="Times New Roman" w:cs="Times New Roman"/>
                <w:color w:val="000000" w:themeColor="text1"/>
                <w:lang w:val="es-US"/>
              </w:rPr>
              <w:t>con</w:t>
            </w:r>
            <w:r w:rsidR="00AF4E88" w:rsidRPr="4777AF24">
              <w:rPr>
                <w:rFonts w:ascii="Times New Roman" w:eastAsia="Times New Roman" w:hAnsi="Times New Roman" w:cs="Times New Roman"/>
                <w:color w:val="000000" w:themeColor="text1"/>
                <w:lang w:val="es-US"/>
              </w:rPr>
              <w:t xml:space="preserve"> </w:t>
            </w:r>
            <w:r w:rsidR="22192054" w:rsidRPr="4777AF24">
              <w:rPr>
                <w:rFonts w:ascii="Times New Roman" w:eastAsia="Times New Roman" w:hAnsi="Times New Roman" w:cs="Times New Roman"/>
                <w:color w:val="000000" w:themeColor="text1"/>
                <w:lang w:val="es-US"/>
              </w:rPr>
              <w:t>el</w:t>
            </w:r>
            <w:r w:rsidR="00AF4E88" w:rsidRPr="22506B03">
              <w:rPr>
                <w:rFonts w:ascii="Times New Roman" w:eastAsia="Times New Roman" w:hAnsi="Times New Roman" w:cs="Times New Roman"/>
                <w:color w:val="000000" w:themeColor="text1"/>
                <w:lang w:val="es-US"/>
              </w:rPr>
              <w:t xml:space="preserve"> </w:t>
            </w:r>
            <w:r w:rsidR="00555338" w:rsidRPr="22506B03">
              <w:rPr>
                <w:rFonts w:ascii="Times New Roman" w:eastAsia="Times New Roman" w:hAnsi="Times New Roman" w:cs="Times New Roman"/>
                <w:color w:val="000000" w:themeColor="text1"/>
                <w:lang w:val="es-US"/>
              </w:rPr>
              <w:t xml:space="preserve">cliente </w:t>
            </w:r>
            <w:r w:rsidR="157DB67D" w:rsidRPr="1A70FE7E">
              <w:rPr>
                <w:rFonts w:ascii="Times New Roman" w:eastAsia="Times New Roman" w:hAnsi="Times New Roman" w:cs="Times New Roman"/>
                <w:color w:val="000000" w:themeColor="text1"/>
                <w:lang w:val="es-US"/>
              </w:rPr>
              <w:t>actual</w:t>
            </w:r>
            <w:r w:rsidR="00555338" w:rsidRPr="22506B03">
              <w:rPr>
                <w:rFonts w:ascii="Times New Roman" w:eastAsia="Times New Roman" w:hAnsi="Times New Roman" w:cs="Times New Roman"/>
                <w:color w:val="000000" w:themeColor="text1"/>
                <w:lang w:val="es-US"/>
              </w:rPr>
              <w:t xml:space="preserve"> </w:t>
            </w:r>
            <w:r w:rsidRPr="22506B03">
              <w:rPr>
                <w:rFonts w:ascii="Times New Roman" w:eastAsia="Times New Roman" w:hAnsi="Times New Roman" w:cs="Times New Roman"/>
                <w:color w:val="000000" w:themeColor="text1"/>
                <w:lang w:val="es-US"/>
              </w:rPr>
              <w:t>BB /</w:t>
            </w:r>
            <w:r w:rsidR="35D2EE28" w:rsidRPr="49A6F02A">
              <w:rPr>
                <w:rFonts w:ascii="Times New Roman" w:eastAsia="Times New Roman" w:hAnsi="Times New Roman" w:cs="Times New Roman"/>
                <w:color w:val="000000" w:themeColor="text1"/>
                <w:lang w:val="es-US"/>
              </w:rPr>
              <w:t xml:space="preserve"> </w:t>
            </w:r>
            <w:r w:rsidR="00B26934" w:rsidRPr="22506B03">
              <w:rPr>
                <w:rFonts w:ascii="Times New Roman" w:eastAsia="Times New Roman" w:hAnsi="Times New Roman" w:cs="Times New Roman"/>
                <w:color w:val="000000" w:themeColor="text1"/>
                <w:lang w:val="es-US"/>
              </w:rPr>
              <w:t>darle seguimiento</w:t>
            </w:r>
            <w:r w:rsidRPr="22506B03">
              <w:rPr>
                <w:rFonts w:ascii="Times New Roman" w:eastAsia="Times New Roman" w:hAnsi="Times New Roman" w:cs="Times New Roman"/>
                <w:color w:val="000000" w:themeColor="text1"/>
                <w:lang w:val="es-US"/>
              </w:rPr>
              <w:t xml:space="preserve"> </w:t>
            </w:r>
            <w:r w:rsidR="00B26934" w:rsidRPr="22506B03">
              <w:rPr>
                <w:rFonts w:ascii="Times New Roman" w:eastAsia="Times New Roman" w:hAnsi="Times New Roman" w:cs="Times New Roman"/>
                <w:color w:val="000000" w:themeColor="text1"/>
                <w:lang w:val="es-US"/>
              </w:rPr>
              <w:t xml:space="preserve">y </w:t>
            </w:r>
            <w:r w:rsidR="0030288E" w:rsidRPr="22506B03">
              <w:rPr>
                <w:rFonts w:ascii="Times New Roman" w:eastAsia="Times New Roman" w:hAnsi="Times New Roman" w:cs="Times New Roman"/>
                <w:color w:val="000000" w:themeColor="text1"/>
                <w:lang w:val="es-US"/>
              </w:rPr>
              <w:t xml:space="preserve">fecha </w:t>
            </w:r>
            <w:r w:rsidR="0030288E" w:rsidRPr="08DD0527">
              <w:rPr>
                <w:rFonts w:ascii="Times New Roman" w:eastAsia="Times New Roman" w:hAnsi="Times New Roman" w:cs="Times New Roman"/>
                <w:color w:val="000000" w:themeColor="text1"/>
                <w:lang w:val="es-US"/>
              </w:rPr>
              <w:t>de</w:t>
            </w:r>
            <w:r w:rsidR="455B1554" w:rsidRPr="08DD0527">
              <w:rPr>
                <w:rFonts w:ascii="Times New Roman" w:eastAsia="Times New Roman" w:hAnsi="Times New Roman" w:cs="Times New Roman"/>
                <w:color w:val="000000" w:themeColor="text1"/>
                <w:lang w:val="es-US"/>
              </w:rPr>
              <w:t>l examen</w:t>
            </w:r>
            <w:r w:rsidR="43089720" w:rsidRPr="64FDD9C4">
              <w:rPr>
                <w:rFonts w:ascii="Times New Roman" w:eastAsia="Times New Roman" w:hAnsi="Times New Roman" w:cs="Times New Roman"/>
                <w:color w:val="000000" w:themeColor="text1"/>
                <w:lang w:val="es-US"/>
              </w:rPr>
              <w:t xml:space="preserve"> para el RMV (</w:t>
            </w:r>
            <w:r w:rsidR="43089720" w:rsidRPr="43495152">
              <w:rPr>
                <w:rFonts w:ascii="Times New Roman" w:eastAsia="Times New Roman" w:hAnsi="Times New Roman" w:cs="Times New Roman"/>
                <w:color w:val="000000" w:themeColor="text1"/>
                <w:lang w:val="es-US"/>
              </w:rPr>
              <w:t xml:space="preserve">registro de </w:t>
            </w:r>
            <w:r w:rsidR="43089720" w:rsidRPr="74ABDF7D">
              <w:rPr>
                <w:rFonts w:ascii="Times New Roman" w:eastAsia="Times New Roman" w:hAnsi="Times New Roman" w:cs="Times New Roman"/>
                <w:color w:val="000000" w:themeColor="text1"/>
                <w:lang w:val="es-US"/>
              </w:rPr>
              <w:t>vehículo</w:t>
            </w:r>
            <w:r w:rsidR="00966889">
              <w:rPr>
                <w:rFonts w:ascii="Times New Roman" w:eastAsia="Times New Roman" w:hAnsi="Times New Roman" w:cs="Times New Roman"/>
                <w:color w:val="000000" w:themeColor="text1"/>
                <w:lang w:val="es-US"/>
              </w:rPr>
              <w:t>s</w:t>
            </w:r>
            <w:r w:rsidR="359474CB" w:rsidRPr="7A655D4B">
              <w:rPr>
                <w:rFonts w:ascii="Times New Roman" w:eastAsia="Times New Roman" w:hAnsi="Times New Roman" w:cs="Times New Roman"/>
                <w:color w:val="000000" w:themeColor="text1"/>
                <w:lang w:val="es-US"/>
              </w:rPr>
              <w:t>) /</w:t>
            </w:r>
            <w:r w:rsidR="0058589F">
              <w:rPr>
                <w:lang w:val="es-US"/>
              </w:rPr>
              <w:t xml:space="preserve"> </w:t>
            </w:r>
            <w:r w:rsidR="005E1B66" w:rsidRPr="22506B03">
              <w:rPr>
                <w:rFonts w:ascii="Times New Roman" w:eastAsia="Times New Roman" w:hAnsi="Times New Roman" w:cs="Times New Roman"/>
                <w:color w:val="000000" w:themeColor="text1"/>
                <w:lang w:val="es-US"/>
              </w:rPr>
              <w:t xml:space="preserve">inseguridad </w:t>
            </w:r>
            <w:r w:rsidR="094FC93B" w:rsidRPr="49A6F02A">
              <w:rPr>
                <w:rFonts w:ascii="Times New Roman" w:eastAsia="Times New Roman" w:hAnsi="Times New Roman" w:cs="Times New Roman"/>
                <w:color w:val="000000" w:themeColor="text1"/>
                <w:lang w:val="es-US"/>
              </w:rPr>
              <w:t>alimentaria</w:t>
            </w:r>
            <w:r w:rsidR="0058589F" w:rsidRPr="22506B03">
              <w:rPr>
                <w:rFonts w:ascii="Times New Roman" w:eastAsia="Times New Roman" w:hAnsi="Times New Roman" w:cs="Times New Roman"/>
                <w:color w:val="000000" w:themeColor="text1"/>
                <w:lang w:val="es-US"/>
              </w:rPr>
              <w:t xml:space="preserve">/ </w:t>
            </w:r>
            <w:r w:rsidR="005E1B66" w:rsidRPr="22506B03">
              <w:rPr>
                <w:rFonts w:ascii="Times New Roman" w:eastAsia="Times New Roman" w:hAnsi="Times New Roman" w:cs="Times New Roman"/>
                <w:color w:val="000000" w:themeColor="text1"/>
                <w:lang w:val="es-US"/>
              </w:rPr>
              <w:t>problemas financieros</w:t>
            </w:r>
          </w:p>
          <w:p w14:paraId="24491CCB" w14:textId="05BCD477" w:rsidR="001F2347" w:rsidRPr="00D42FC7" w:rsidRDefault="00EB350C" w:rsidP="00901FA5">
            <w:pPr>
              <w:spacing w:line="240" w:lineRule="auto"/>
              <w:ind w:left="-120"/>
              <w:rPr>
                <w:rFonts w:ascii="Times New Roman" w:eastAsia="Times New Roman" w:hAnsi="Times New Roman" w:cs="Times New Roman"/>
                <w:color w:val="000000"/>
                <w:lang w:val="es-US"/>
              </w:rPr>
            </w:pPr>
            <w:r w:rsidRPr="00D42FC7">
              <w:rPr>
                <w:rFonts w:ascii="Times New Roman" w:eastAsia="Times New Roman" w:hAnsi="Times New Roman" w:cs="Times New Roman"/>
                <w:color w:val="000000"/>
                <w:lang w:val="es-US"/>
              </w:rPr>
              <w:t>*</w:t>
            </w:r>
            <w:r w:rsidR="0058589F" w:rsidRPr="00D42FC7">
              <w:rPr>
                <w:rFonts w:ascii="Times New Roman" w:eastAsia="Times New Roman" w:hAnsi="Times New Roman" w:cs="Times New Roman"/>
                <w:color w:val="000000"/>
                <w:lang w:val="es-US"/>
              </w:rPr>
              <w:t xml:space="preserve">Almuerzo </w:t>
            </w:r>
            <w:r w:rsidR="0028050C">
              <w:rPr>
                <w:rFonts w:ascii="Times New Roman" w:eastAsia="Times New Roman" w:hAnsi="Times New Roman" w:cs="Times New Roman"/>
                <w:color w:val="000000"/>
                <w:lang w:val="es-US"/>
              </w:rPr>
              <w:t>en</w:t>
            </w:r>
            <w:r w:rsidRPr="00D42FC7">
              <w:rPr>
                <w:rFonts w:ascii="Times New Roman" w:eastAsia="Times New Roman" w:hAnsi="Times New Roman" w:cs="Times New Roman"/>
                <w:color w:val="000000"/>
                <w:lang w:val="es-US"/>
              </w:rPr>
              <w:t xml:space="preserve"> Bentley</w:t>
            </w:r>
          </w:p>
          <w:p w14:paraId="23E24D3F" w14:textId="7D21911C" w:rsidR="001F2347" w:rsidRPr="00090309" w:rsidRDefault="00EB350C" w:rsidP="00901FA5">
            <w:pPr>
              <w:spacing w:line="240" w:lineRule="auto"/>
              <w:ind w:left="-120"/>
              <w:rPr>
                <w:rFonts w:ascii="Times New Roman" w:eastAsia="Times New Roman" w:hAnsi="Times New Roman" w:cs="Times New Roman"/>
                <w:color w:val="000000"/>
                <w:lang w:val="es-PR"/>
              </w:rPr>
            </w:pPr>
            <w:r w:rsidRPr="7420AAFE">
              <w:rPr>
                <w:rFonts w:ascii="Times New Roman" w:eastAsia="Times New Roman" w:hAnsi="Times New Roman" w:cs="Times New Roman"/>
                <w:color w:val="000000" w:themeColor="text1"/>
                <w:lang w:val="es-US"/>
              </w:rPr>
              <w:t xml:space="preserve">* </w:t>
            </w:r>
            <w:r w:rsidR="00846A0A" w:rsidRPr="7420AAFE">
              <w:rPr>
                <w:rFonts w:ascii="Times New Roman" w:eastAsia="Times New Roman" w:hAnsi="Times New Roman" w:cs="Times New Roman"/>
                <w:color w:val="000000" w:themeColor="text1"/>
                <w:lang w:val="es-US"/>
              </w:rPr>
              <w:t>L</w:t>
            </w:r>
            <w:r w:rsidR="00D42FC7" w:rsidRPr="7420AAFE">
              <w:rPr>
                <w:rFonts w:ascii="Times New Roman" w:eastAsia="Times New Roman" w:hAnsi="Times New Roman" w:cs="Times New Roman"/>
                <w:color w:val="000000" w:themeColor="text1"/>
                <w:lang w:val="es-US"/>
              </w:rPr>
              <w:t xml:space="preserve">lamadas </w:t>
            </w:r>
            <w:r w:rsidR="00846A0A" w:rsidRPr="7420AAFE">
              <w:rPr>
                <w:rFonts w:ascii="Times New Roman" w:eastAsia="Times New Roman" w:hAnsi="Times New Roman" w:cs="Times New Roman"/>
                <w:color w:val="000000" w:themeColor="text1"/>
                <w:lang w:val="es-US"/>
              </w:rPr>
              <w:t xml:space="preserve">telefónicas </w:t>
            </w:r>
            <w:r w:rsidR="00D42FC7" w:rsidRPr="7420AAFE">
              <w:rPr>
                <w:rFonts w:ascii="Times New Roman" w:eastAsia="Times New Roman" w:hAnsi="Times New Roman" w:cs="Times New Roman"/>
                <w:color w:val="000000" w:themeColor="text1"/>
                <w:lang w:val="es-US"/>
              </w:rPr>
              <w:t xml:space="preserve">con </w:t>
            </w:r>
            <w:r w:rsidR="30C879C0" w:rsidRPr="27AF0DA0">
              <w:rPr>
                <w:rFonts w:ascii="Times New Roman" w:eastAsia="Times New Roman" w:hAnsi="Times New Roman" w:cs="Times New Roman"/>
                <w:color w:val="000000" w:themeColor="text1"/>
                <w:lang w:val="es-US"/>
              </w:rPr>
              <w:t>el</w:t>
            </w:r>
            <w:r w:rsidR="00D42FC7" w:rsidRPr="49A6F02A">
              <w:rPr>
                <w:rFonts w:ascii="Times New Roman" w:eastAsia="Times New Roman" w:hAnsi="Times New Roman" w:cs="Times New Roman"/>
                <w:color w:val="000000" w:themeColor="text1"/>
                <w:lang w:val="es-US"/>
              </w:rPr>
              <w:t xml:space="preserve"> </w:t>
            </w:r>
            <w:r w:rsidRPr="7420AAFE">
              <w:rPr>
                <w:rFonts w:ascii="Times New Roman" w:eastAsia="Times New Roman" w:hAnsi="Times New Roman" w:cs="Times New Roman"/>
                <w:color w:val="000000" w:themeColor="text1"/>
                <w:lang w:val="es-US"/>
              </w:rPr>
              <w:t>RMV</w:t>
            </w:r>
            <w:r w:rsidR="384367B8" w:rsidRPr="7420AAFE">
              <w:rPr>
                <w:rFonts w:ascii="Times New Roman" w:eastAsia="Times New Roman" w:hAnsi="Times New Roman" w:cs="Times New Roman"/>
                <w:color w:val="000000" w:themeColor="text1"/>
                <w:lang w:val="es-US"/>
              </w:rPr>
              <w:t xml:space="preserve"> (Registro de </w:t>
            </w:r>
            <w:r w:rsidR="36C1268B" w:rsidRPr="27AF0DA0">
              <w:rPr>
                <w:rFonts w:ascii="Times New Roman" w:eastAsia="Times New Roman" w:hAnsi="Times New Roman" w:cs="Times New Roman"/>
                <w:color w:val="000000" w:themeColor="text1"/>
                <w:lang w:val="es-US"/>
              </w:rPr>
              <w:t>v</w:t>
            </w:r>
            <w:r w:rsidR="384367B8" w:rsidRPr="27AF0DA0">
              <w:rPr>
                <w:rFonts w:ascii="Times New Roman" w:eastAsia="Times New Roman" w:hAnsi="Times New Roman" w:cs="Times New Roman"/>
                <w:color w:val="000000" w:themeColor="text1"/>
                <w:lang w:val="es-US"/>
              </w:rPr>
              <w:t>ehículos</w:t>
            </w:r>
            <w:r w:rsidR="384367B8" w:rsidRPr="121F2FA8">
              <w:rPr>
                <w:rFonts w:ascii="Times New Roman" w:eastAsia="Times New Roman" w:hAnsi="Times New Roman" w:cs="Times New Roman"/>
                <w:color w:val="000000" w:themeColor="text1"/>
                <w:lang w:val="es-US"/>
              </w:rPr>
              <w:t>)</w:t>
            </w:r>
          </w:p>
          <w:p w14:paraId="3BBA37E3" w14:textId="7081B64D" w:rsidR="001F2347" w:rsidRPr="00AF02C1" w:rsidRDefault="00EB350C" w:rsidP="00901FA5">
            <w:pPr>
              <w:spacing w:line="240" w:lineRule="auto"/>
              <w:ind w:left="-120"/>
              <w:rPr>
                <w:rFonts w:ascii="Times New Roman" w:eastAsia="Times New Roman" w:hAnsi="Times New Roman" w:cs="Times New Roman"/>
                <w:color w:val="000000"/>
                <w:lang w:val="es-US"/>
              </w:rPr>
            </w:pPr>
            <w:r w:rsidRPr="16827535">
              <w:rPr>
                <w:rFonts w:ascii="Times New Roman" w:eastAsia="Times New Roman" w:hAnsi="Times New Roman" w:cs="Times New Roman"/>
                <w:color w:val="000000" w:themeColor="text1"/>
                <w:lang w:val="es-US"/>
              </w:rPr>
              <w:t>*</w:t>
            </w:r>
            <w:r w:rsidR="50F12DF4" w:rsidRPr="16827535">
              <w:rPr>
                <w:rFonts w:ascii="Times New Roman" w:eastAsia="Times New Roman" w:hAnsi="Times New Roman" w:cs="Times New Roman"/>
                <w:color w:val="000000" w:themeColor="text1"/>
                <w:lang w:val="es-US"/>
              </w:rPr>
              <w:t xml:space="preserve"> </w:t>
            </w:r>
            <w:r w:rsidR="00D42FC7" w:rsidRPr="16827535">
              <w:rPr>
                <w:rFonts w:ascii="Times New Roman" w:eastAsia="Times New Roman" w:hAnsi="Times New Roman" w:cs="Times New Roman"/>
                <w:color w:val="000000" w:themeColor="text1"/>
                <w:lang w:val="es-US"/>
              </w:rPr>
              <w:t>Reunión</w:t>
            </w:r>
            <w:r w:rsidRPr="16827535">
              <w:rPr>
                <w:rFonts w:ascii="Times New Roman" w:eastAsia="Times New Roman" w:hAnsi="Times New Roman" w:cs="Times New Roman"/>
                <w:color w:val="000000" w:themeColor="text1"/>
                <w:lang w:val="es-US"/>
              </w:rPr>
              <w:t xml:space="preserve"> </w:t>
            </w:r>
            <w:r w:rsidR="00D42FC7" w:rsidRPr="16827535">
              <w:rPr>
                <w:rFonts w:ascii="Times New Roman" w:eastAsia="Times New Roman" w:hAnsi="Times New Roman" w:cs="Times New Roman"/>
                <w:color w:val="000000" w:themeColor="text1"/>
                <w:lang w:val="es-US"/>
              </w:rPr>
              <w:t xml:space="preserve">con </w:t>
            </w:r>
            <w:r w:rsidRPr="16827535">
              <w:rPr>
                <w:rFonts w:ascii="Times New Roman" w:eastAsia="Times New Roman" w:hAnsi="Times New Roman" w:cs="Times New Roman"/>
                <w:color w:val="000000" w:themeColor="text1"/>
                <w:lang w:val="es-US"/>
              </w:rPr>
              <w:t>(</w:t>
            </w:r>
            <w:r w:rsidR="00C3274C" w:rsidRPr="4D62A62D">
              <w:rPr>
                <w:rFonts w:ascii="Times New Roman" w:eastAsia="Times New Roman" w:hAnsi="Times New Roman" w:cs="Times New Roman"/>
                <w:color w:val="000000" w:themeColor="text1"/>
                <w:lang w:val="es-US"/>
              </w:rPr>
              <w:t>el</w:t>
            </w:r>
            <w:r w:rsidR="00C3274C" w:rsidRPr="16827535">
              <w:rPr>
                <w:rFonts w:ascii="Times New Roman" w:eastAsia="Times New Roman" w:hAnsi="Times New Roman" w:cs="Times New Roman"/>
                <w:color w:val="000000" w:themeColor="text1"/>
                <w:lang w:val="es-US"/>
              </w:rPr>
              <w:t xml:space="preserve"> </w:t>
            </w:r>
            <w:r w:rsidR="00C7631F" w:rsidRPr="16827535">
              <w:rPr>
                <w:rFonts w:ascii="Times New Roman" w:eastAsia="Times New Roman" w:hAnsi="Times New Roman" w:cs="Times New Roman"/>
                <w:color w:val="000000" w:themeColor="text1"/>
                <w:lang w:val="es-US"/>
              </w:rPr>
              <w:t>administrador</w:t>
            </w:r>
            <w:r w:rsidR="00C3274C" w:rsidRPr="16827535">
              <w:rPr>
                <w:rFonts w:ascii="Times New Roman" w:eastAsia="Times New Roman" w:hAnsi="Times New Roman" w:cs="Times New Roman"/>
                <w:color w:val="000000" w:themeColor="text1"/>
                <w:lang w:val="es-US"/>
              </w:rPr>
              <w:t xml:space="preserve"> del </w:t>
            </w:r>
            <w:r w:rsidR="00BF3E95" w:rsidRPr="16827535">
              <w:rPr>
                <w:rFonts w:ascii="Times New Roman" w:eastAsia="Times New Roman" w:hAnsi="Times New Roman" w:cs="Times New Roman"/>
                <w:color w:val="000000" w:themeColor="text1"/>
                <w:lang w:val="es-US"/>
              </w:rPr>
              <w:t>caso</w:t>
            </w:r>
            <w:r w:rsidR="5D45B227" w:rsidRPr="47EEA665">
              <w:rPr>
                <w:rFonts w:ascii="Times New Roman" w:eastAsia="Times New Roman" w:hAnsi="Times New Roman" w:cs="Times New Roman"/>
                <w:color w:val="000000" w:themeColor="text1"/>
                <w:lang w:val="es-US"/>
              </w:rPr>
              <w:t xml:space="preserve"> de </w:t>
            </w:r>
            <w:proofErr w:type="spellStart"/>
            <w:r w:rsidR="5D45B227" w:rsidRPr="47EEA665">
              <w:rPr>
                <w:rFonts w:ascii="Times New Roman" w:eastAsia="Times New Roman" w:hAnsi="Times New Roman" w:cs="Times New Roman"/>
                <w:color w:val="000000" w:themeColor="text1"/>
                <w:lang w:val="es-US"/>
              </w:rPr>
              <w:t>CoA</w:t>
            </w:r>
            <w:proofErr w:type="spellEnd"/>
            <w:r w:rsidRPr="16827535">
              <w:rPr>
                <w:rFonts w:ascii="Times New Roman" w:eastAsia="Times New Roman" w:hAnsi="Times New Roman" w:cs="Times New Roman"/>
                <w:color w:val="000000" w:themeColor="text1"/>
                <w:lang w:val="es-US"/>
              </w:rPr>
              <w:t xml:space="preserve">) </w:t>
            </w:r>
            <w:r w:rsidR="007A0B81" w:rsidRPr="16827535">
              <w:rPr>
                <w:rFonts w:ascii="Times New Roman" w:eastAsia="Times New Roman" w:hAnsi="Times New Roman" w:cs="Times New Roman"/>
                <w:color w:val="000000" w:themeColor="text1"/>
                <w:lang w:val="es-US"/>
              </w:rPr>
              <w:t>Sobre</w:t>
            </w:r>
            <w:r w:rsidRPr="16827535">
              <w:rPr>
                <w:rFonts w:ascii="Times New Roman" w:eastAsia="Times New Roman" w:hAnsi="Times New Roman" w:cs="Times New Roman"/>
                <w:color w:val="000000" w:themeColor="text1"/>
                <w:lang w:val="es-US"/>
              </w:rPr>
              <w:t xml:space="preserve">: CC </w:t>
            </w:r>
            <w:r w:rsidR="00BF3E95" w:rsidRPr="16827535">
              <w:rPr>
                <w:rFonts w:ascii="Times New Roman" w:eastAsia="Times New Roman" w:hAnsi="Times New Roman" w:cs="Times New Roman"/>
                <w:color w:val="000000" w:themeColor="text1"/>
                <w:lang w:val="es-US"/>
              </w:rPr>
              <w:t>y</w:t>
            </w:r>
            <w:r w:rsidRPr="16827535">
              <w:rPr>
                <w:rFonts w:ascii="Times New Roman" w:eastAsia="Times New Roman" w:hAnsi="Times New Roman" w:cs="Times New Roman"/>
                <w:color w:val="000000" w:themeColor="text1"/>
                <w:lang w:val="es-US"/>
              </w:rPr>
              <w:t xml:space="preserve"> DD</w:t>
            </w:r>
            <w:r w:rsidR="00966889">
              <w:rPr>
                <w:rFonts w:ascii="Times New Roman" w:eastAsia="Times New Roman" w:hAnsi="Times New Roman" w:cs="Times New Roman"/>
                <w:color w:val="000000" w:themeColor="text1"/>
                <w:lang w:val="es-US"/>
              </w:rPr>
              <w:t>,</w:t>
            </w:r>
            <w:r w:rsidRPr="16827535">
              <w:rPr>
                <w:rFonts w:ascii="Times New Roman" w:eastAsia="Times New Roman" w:hAnsi="Times New Roman" w:cs="Times New Roman"/>
                <w:color w:val="000000" w:themeColor="text1"/>
                <w:lang w:val="es-US"/>
              </w:rPr>
              <w:t xml:space="preserve"> </w:t>
            </w:r>
            <w:r w:rsidR="00846A0A" w:rsidRPr="16827535">
              <w:rPr>
                <w:rFonts w:ascii="Times New Roman" w:eastAsia="Times New Roman" w:hAnsi="Times New Roman" w:cs="Times New Roman"/>
                <w:color w:val="000000" w:themeColor="text1"/>
                <w:lang w:val="es-US"/>
              </w:rPr>
              <w:t>llamadas telefónicas</w:t>
            </w:r>
            <w:r w:rsidRPr="16827535">
              <w:rPr>
                <w:rFonts w:ascii="Times New Roman" w:eastAsia="Times New Roman" w:hAnsi="Times New Roman" w:cs="Times New Roman"/>
                <w:color w:val="000000" w:themeColor="text1"/>
                <w:lang w:val="es-US"/>
              </w:rPr>
              <w:t xml:space="preserve"> </w:t>
            </w:r>
            <w:r w:rsidR="00BF3E95" w:rsidRPr="16827535">
              <w:rPr>
                <w:rFonts w:ascii="Times New Roman" w:eastAsia="Times New Roman" w:hAnsi="Times New Roman" w:cs="Times New Roman"/>
                <w:color w:val="000000" w:themeColor="text1"/>
                <w:lang w:val="es-US"/>
              </w:rPr>
              <w:t>con client</w:t>
            </w:r>
            <w:r w:rsidR="00846A0A" w:rsidRPr="16827535">
              <w:rPr>
                <w:rFonts w:ascii="Times New Roman" w:eastAsia="Times New Roman" w:hAnsi="Times New Roman" w:cs="Times New Roman"/>
                <w:color w:val="000000" w:themeColor="text1"/>
                <w:lang w:val="es-US"/>
              </w:rPr>
              <w:t>es</w:t>
            </w:r>
            <w:r w:rsidR="00BF3E95" w:rsidRPr="16827535">
              <w:rPr>
                <w:rFonts w:ascii="Times New Roman" w:eastAsia="Times New Roman" w:hAnsi="Times New Roman" w:cs="Times New Roman"/>
                <w:color w:val="000000" w:themeColor="text1"/>
                <w:lang w:val="es-US"/>
              </w:rPr>
              <w:t xml:space="preserve"> </w:t>
            </w:r>
            <w:r w:rsidR="007A0B81" w:rsidRPr="16827535">
              <w:rPr>
                <w:rFonts w:ascii="Times New Roman" w:eastAsia="Times New Roman" w:hAnsi="Times New Roman" w:cs="Times New Roman"/>
                <w:color w:val="000000" w:themeColor="text1"/>
                <w:lang w:val="es-US"/>
              </w:rPr>
              <w:t>sobre</w:t>
            </w:r>
            <w:r w:rsidRPr="16827535">
              <w:rPr>
                <w:rFonts w:ascii="Times New Roman" w:eastAsia="Times New Roman" w:hAnsi="Times New Roman" w:cs="Times New Roman"/>
                <w:color w:val="000000" w:themeColor="text1"/>
                <w:lang w:val="es-US"/>
              </w:rPr>
              <w:t xml:space="preserve"> </w:t>
            </w:r>
            <w:r w:rsidR="1D6BFFB4" w:rsidRPr="723025B9">
              <w:rPr>
                <w:rFonts w:ascii="Times New Roman" w:eastAsia="Times New Roman" w:hAnsi="Times New Roman" w:cs="Times New Roman"/>
                <w:color w:val="000000" w:themeColor="text1"/>
                <w:lang w:val="es-US"/>
              </w:rPr>
              <w:t>alojamiento</w:t>
            </w:r>
            <w:r w:rsidR="00716D74" w:rsidRPr="16827535">
              <w:rPr>
                <w:rFonts w:ascii="Times New Roman" w:eastAsia="Times New Roman" w:hAnsi="Times New Roman" w:cs="Times New Roman"/>
                <w:color w:val="000000" w:themeColor="text1"/>
                <w:lang w:val="es-US"/>
              </w:rPr>
              <w:t xml:space="preserve"> </w:t>
            </w:r>
            <w:r w:rsidRPr="16827535">
              <w:rPr>
                <w:rFonts w:ascii="Times New Roman" w:eastAsia="Times New Roman" w:hAnsi="Times New Roman" w:cs="Times New Roman"/>
                <w:color w:val="000000" w:themeColor="text1"/>
                <w:lang w:val="es-US"/>
              </w:rPr>
              <w:t>recertifica</w:t>
            </w:r>
            <w:r w:rsidR="00E729CA" w:rsidRPr="16827535">
              <w:rPr>
                <w:rFonts w:ascii="Times New Roman" w:eastAsia="Times New Roman" w:hAnsi="Times New Roman" w:cs="Times New Roman"/>
                <w:color w:val="000000" w:themeColor="text1"/>
                <w:lang w:val="es-US"/>
              </w:rPr>
              <w:t>c</w:t>
            </w:r>
            <w:r w:rsidRPr="16827535">
              <w:rPr>
                <w:rFonts w:ascii="Times New Roman" w:eastAsia="Times New Roman" w:hAnsi="Times New Roman" w:cs="Times New Roman"/>
                <w:color w:val="000000" w:themeColor="text1"/>
                <w:lang w:val="es-US"/>
              </w:rPr>
              <w:t>i</w:t>
            </w:r>
            <w:r w:rsidR="00E729CA" w:rsidRPr="16827535">
              <w:rPr>
                <w:rFonts w:ascii="Times New Roman" w:eastAsia="Times New Roman" w:hAnsi="Times New Roman" w:cs="Times New Roman"/>
                <w:color w:val="000000" w:themeColor="text1"/>
                <w:lang w:val="es-US"/>
              </w:rPr>
              <w:t>ó</w:t>
            </w:r>
            <w:r w:rsidRPr="16827535">
              <w:rPr>
                <w:rFonts w:ascii="Times New Roman" w:eastAsia="Times New Roman" w:hAnsi="Times New Roman" w:cs="Times New Roman"/>
                <w:color w:val="000000" w:themeColor="text1"/>
                <w:lang w:val="es-US"/>
              </w:rPr>
              <w:t xml:space="preserve">n </w:t>
            </w:r>
            <w:r w:rsidR="4769A476" w:rsidRPr="55E81F7B">
              <w:rPr>
                <w:rFonts w:ascii="Times New Roman" w:eastAsia="Times New Roman" w:hAnsi="Times New Roman" w:cs="Times New Roman"/>
                <w:color w:val="000000" w:themeColor="text1"/>
                <w:lang w:val="es-US"/>
              </w:rPr>
              <w:t xml:space="preserve">de </w:t>
            </w:r>
            <w:r w:rsidR="4769A476" w:rsidRPr="659E527F">
              <w:rPr>
                <w:rFonts w:ascii="Times New Roman" w:eastAsia="Times New Roman" w:hAnsi="Times New Roman" w:cs="Times New Roman"/>
                <w:color w:val="000000" w:themeColor="text1"/>
                <w:lang w:val="es-US"/>
              </w:rPr>
              <w:t>alojamiento</w:t>
            </w:r>
            <w:r w:rsidRPr="55E81F7B">
              <w:rPr>
                <w:rFonts w:ascii="Times New Roman" w:eastAsia="Times New Roman" w:hAnsi="Times New Roman" w:cs="Times New Roman"/>
                <w:color w:val="000000" w:themeColor="text1"/>
                <w:lang w:val="es-US"/>
              </w:rPr>
              <w:t xml:space="preserve"> </w:t>
            </w:r>
            <w:r w:rsidR="00E729CA" w:rsidRPr="16827535">
              <w:rPr>
                <w:rFonts w:ascii="Times New Roman" w:eastAsia="Times New Roman" w:hAnsi="Times New Roman" w:cs="Times New Roman"/>
                <w:color w:val="000000" w:themeColor="text1"/>
                <w:lang w:val="es-US"/>
              </w:rPr>
              <w:t>y</w:t>
            </w:r>
            <w:r w:rsidRPr="16827535">
              <w:rPr>
                <w:rFonts w:ascii="Times New Roman" w:eastAsia="Times New Roman" w:hAnsi="Times New Roman" w:cs="Times New Roman"/>
                <w:color w:val="000000" w:themeColor="text1"/>
                <w:lang w:val="es-US"/>
              </w:rPr>
              <w:t xml:space="preserve"> </w:t>
            </w:r>
            <w:r w:rsidR="00AF02C1" w:rsidRPr="16827535">
              <w:rPr>
                <w:rFonts w:ascii="Times New Roman" w:eastAsia="Times New Roman" w:hAnsi="Times New Roman" w:cs="Times New Roman"/>
                <w:color w:val="000000" w:themeColor="text1"/>
                <w:lang w:val="es-US"/>
              </w:rPr>
              <w:t xml:space="preserve">problemas </w:t>
            </w:r>
            <w:r w:rsidR="00817909" w:rsidRPr="16827535">
              <w:rPr>
                <w:rFonts w:ascii="Times New Roman" w:eastAsia="Times New Roman" w:hAnsi="Times New Roman" w:cs="Times New Roman"/>
                <w:color w:val="000000" w:themeColor="text1"/>
                <w:lang w:val="es-US"/>
              </w:rPr>
              <w:t xml:space="preserve">médicos </w:t>
            </w:r>
            <w:r w:rsidR="00090309" w:rsidRPr="16827535">
              <w:rPr>
                <w:rFonts w:ascii="Times New Roman" w:eastAsia="Times New Roman" w:hAnsi="Times New Roman" w:cs="Times New Roman"/>
                <w:color w:val="000000" w:themeColor="text1"/>
                <w:lang w:val="es-US"/>
              </w:rPr>
              <w:t>actuales</w:t>
            </w:r>
            <w:r w:rsidR="00817909" w:rsidRPr="16827535">
              <w:rPr>
                <w:rFonts w:ascii="Times New Roman" w:eastAsia="Times New Roman" w:hAnsi="Times New Roman" w:cs="Times New Roman"/>
                <w:color w:val="000000" w:themeColor="text1"/>
                <w:lang w:val="es-US"/>
              </w:rPr>
              <w:t xml:space="preserve"> </w:t>
            </w:r>
            <w:r w:rsidRPr="16827535">
              <w:rPr>
                <w:rFonts w:ascii="Times New Roman" w:eastAsia="Times New Roman" w:hAnsi="Times New Roman" w:cs="Times New Roman"/>
                <w:color w:val="000000" w:themeColor="text1"/>
                <w:lang w:val="es-US"/>
              </w:rPr>
              <w:t xml:space="preserve">+ </w:t>
            </w:r>
            <w:r w:rsidR="684DADEA" w:rsidRPr="134A57DC">
              <w:rPr>
                <w:rFonts w:ascii="Times New Roman" w:eastAsia="Times New Roman" w:hAnsi="Times New Roman" w:cs="Times New Roman"/>
                <w:color w:val="000000" w:themeColor="text1"/>
                <w:lang w:val="es-US"/>
              </w:rPr>
              <w:t>conversar sobre</w:t>
            </w:r>
            <w:r w:rsidRPr="16827535">
              <w:rPr>
                <w:rFonts w:ascii="Times New Roman" w:eastAsia="Times New Roman" w:hAnsi="Times New Roman" w:cs="Times New Roman"/>
                <w:color w:val="000000" w:themeColor="text1"/>
                <w:lang w:val="es-US"/>
              </w:rPr>
              <w:t xml:space="preserve"> </w:t>
            </w:r>
            <w:r w:rsidR="00373BAB" w:rsidRPr="16827535">
              <w:rPr>
                <w:rFonts w:ascii="Times New Roman" w:eastAsia="Times New Roman" w:hAnsi="Times New Roman" w:cs="Times New Roman"/>
                <w:color w:val="000000" w:themeColor="text1"/>
                <w:lang w:val="es-US"/>
              </w:rPr>
              <w:t>nuev</w:t>
            </w:r>
            <w:r w:rsidR="00257AAD" w:rsidRPr="16827535">
              <w:rPr>
                <w:rFonts w:ascii="Times New Roman" w:eastAsia="Times New Roman" w:hAnsi="Times New Roman" w:cs="Times New Roman"/>
                <w:color w:val="000000" w:themeColor="text1"/>
                <w:lang w:val="es-US"/>
              </w:rPr>
              <w:t>a</w:t>
            </w:r>
            <w:r w:rsidR="00ED6CE3" w:rsidRPr="16827535">
              <w:rPr>
                <w:rFonts w:ascii="Times New Roman" w:eastAsia="Times New Roman" w:hAnsi="Times New Roman" w:cs="Times New Roman"/>
                <w:color w:val="000000" w:themeColor="text1"/>
                <w:lang w:val="es-US"/>
              </w:rPr>
              <w:t xml:space="preserve">s </w:t>
            </w:r>
            <w:r w:rsidR="00257AAD" w:rsidRPr="16827535">
              <w:rPr>
                <w:rFonts w:ascii="Times New Roman" w:eastAsia="Times New Roman" w:hAnsi="Times New Roman" w:cs="Times New Roman"/>
                <w:color w:val="000000" w:themeColor="text1"/>
                <w:lang w:val="es-US"/>
              </w:rPr>
              <w:t>remisiones</w:t>
            </w:r>
            <w:r w:rsidR="00373BAB" w:rsidRPr="16827535">
              <w:rPr>
                <w:rFonts w:ascii="Times New Roman" w:eastAsia="Times New Roman" w:hAnsi="Times New Roman" w:cs="Times New Roman"/>
                <w:color w:val="000000" w:themeColor="text1"/>
                <w:lang w:val="es-US"/>
              </w:rPr>
              <w:t xml:space="preserve"> </w:t>
            </w:r>
            <w:r w:rsidR="000F13FE" w:rsidRPr="16827535">
              <w:rPr>
                <w:rFonts w:ascii="Times New Roman" w:eastAsia="Times New Roman" w:hAnsi="Times New Roman" w:cs="Times New Roman"/>
                <w:color w:val="000000" w:themeColor="text1"/>
                <w:lang w:val="es-US"/>
              </w:rPr>
              <w:t xml:space="preserve">y diversos problemas relacionados </w:t>
            </w:r>
            <w:r w:rsidR="001268E7" w:rsidRPr="16827535">
              <w:rPr>
                <w:rFonts w:ascii="Times New Roman" w:eastAsia="Times New Roman" w:hAnsi="Times New Roman" w:cs="Times New Roman"/>
                <w:color w:val="000000" w:themeColor="text1"/>
                <w:lang w:val="es-US"/>
              </w:rPr>
              <w:t xml:space="preserve">con </w:t>
            </w:r>
            <w:r w:rsidR="00CE7326" w:rsidRPr="16827535">
              <w:rPr>
                <w:rFonts w:ascii="Times New Roman" w:eastAsia="Times New Roman" w:hAnsi="Times New Roman" w:cs="Times New Roman"/>
                <w:color w:val="000000" w:themeColor="text1"/>
                <w:lang w:val="es-US"/>
              </w:rPr>
              <w:t>las necesidades</w:t>
            </w:r>
            <w:r w:rsidR="001268E7" w:rsidRPr="16827535">
              <w:rPr>
                <w:rFonts w:ascii="Times New Roman" w:eastAsia="Times New Roman" w:hAnsi="Times New Roman" w:cs="Times New Roman"/>
                <w:color w:val="000000" w:themeColor="text1"/>
                <w:lang w:val="es-US"/>
              </w:rPr>
              <w:t xml:space="preserve"> del cliente </w:t>
            </w:r>
            <w:r w:rsidR="00533655" w:rsidRPr="16827535">
              <w:rPr>
                <w:rFonts w:ascii="Times New Roman" w:eastAsia="Times New Roman" w:hAnsi="Times New Roman" w:cs="Times New Roman"/>
                <w:color w:val="000000" w:themeColor="text1"/>
                <w:lang w:val="es-US"/>
              </w:rPr>
              <w:t xml:space="preserve">+ recursos </w:t>
            </w:r>
          </w:p>
          <w:p w14:paraId="71FEDCAC" w14:textId="2D5F801C" w:rsidR="001F2347" w:rsidRDefault="00EB350C" w:rsidP="28C62FBD">
            <w:pPr>
              <w:spacing w:line="240" w:lineRule="auto"/>
              <w:ind w:left="-120"/>
              <w:rPr>
                <w:rFonts w:ascii="Times New Roman" w:eastAsia="Times New Roman" w:hAnsi="Times New Roman" w:cs="Times New Roman"/>
                <w:color w:val="000000"/>
              </w:rPr>
            </w:pPr>
            <w:r w:rsidRPr="28C62FBD">
              <w:rPr>
                <w:rFonts w:ascii="Times New Roman" w:eastAsia="Times New Roman" w:hAnsi="Times New Roman" w:cs="Times New Roman"/>
                <w:color w:val="000000" w:themeColor="text1"/>
              </w:rPr>
              <w:t>*</w:t>
            </w:r>
            <w:r w:rsidR="3B1E8833" w:rsidRPr="28C62FBD">
              <w:rPr>
                <w:rFonts w:ascii="Times New Roman" w:eastAsia="Times New Roman" w:hAnsi="Times New Roman" w:cs="Times New Roman"/>
                <w:color w:val="000000" w:themeColor="text1"/>
              </w:rPr>
              <w:t xml:space="preserve"> </w:t>
            </w:r>
            <w:proofErr w:type="spellStart"/>
            <w:r w:rsidR="00EE0679" w:rsidRPr="28C62FBD">
              <w:rPr>
                <w:rFonts w:ascii="Times New Roman" w:eastAsia="Times New Roman" w:hAnsi="Times New Roman" w:cs="Times New Roman"/>
                <w:color w:val="000000" w:themeColor="text1"/>
              </w:rPr>
              <w:t>Llamadas</w:t>
            </w:r>
            <w:proofErr w:type="spellEnd"/>
            <w:r w:rsidR="007177F7" w:rsidRPr="28C62FBD">
              <w:rPr>
                <w:rFonts w:ascii="Times New Roman" w:eastAsia="Times New Roman" w:hAnsi="Times New Roman" w:cs="Times New Roman"/>
                <w:color w:val="000000" w:themeColor="text1"/>
              </w:rPr>
              <w:t xml:space="preserve"> </w:t>
            </w:r>
            <w:proofErr w:type="spellStart"/>
            <w:r w:rsidR="007177F7" w:rsidRPr="28C62FBD">
              <w:rPr>
                <w:rFonts w:ascii="Times New Roman" w:eastAsia="Times New Roman" w:hAnsi="Times New Roman" w:cs="Times New Roman"/>
                <w:color w:val="000000" w:themeColor="text1"/>
              </w:rPr>
              <w:t>telefónicas</w:t>
            </w:r>
            <w:proofErr w:type="spellEnd"/>
            <w:r w:rsidRPr="28C62FBD">
              <w:rPr>
                <w:rFonts w:ascii="Times New Roman" w:eastAsia="Times New Roman" w:hAnsi="Times New Roman" w:cs="Times New Roman"/>
                <w:color w:val="000000" w:themeColor="text1"/>
              </w:rPr>
              <w:t xml:space="preserve"> </w:t>
            </w:r>
            <w:proofErr w:type="gramStart"/>
            <w:r w:rsidR="000F09E3" w:rsidRPr="28C62FBD">
              <w:rPr>
                <w:rFonts w:ascii="Times New Roman" w:eastAsia="Times New Roman" w:hAnsi="Times New Roman" w:cs="Times New Roman"/>
                <w:color w:val="000000" w:themeColor="text1"/>
              </w:rPr>
              <w:t>a</w:t>
            </w:r>
            <w:proofErr w:type="gramEnd"/>
            <w:r w:rsidR="777890C3" w:rsidRPr="28C62FBD">
              <w:rPr>
                <w:rFonts w:ascii="Times New Roman" w:eastAsia="Times New Roman" w:hAnsi="Times New Roman" w:cs="Times New Roman"/>
                <w:color w:val="000000" w:themeColor="text1"/>
              </w:rPr>
              <w:t xml:space="preserve"> </w:t>
            </w:r>
            <w:r w:rsidRPr="28C62FBD">
              <w:rPr>
                <w:rFonts w:ascii="Times New Roman" w:eastAsia="Times New Roman" w:hAnsi="Times New Roman" w:cs="Times New Roman"/>
                <w:color w:val="000000" w:themeColor="text1"/>
              </w:rPr>
              <w:t>EE….</w:t>
            </w:r>
          </w:p>
          <w:p w14:paraId="5964B130" w14:textId="13CC58B6" w:rsidR="001F2347" w:rsidRDefault="00EB350C" w:rsidP="00901FA5">
            <w:pPr>
              <w:spacing w:line="240" w:lineRule="auto"/>
              <w:ind w:left="-120"/>
              <w:rPr>
                <w:rFonts w:ascii="Times New Roman" w:eastAsia="Times New Roman" w:hAnsi="Times New Roman" w:cs="Times New Roman"/>
                <w:color w:val="000000"/>
              </w:rPr>
            </w:pPr>
            <w:r>
              <w:rPr>
                <w:rFonts w:ascii="Times New Roman" w:eastAsia="Times New Roman" w:hAnsi="Times New Roman" w:cs="Times New Roman"/>
                <w:color w:val="000000"/>
              </w:rPr>
              <w:t>6</w:t>
            </w:r>
            <w:r w:rsidR="000F09E3">
              <w:rPr>
                <w:rFonts w:ascii="Times New Roman" w:eastAsia="Times New Roman" w:hAnsi="Times New Roman" w:cs="Times New Roman"/>
                <w:color w:val="000000"/>
              </w:rPr>
              <w:t>,</w:t>
            </w:r>
            <w:r>
              <w:rPr>
                <w:rFonts w:ascii="Times New Roman" w:eastAsia="Times New Roman" w:hAnsi="Times New Roman" w:cs="Times New Roman"/>
                <w:color w:val="000000"/>
              </w:rPr>
              <w:t xml:space="preserve">5 </w:t>
            </w:r>
            <w:r w:rsidR="000F09E3">
              <w:rPr>
                <w:rFonts w:ascii="Times New Roman" w:eastAsia="Times New Roman" w:hAnsi="Times New Roman" w:cs="Times New Roman"/>
                <w:color w:val="000000"/>
              </w:rPr>
              <w:t>horas</w:t>
            </w:r>
          </w:p>
          <w:p w14:paraId="06EE5E46" w14:textId="06486CD4" w:rsidR="001F2347" w:rsidRDefault="001F2347">
            <w:pPr>
              <w:spacing w:line="240" w:lineRule="auto"/>
              <w:ind w:left="-120"/>
              <w:rPr>
                <w:rFonts w:ascii="Times New Roman" w:eastAsia="Times New Roman" w:hAnsi="Times New Roman" w:cs="Times New Roman"/>
                <w:color w:val="000000"/>
              </w:rPr>
            </w:pPr>
          </w:p>
        </w:tc>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00" w:type="dxa"/>
              <w:bottom w:w="0" w:type="dxa"/>
              <w:right w:w="100" w:type="dxa"/>
            </w:tcMar>
          </w:tcPr>
          <w:p w14:paraId="01A3631F" w14:textId="77777777" w:rsidR="001F2347" w:rsidRDefault="00EB350C">
            <w:pPr>
              <w:spacing w:line="240" w:lineRule="auto"/>
              <w:ind w:left="-120"/>
              <w:rPr>
                <w:rFonts w:ascii="Times New Roman" w:eastAsia="Times New Roman" w:hAnsi="Times New Roman" w:cs="Times New Roman"/>
                <w:color w:val="000000"/>
              </w:rPr>
            </w:pPr>
            <w:r>
              <w:rPr>
                <w:rFonts w:ascii="Times New Roman" w:eastAsia="Times New Roman" w:hAnsi="Times New Roman" w:cs="Times New Roman"/>
                <w:color w:val="000000"/>
              </w:rPr>
              <w:t>$195</w:t>
            </w:r>
          </w:p>
        </w:tc>
      </w:tr>
      <w:tr w:rsidR="001F2347" w14:paraId="6B325D2D" w14:textId="77777777" w:rsidTr="28C62FBD">
        <w:trPr>
          <w:trHeight w:val="3690"/>
        </w:trPr>
        <w:tc>
          <w:tcPr>
            <w:tcW w:w="7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00" w:type="dxa"/>
              <w:bottom w:w="0" w:type="dxa"/>
              <w:right w:w="100" w:type="dxa"/>
            </w:tcMar>
          </w:tcPr>
          <w:p w14:paraId="30A74E02" w14:textId="77777777" w:rsidR="001F2347" w:rsidRDefault="00EB350C">
            <w:pPr>
              <w:spacing w:line="240" w:lineRule="auto"/>
              <w:ind w:left="-120"/>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5/2/24</w:t>
            </w:r>
          </w:p>
          <w:p w14:paraId="44A6B3A5" w14:textId="77777777" w:rsidR="00386CA9" w:rsidRDefault="00386CA9">
            <w:pPr>
              <w:spacing w:line="240" w:lineRule="auto"/>
              <w:ind w:left="-120"/>
              <w:rPr>
                <w:rFonts w:ascii="Times New Roman" w:eastAsia="Times New Roman" w:hAnsi="Times New Roman" w:cs="Times New Roman"/>
                <w:color w:val="000000"/>
              </w:rPr>
            </w:pPr>
          </w:p>
          <w:p w14:paraId="4C2A7D35" w14:textId="340A496F" w:rsidR="001F2347" w:rsidRDefault="00000B3A">
            <w:pPr>
              <w:spacing w:line="240" w:lineRule="auto"/>
              <w:ind w:left="-120"/>
              <w:rPr>
                <w:rFonts w:ascii="Times New Roman" w:eastAsia="Times New Roman" w:hAnsi="Times New Roman" w:cs="Times New Roman"/>
                <w:color w:val="000000"/>
              </w:rPr>
            </w:pPr>
            <w:r>
              <w:rPr>
                <w:rFonts w:ascii="Times New Roman" w:eastAsia="Times New Roman" w:hAnsi="Times New Roman" w:cs="Times New Roman"/>
                <w:color w:val="000000"/>
              </w:rPr>
              <w:t>2/5/24</w:t>
            </w:r>
          </w:p>
        </w:tc>
        <w:tc>
          <w:tcPr>
            <w:tcW w:w="7547"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00" w:type="dxa"/>
              <w:bottom w:w="0" w:type="dxa"/>
              <w:right w:w="100" w:type="dxa"/>
            </w:tcMar>
          </w:tcPr>
          <w:p w14:paraId="15124AB9" w14:textId="243CBC69" w:rsidR="001F2347" w:rsidRPr="00302384" w:rsidRDefault="00EB350C">
            <w:pPr>
              <w:spacing w:line="240" w:lineRule="auto"/>
              <w:ind w:left="-120"/>
              <w:rPr>
                <w:rFonts w:ascii="Times New Roman" w:eastAsia="Times New Roman" w:hAnsi="Times New Roman" w:cs="Times New Roman"/>
                <w:color w:val="000000"/>
                <w:lang w:val="es-US"/>
              </w:rPr>
            </w:pPr>
            <w:r w:rsidRPr="40FD0DC9">
              <w:rPr>
                <w:rFonts w:ascii="Times New Roman" w:eastAsia="Times New Roman" w:hAnsi="Times New Roman" w:cs="Times New Roman"/>
                <w:color w:val="000000" w:themeColor="text1"/>
                <w:lang w:val="es-US"/>
              </w:rPr>
              <w:t>*</w:t>
            </w:r>
            <w:r w:rsidR="000F09E3" w:rsidRPr="40FD0DC9">
              <w:rPr>
                <w:rFonts w:ascii="Times New Roman" w:eastAsia="Times New Roman" w:hAnsi="Times New Roman" w:cs="Times New Roman"/>
                <w:color w:val="000000" w:themeColor="text1"/>
                <w:lang w:val="es-US"/>
              </w:rPr>
              <w:t>Reunión</w:t>
            </w:r>
            <w:r w:rsidRPr="40FD0DC9">
              <w:rPr>
                <w:rFonts w:ascii="Times New Roman" w:eastAsia="Times New Roman" w:hAnsi="Times New Roman" w:cs="Times New Roman"/>
                <w:color w:val="000000" w:themeColor="text1"/>
                <w:lang w:val="es-US"/>
              </w:rPr>
              <w:t xml:space="preserve"> </w:t>
            </w:r>
            <w:r w:rsidR="000E3EB5" w:rsidRPr="40FD0DC9">
              <w:rPr>
                <w:rFonts w:ascii="Times New Roman" w:eastAsia="Times New Roman" w:hAnsi="Times New Roman" w:cs="Times New Roman"/>
                <w:color w:val="000000" w:themeColor="text1"/>
                <w:lang w:val="es-US"/>
              </w:rPr>
              <w:t xml:space="preserve">con cliente </w:t>
            </w:r>
            <w:r w:rsidR="1E99D6ED" w:rsidRPr="5EC6C183">
              <w:rPr>
                <w:rFonts w:ascii="Times New Roman" w:eastAsia="Times New Roman" w:hAnsi="Times New Roman" w:cs="Times New Roman"/>
                <w:color w:val="000000" w:themeColor="text1"/>
                <w:lang w:val="es-US"/>
              </w:rPr>
              <w:t>actual</w:t>
            </w:r>
            <w:r w:rsidR="000E3EB5" w:rsidRPr="40FD0DC9">
              <w:rPr>
                <w:rFonts w:ascii="Times New Roman" w:eastAsia="Times New Roman" w:hAnsi="Times New Roman" w:cs="Times New Roman"/>
                <w:color w:val="000000" w:themeColor="text1"/>
                <w:lang w:val="es-US"/>
              </w:rPr>
              <w:t xml:space="preserve"> </w:t>
            </w:r>
            <w:r w:rsidRPr="40FD0DC9">
              <w:rPr>
                <w:rFonts w:ascii="Times New Roman" w:eastAsia="Times New Roman" w:hAnsi="Times New Roman" w:cs="Times New Roman"/>
                <w:color w:val="000000" w:themeColor="text1"/>
                <w:lang w:val="es-US"/>
              </w:rPr>
              <w:t>FF/</w:t>
            </w:r>
            <w:r w:rsidR="2D6FDA88" w:rsidRPr="2527448A">
              <w:rPr>
                <w:rFonts w:ascii="Times New Roman" w:eastAsia="Times New Roman" w:hAnsi="Times New Roman" w:cs="Times New Roman"/>
                <w:color w:val="000000" w:themeColor="text1"/>
                <w:lang w:val="es-US"/>
              </w:rPr>
              <w:t>solicitud</w:t>
            </w:r>
            <w:r w:rsidR="000E3EB5" w:rsidRPr="40FD0DC9">
              <w:rPr>
                <w:rFonts w:ascii="Times New Roman" w:eastAsia="Times New Roman" w:hAnsi="Times New Roman" w:cs="Times New Roman"/>
                <w:color w:val="000000" w:themeColor="text1"/>
                <w:lang w:val="es-US"/>
              </w:rPr>
              <w:t xml:space="preserve"> </w:t>
            </w:r>
            <w:r w:rsidRPr="40FD0DC9">
              <w:rPr>
                <w:rFonts w:ascii="Times New Roman" w:eastAsia="Times New Roman" w:hAnsi="Times New Roman" w:cs="Times New Roman"/>
                <w:color w:val="000000" w:themeColor="text1"/>
                <w:lang w:val="es-US"/>
              </w:rPr>
              <w:t>compl</w:t>
            </w:r>
            <w:r w:rsidR="008B20E2" w:rsidRPr="40FD0DC9">
              <w:rPr>
                <w:rFonts w:ascii="Times New Roman" w:eastAsia="Times New Roman" w:hAnsi="Times New Roman" w:cs="Times New Roman"/>
                <w:color w:val="000000" w:themeColor="text1"/>
                <w:lang w:val="es-US"/>
              </w:rPr>
              <w:t>eta</w:t>
            </w:r>
            <w:r w:rsidR="003C1028" w:rsidRPr="40FD0DC9">
              <w:rPr>
                <w:rFonts w:ascii="Times New Roman" w:eastAsia="Times New Roman" w:hAnsi="Times New Roman" w:cs="Times New Roman"/>
                <w:color w:val="000000" w:themeColor="text1"/>
                <w:lang w:val="es-US"/>
              </w:rPr>
              <w:t>da</w:t>
            </w:r>
            <w:r w:rsidRPr="40FD0DC9">
              <w:rPr>
                <w:rFonts w:ascii="Times New Roman" w:eastAsia="Times New Roman" w:hAnsi="Times New Roman" w:cs="Times New Roman"/>
                <w:color w:val="000000" w:themeColor="text1"/>
                <w:lang w:val="es-US"/>
              </w:rPr>
              <w:t xml:space="preserve"> </w:t>
            </w:r>
            <w:r w:rsidR="003C1028" w:rsidRPr="40FD0DC9">
              <w:rPr>
                <w:rFonts w:ascii="Times New Roman" w:eastAsia="Times New Roman" w:hAnsi="Times New Roman" w:cs="Times New Roman"/>
                <w:color w:val="000000" w:themeColor="text1"/>
                <w:lang w:val="es-US"/>
              </w:rPr>
              <w:t xml:space="preserve">para asistencia con </w:t>
            </w:r>
            <w:r w:rsidR="5CBE5AAB" w:rsidRPr="0811E343">
              <w:rPr>
                <w:rFonts w:ascii="Times New Roman" w:eastAsia="Times New Roman" w:hAnsi="Times New Roman" w:cs="Times New Roman"/>
                <w:color w:val="000000" w:themeColor="text1"/>
                <w:lang w:val="es-US"/>
              </w:rPr>
              <w:t>las</w:t>
            </w:r>
            <w:r w:rsidR="003C1028" w:rsidRPr="1D966CBC">
              <w:rPr>
                <w:rFonts w:ascii="Times New Roman" w:eastAsia="Times New Roman" w:hAnsi="Times New Roman" w:cs="Times New Roman"/>
                <w:color w:val="000000" w:themeColor="text1"/>
                <w:lang w:val="es-US"/>
              </w:rPr>
              <w:t xml:space="preserve"> </w:t>
            </w:r>
            <w:r w:rsidR="00302384" w:rsidRPr="40FD0DC9">
              <w:rPr>
                <w:rFonts w:ascii="Times New Roman" w:eastAsia="Times New Roman" w:hAnsi="Times New Roman" w:cs="Times New Roman"/>
                <w:color w:val="000000" w:themeColor="text1"/>
                <w:lang w:val="es-US"/>
              </w:rPr>
              <w:t>facturas de servicios públicos</w:t>
            </w:r>
            <w:r w:rsidRPr="40FD0DC9">
              <w:rPr>
                <w:rFonts w:ascii="Times New Roman" w:eastAsia="Times New Roman" w:hAnsi="Times New Roman" w:cs="Times New Roman"/>
                <w:color w:val="000000" w:themeColor="text1"/>
                <w:lang w:val="es-US"/>
              </w:rPr>
              <w:t>/</w:t>
            </w:r>
            <w:r w:rsidR="5DC8030B" w:rsidRPr="4374CB58">
              <w:rPr>
                <w:rFonts w:ascii="Times New Roman" w:eastAsia="Times New Roman" w:hAnsi="Times New Roman" w:cs="Times New Roman"/>
                <w:color w:val="000000" w:themeColor="text1"/>
                <w:lang w:val="es-US"/>
              </w:rPr>
              <w:t xml:space="preserve">información </w:t>
            </w:r>
            <w:r w:rsidR="5DC8030B" w:rsidRPr="70FB9A05">
              <w:rPr>
                <w:rFonts w:ascii="Times New Roman" w:eastAsia="Times New Roman" w:hAnsi="Times New Roman" w:cs="Times New Roman"/>
                <w:color w:val="000000" w:themeColor="text1"/>
                <w:lang w:val="es-US"/>
              </w:rPr>
              <w:t xml:space="preserve">sobre la fecha del examen del RMV (Registro de </w:t>
            </w:r>
            <w:r w:rsidR="4FF97490" w:rsidRPr="70FB9A05">
              <w:rPr>
                <w:rFonts w:ascii="Times New Roman" w:eastAsia="Times New Roman" w:hAnsi="Times New Roman" w:cs="Times New Roman"/>
                <w:color w:val="000000" w:themeColor="text1"/>
                <w:lang w:val="es-US"/>
              </w:rPr>
              <w:t xml:space="preserve">vehículos) </w:t>
            </w:r>
            <w:r w:rsidRPr="40FD0DC9">
              <w:rPr>
                <w:rFonts w:ascii="Times New Roman" w:eastAsia="Times New Roman" w:hAnsi="Times New Roman" w:cs="Times New Roman"/>
                <w:color w:val="000000" w:themeColor="text1"/>
                <w:lang w:val="es-US"/>
              </w:rPr>
              <w:t>/</w:t>
            </w:r>
            <w:r w:rsidR="00DB1B40" w:rsidRPr="40FD0DC9">
              <w:rPr>
                <w:rFonts w:ascii="Times New Roman" w:eastAsia="Times New Roman" w:hAnsi="Times New Roman" w:cs="Times New Roman"/>
                <w:color w:val="000000" w:themeColor="text1"/>
                <w:lang w:val="es-US"/>
              </w:rPr>
              <w:t xml:space="preserve"> Se prove</w:t>
            </w:r>
            <w:r w:rsidR="007207B4">
              <w:rPr>
                <w:rFonts w:ascii="Times New Roman" w:eastAsia="Times New Roman" w:hAnsi="Times New Roman" w:cs="Times New Roman"/>
                <w:color w:val="000000" w:themeColor="text1"/>
                <w:lang w:val="es-US"/>
              </w:rPr>
              <w:t>yeron</w:t>
            </w:r>
            <w:r w:rsidR="00A94BA9" w:rsidRPr="40FD0DC9">
              <w:rPr>
                <w:rFonts w:ascii="Times New Roman" w:eastAsia="Times New Roman" w:hAnsi="Times New Roman" w:cs="Times New Roman"/>
                <w:color w:val="000000" w:themeColor="text1"/>
                <w:lang w:val="es-US"/>
              </w:rPr>
              <w:t xml:space="preserve"> </w:t>
            </w:r>
            <w:r w:rsidR="00613DAF" w:rsidRPr="40FD0DC9">
              <w:rPr>
                <w:rFonts w:ascii="Times New Roman" w:eastAsia="Times New Roman" w:hAnsi="Times New Roman" w:cs="Times New Roman"/>
                <w:color w:val="000000" w:themeColor="text1"/>
                <w:lang w:val="es-US"/>
              </w:rPr>
              <w:t xml:space="preserve">recursos </w:t>
            </w:r>
            <w:r w:rsidR="4453E079" w:rsidRPr="70FB9A05">
              <w:rPr>
                <w:rFonts w:ascii="Times New Roman" w:eastAsia="Times New Roman" w:hAnsi="Times New Roman" w:cs="Times New Roman"/>
                <w:color w:val="000000" w:themeColor="text1"/>
                <w:lang w:val="es-US"/>
              </w:rPr>
              <w:t>sobre la</w:t>
            </w:r>
            <w:r w:rsidR="00613DAF" w:rsidRPr="70FB9A05">
              <w:rPr>
                <w:rFonts w:ascii="Times New Roman" w:eastAsia="Times New Roman" w:hAnsi="Times New Roman" w:cs="Times New Roman"/>
                <w:color w:val="000000" w:themeColor="text1"/>
                <w:lang w:val="es-US"/>
              </w:rPr>
              <w:t xml:space="preserve"> </w:t>
            </w:r>
            <w:r w:rsidR="00613DAF" w:rsidRPr="40FD0DC9">
              <w:rPr>
                <w:rFonts w:ascii="Times New Roman" w:eastAsia="Times New Roman" w:hAnsi="Times New Roman" w:cs="Times New Roman"/>
                <w:color w:val="000000" w:themeColor="text1"/>
                <w:lang w:val="es-US"/>
              </w:rPr>
              <w:t>despensa de alimentos</w:t>
            </w:r>
          </w:p>
          <w:p w14:paraId="79C96755" w14:textId="6C60C26D" w:rsidR="001F2347" w:rsidRPr="00513AEB" w:rsidRDefault="00EB350C">
            <w:pPr>
              <w:spacing w:line="240" w:lineRule="auto"/>
              <w:ind w:left="-120"/>
              <w:rPr>
                <w:rFonts w:ascii="Times New Roman" w:eastAsia="Times New Roman" w:hAnsi="Times New Roman" w:cs="Times New Roman"/>
                <w:color w:val="000000"/>
                <w:lang w:val="es-PR"/>
              </w:rPr>
            </w:pPr>
            <w:r w:rsidRPr="25C0CDE0">
              <w:rPr>
                <w:rFonts w:ascii="Times New Roman" w:eastAsia="Times New Roman" w:hAnsi="Times New Roman" w:cs="Times New Roman"/>
                <w:color w:val="000000" w:themeColor="text1"/>
                <w:lang w:val="es-PR"/>
              </w:rPr>
              <w:t>*</w:t>
            </w:r>
            <w:r w:rsidR="00613DAF" w:rsidRPr="25C0CDE0">
              <w:rPr>
                <w:rFonts w:ascii="Times New Roman" w:eastAsia="Times New Roman" w:hAnsi="Times New Roman" w:cs="Times New Roman"/>
                <w:color w:val="000000" w:themeColor="text1"/>
                <w:lang w:val="es-PR"/>
              </w:rPr>
              <w:t>Reunión con</w:t>
            </w:r>
            <w:r w:rsidRPr="25C0CDE0">
              <w:rPr>
                <w:rFonts w:ascii="Times New Roman" w:eastAsia="Times New Roman" w:hAnsi="Times New Roman" w:cs="Times New Roman"/>
                <w:color w:val="000000" w:themeColor="text1"/>
                <w:lang w:val="es-PR"/>
              </w:rPr>
              <w:t xml:space="preserve"> Waltham </w:t>
            </w:r>
            <w:r w:rsidR="67AA7B85" w:rsidRPr="25C0CDE0">
              <w:rPr>
                <w:rFonts w:ascii="Times New Roman" w:eastAsia="Times New Roman" w:hAnsi="Times New Roman" w:cs="Times New Roman"/>
                <w:color w:val="000000" w:themeColor="text1"/>
                <w:lang w:val="es-PR"/>
              </w:rPr>
              <w:t>"</w:t>
            </w:r>
            <w:r w:rsidR="67AA7B85" w:rsidRPr="48A13159">
              <w:rPr>
                <w:rFonts w:ascii="Times New Roman" w:eastAsia="Times New Roman" w:hAnsi="Times New Roman" w:cs="Times New Roman"/>
                <w:color w:val="000000" w:themeColor="text1"/>
                <w:lang w:val="es-PR"/>
              </w:rPr>
              <w:t>Connections”</w:t>
            </w:r>
          </w:p>
          <w:p w14:paraId="3E8E16B3" w14:textId="28DD6720" w:rsidR="001F2347" w:rsidRPr="00BA5FC0" w:rsidRDefault="00EB350C">
            <w:pPr>
              <w:spacing w:line="240" w:lineRule="auto"/>
              <w:ind w:left="-120"/>
              <w:rPr>
                <w:rFonts w:ascii="Times New Roman" w:eastAsia="Times New Roman" w:hAnsi="Times New Roman" w:cs="Times New Roman"/>
                <w:color w:val="000000"/>
                <w:lang w:val="es-US"/>
              </w:rPr>
            </w:pPr>
            <w:r w:rsidRPr="4D201C81">
              <w:rPr>
                <w:rFonts w:ascii="Times New Roman" w:eastAsia="Times New Roman" w:hAnsi="Times New Roman" w:cs="Times New Roman"/>
                <w:color w:val="000000" w:themeColor="text1"/>
                <w:lang w:val="es-US"/>
              </w:rPr>
              <w:t>*</w:t>
            </w:r>
            <w:r w:rsidR="00613DAF" w:rsidRPr="4D201C81">
              <w:rPr>
                <w:rFonts w:ascii="Times New Roman" w:eastAsia="Times New Roman" w:hAnsi="Times New Roman" w:cs="Times New Roman"/>
                <w:color w:val="000000" w:themeColor="text1"/>
                <w:lang w:val="es-US"/>
              </w:rPr>
              <w:t>Reunión</w:t>
            </w:r>
            <w:r w:rsidRPr="4D201C81">
              <w:rPr>
                <w:rFonts w:ascii="Times New Roman" w:eastAsia="Times New Roman" w:hAnsi="Times New Roman" w:cs="Times New Roman"/>
                <w:color w:val="000000" w:themeColor="text1"/>
                <w:lang w:val="es-US"/>
              </w:rPr>
              <w:t xml:space="preserve"> </w:t>
            </w:r>
            <w:r w:rsidR="00613DAF" w:rsidRPr="4D201C81">
              <w:rPr>
                <w:rFonts w:ascii="Times New Roman" w:eastAsia="Times New Roman" w:hAnsi="Times New Roman" w:cs="Times New Roman"/>
                <w:color w:val="000000" w:themeColor="text1"/>
                <w:lang w:val="es-US"/>
              </w:rPr>
              <w:t>con</w:t>
            </w:r>
            <w:r w:rsidRPr="4D201C81">
              <w:rPr>
                <w:rFonts w:ascii="Times New Roman" w:eastAsia="Times New Roman" w:hAnsi="Times New Roman" w:cs="Times New Roman"/>
                <w:color w:val="000000" w:themeColor="text1"/>
                <w:lang w:val="es-US"/>
              </w:rPr>
              <w:t xml:space="preserve"> GG </w:t>
            </w:r>
            <w:r w:rsidR="00E312A2">
              <w:rPr>
                <w:rFonts w:ascii="Times New Roman" w:eastAsia="Times New Roman" w:hAnsi="Times New Roman" w:cs="Times New Roman"/>
                <w:color w:val="000000" w:themeColor="text1"/>
                <w:lang w:val="es-US"/>
              </w:rPr>
              <w:t>sobre problemas constantes</w:t>
            </w:r>
            <w:r w:rsidR="00613DAF" w:rsidRPr="4D201C81">
              <w:rPr>
                <w:rFonts w:ascii="Times New Roman" w:eastAsia="Times New Roman" w:hAnsi="Times New Roman" w:cs="Times New Roman"/>
                <w:color w:val="000000" w:themeColor="text1"/>
                <w:lang w:val="es-US"/>
              </w:rPr>
              <w:t xml:space="preserve"> con</w:t>
            </w:r>
            <w:r w:rsidRPr="4D201C81">
              <w:rPr>
                <w:rFonts w:ascii="Times New Roman" w:eastAsia="Times New Roman" w:hAnsi="Times New Roman" w:cs="Times New Roman"/>
                <w:color w:val="000000" w:themeColor="text1"/>
                <w:lang w:val="es-US"/>
              </w:rPr>
              <w:t xml:space="preserve"> </w:t>
            </w:r>
            <w:r w:rsidR="79E34163" w:rsidRPr="70FB9A05">
              <w:rPr>
                <w:rFonts w:ascii="Times New Roman" w:eastAsia="Times New Roman" w:hAnsi="Times New Roman" w:cs="Times New Roman"/>
                <w:color w:val="000000" w:themeColor="text1"/>
                <w:lang w:val="es-US"/>
              </w:rPr>
              <w:t>la</w:t>
            </w:r>
            <w:r w:rsidRPr="4D201C81">
              <w:rPr>
                <w:rFonts w:ascii="Times New Roman" w:eastAsia="Times New Roman" w:hAnsi="Times New Roman" w:cs="Times New Roman"/>
                <w:color w:val="000000" w:themeColor="text1"/>
                <w:lang w:val="es-US"/>
              </w:rPr>
              <w:t xml:space="preserve"> </w:t>
            </w:r>
            <w:r w:rsidR="007824D6">
              <w:rPr>
                <w:rFonts w:ascii="Times New Roman" w:eastAsia="Times New Roman" w:hAnsi="Times New Roman" w:cs="Times New Roman"/>
                <w:color w:val="000000" w:themeColor="text1"/>
                <w:lang w:val="es-US"/>
              </w:rPr>
              <w:t>solicitud</w:t>
            </w:r>
            <w:r w:rsidR="00E34F92" w:rsidRPr="4D201C81">
              <w:rPr>
                <w:rFonts w:ascii="Times New Roman" w:eastAsia="Times New Roman" w:hAnsi="Times New Roman" w:cs="Times New Roman"/>
                <w:color w:val="000000" w:themeColor="text1"/>
                <w:lang w:val="es-US"/>
              </w:rPr>
              <w:t xml:space="preserve"> </w:t>
            </w:r>
            <w:r w:rsidR="79E34163" w:rsidRPr="70FB9A05">
              <w:rPr>
                <w:rFonts w:ascii="Times New Roman" w:eastAsia="Times New Roman" w:hAnsi="Times New Roman" w:cs="Times New Roman"/>
                <w:color w:val="000000" w:themeColor="text1"/>
                <w:lang w:val="es-US"/>
              </w:rPr>
              <w:t>de asistencia para el pago de vivienda (</w:t>
            </w:r>
            <w:proofErr w:type="spellStart"/>
            <w:r w:rsidR="79E34163" w:rsidRPr="70FB9A05">
              <w:rPr>
                <w:rFonts w:ascii="Times New Roman" w:eastAsia="Times New Roman" w:hAnsi="Times New Roman" w:cs="Times New Roman"/>
                <w:color w:val="000000" w:themeColor="text1"/>
                <w:lang w:val="es-US"/>
              </w:rPr>
              <w:t>Raft</w:t>
            </w:r>
            <w:proofErr w:type="spellEnd"/>
            <w:r w:rsidR="79E34163" w:rsidRPr="70FB9A05">
              <w:rPr>
                <w:rFonts w:ascii="Times New Roman" w:eastAsia="Times New Roman" w:hAnsi="Times New Roman" w:cs="Times New Roman"/>
                <w:color w:val="000000" w:themeColor="text1"/>
                <w:lang w:val="es-US"/>
              </w:rPr>
              <w:t>)</w:t>
            </w:r>
            <w:r w:rsidR="00576CCE">
              <w:rPr>
                <w:rFonts w:ascii="Times New Roman" w:eastAsia="Times New Roman" w:hAnsi="Times New Roman" w:cs="Times New Roman"/>
                <w:color w:val="000000" w:themeColor="text1"/>
                <w:lang w:val="es-US"/>
              </w:rPr>
              <w:t>,</w:t>
            </w:r>
            <w:r w:rsidR="00E34F92" w:rsidRPr="70FB9A05">
              <w:rPr>
                <w:rFonts w:ascii="Times New Roman" w:eastAsia="Times New Roman" w:hAnsi="Times New Roman" w:cs="Times New Roman"/>
                <w:color w:val="000000" w:themeColor="text1"/>
                <w:lang w:val="es-US"/>
              </w:rPr>
              <w:t xml:space="preserve"> </w:t>
            </w:r>
            <w:r w:rsidR="00E34F92" w:rsidRPr="4D201C81">
              <w:rPr>
                <w:rFonts w:ascii="Times New Roman" w:eastAsia="Times New Roman" w:hAnsi="Times New Roman" w:cs="Times New Roman"/>
                <w:color w:val="000000" w:themeColor="text1"/>
                <w:lang w:val="es-US"/>
              </w:rPr>
              <w:t>de</w:t>
            </w:r>
            <w:r w:rsidR="005C6A55" w:rsidRPr="4D201C81">
              <w:rPr>
                <w:rFonts w:ascii="Times New Roman" w:eastAsia="Times New Roman" w:hAnsi="Times New Roman" w:cs="Times New Roman"/>
                <w:color w:val="000000" w:themeColor="text1"/>
                <w:lang w:val="es-US"/>
              </w:rPr>
              <w:t>c</w:t>
            </w:r>
            <w:r w:rsidR="00E34F92" w:rsidRPr="4D201C81">
              <w:rPr>
                <w:rFonts w:ascii="Times New Roman" w:eastAsia="Times New Roman" w:hAnsi="Times New Roman" w:cs="Times New Roman"/>
                <w:color w:val="000000" w:themeColor="text1"/>
                <w:lang w:val="es-US"/>
              </w:rPr>
              <w:t>i</w:t>
            </w:r>
            <w:r w:rsidR="005C6A55" w:rsidRPr="4D201C81">
              <w:rPr>
                <w:rFonts w:ascii="Times New Roman" w:eastAsia="Times New Roman" w:hAnsi="Times New Roman" w:cs="Times New Roman"/>
                <w:color w:val="000000" w:themeColor="text1"/>
                <w:lang w:val="es-US"/>
              </w:rPr>
              <w:t>s</w:t>
            </w:r>
            <w:r w:rsidR="00E34F92" w:rsidRPr="4D201C81">
              <w:rPr>
                <w:rFonts w:ascii="Times New Roman" w:eastAsia="Times New Roman" w:hAnsi="Times New Roman" w:cs="Times New Roman"/>
                <w:color w:val="000000" w:themeColor="text1"/>
                <w:lang w:val="es-US"/>
              </w:rPr>
              <w:t>ión</w:t>
            </w:r>
            <w:r w:rsidRPr="4D201C81">
              <w:rPr>
                <w:rFonts w:ascii="Times New Roman" w:eastAsia="Times New Roman" w:hAnsi="Times New Roman" w:cs="Times New Roman"/>
                <w:color w:val="000000" w:themeColor="text1"/>
                <w:lang w:val="es-US"/>
              </w:rPr>
              <w:t>/</w:t>
            </w:r>
            <w:r w:rsidR="005C6A55" w:rsidRPr="4D201C81">
              <w:rPr>
                <w:rFonts w:ascii="Times New Roman" w:eastAsia="Times New Roman" w:hAnsi="Times New Roman" w:cs="Times New Roman"/>
                <w:color w:val="000000" w:themeColor="text1"/>
                <w:lang w:val="es-US"/>
              </w:rPr>
              <w:t xml:space="preserve">llamada </w:t>
            </w:r>
            <w:r w:rsidR="00BA5FC0" w:rsidRPr="4D201C81">
              <w:rPr>
                <w:rFonts w:ascii="Times New Roman" w:eastAsia="Times New Roman" w:hAnsi="Times New Roman" w:cs="Times New Roman"/>
                <w:color w:val="000000" w:themeColor="text1"/>
                <w:lang w:val="es-US"/>
              </w:rPr>
              <w:t xml:space="preserve">telefónica </w:t>
            </w:r>
            <w:r w:rsidR="00846A0A" w:rsidRPr="4D201C81">
              <w:rPr>
                <w:rFonts w:ascii="Times New Roman" w:eastAsia="Times New Roman" w:hAnsi="Times New Roman" w:cs="Times New Roman"/>
                <w:color w:val="000000" w:themeColor="text1"/>
                <w:lang w:val="es-US"/>
              </w:rPr>
              <w:t xml:space="preserve">con </w:t>
            </w:r>
            <w:r w:rsidR="132872C7" w:rsidRPr="22D490E3">
              <w:rPr>
                <w:rFonts w:ascii="Times New Roman" w:eastAsia="Times New Roman" w:hAnsi="Times New Roman" w:cs="Times New Roman"/>
                <w:color w:val="000000" w:themeColor="text1"/>
                <w:lang w:val="es-US"/>
              </w:rPr>
              <w:t xml:space="preserve">el </w:t>
            </w:r>
            <w:r w:rsidR="021E89D7" w:rsidRPr="7D6D1593">
              <w:rPr>
                <w:rFonts w:ascii="Times New Roman" w:eastAsia="Times New Roman" w:hAnsi="Times New Roman" w:cs="Times New Roman"/>
                <w:color w:val="000000" w:themeColor="text1"/>
                <w:lang w:val="es-US"/>
              </w:rPr>
              <w:t>dueño</w:t>
            </w:r>
            <w:r w:rsidR="77913923" w:rsidRPr="43D06E6C">
              <w:rPr>
                <w:rFonts w:ascii="Times New Roman" w:eastAsia="Times New Roman" w:hAnsi="Times New Roman" w:cs="Times New Roman"/>
                <w:color w:val="000000" w:themeColor="text1"/>
                <w:lang w:val="es-US"/>
              </w:rPr>
              <w:t xml:space="preserve"> de la casa</w:t>
            </w:r>
            <w:r w:rsidRPr="43D06E6C">
              <w:rPr>
                <w:rFonts w:ascii="Times New Roman" w:eastAsia="Times New Roman" w:hAnsi="Times New Roman" w:cs="Times New Roman"/>
                <w:color w:val="000000" w:themeColor="text1"/>
                <w:lang w:val="es-US"/>
              </w:rPr>
              <w:t>/</w:t>
            </w:r>
            <w:r w:rsidR="5A06160F" w:rsidRPr="43D06E6C">
              <w:rPr>
                <w:rFonts w:ascii="Times New Roman" w:eastAsia="Times New Roman" w:hAnsi="Times New Roman" w:cs="Times New Roman"/>
                <w:color w:val="000000" w:themeColor="text1"/>
                <w:lang w:val="es-US"/>
              </w:rPr>
              <w:t xml:space="preserve">correo </w:t>
            </w:r>
            <w:r w:rsidR="3E1B1006" w:rsidRPr="70FB9A05">
              <w:rPr>
                <w:rFonts w:ascii="Times New Roman" w:eastAsia="Times New Roman" w:hAnsi="Times New Roman" w:cs="Times New Roman"/>
                <w:color w:val="000000" w:themeColor="text1"/>
                <w:lang w:val="es-US"/>
              </w:rPr>
              <w:t>electrónico</w:t>
            </w:r>
            <w:r w:rsidRPr="4D201C81">
              <w:rPr>
                <w:rFonts w:ascii="Times New Roman" w:eastAsia="Times New Roman" w:hAnsi="Times New Roman" w:cs="Times New Roman"/>
                <w:color w:val="000000" w:themeColor="text1"/>
                <w:lang w:val="es-US"/>
              </w:rPr>
              <w:t xml:space="preserve"> </w:t>
            </w:r>
            <w:r w:rsidR="001A595A" w:rsidRPr="4D201C81">
              <w:rPr>
                <w:rFonts w:ascii="Times New Roman" w:eastAsia="Times New Roman" w:hAnsi="Times New Roman" w:cs="Times New Roman"/>
                <w:color w:val="000000" w:themeColor="text1"/>
                <w:lang w:val="es-US"/>
              </w:rPr>
              <w:t>a</w:t>
            </w:r>
            <w:r w:rsidR="0090346B" w:rsidRPr="4D201C81">
              <w:rPr>
                <w:rFonts w:ascii="Times New Roman" w:eastAsia="Times New Roman" w:hAnsi="Times New Roman" w:cs="Times New Roman"/>
                <w:color w:val="000000" w:themeColor="text1"/>
                <w:lang w:val="es-US"/>
              </w:rPr>
              <w:t xml:space="preserve"> </w:t>
            </w:r>
            <w:proofErr w:type="spellStart"/>
            <w:r w:rsidRPr="4D201C81">
              <w:rPr>
                <w:rFonts w:ascii="Times New Roman" w:eastAsia="Times New Roman" w:hAnsi="Times New Roman" w:cs="Times New Roman"/>
                <w:color w:val="000000" w:themeColor="text1"/>
                <w:lang w:val="es-US"/>
              </w:rPr>
              <w:t>Bostonmetrohousing</w:t>
            </w:r>
            <w:proofErr w:type="spellEnd"/>
            <w:r w:rsidRPr="4D201C81">
              <w:rPr>
                <w:rFonts w:ascii="Times New Roman" w:eastAsia="Times New Roman" w:hAnsi="Times New Roman" w:cs="Times New Roman"/>
                <w:color w:val="000000" w:themeColor="text1"/>
                <w:lang w:val="es-US"/>
              </w:rPr>
              <w:t>/</w:t>
            </w:r>
            <w:r w:rsidR="4B9778BC" w:rsidRPr="30448CE4">
              <w:rPr>
                <w:rFonts w:ascii="Times New Roman" w:eastAsia="Times New Roman" w:hAnsi="Times New Roman" w:cs="Times New Roman"/>
                <w:color w:val="000000" w:themeColor="text1"/>
                <w:lang w:val="es-US"/>
              </w:rPr>
              <w:t xml:space="preserve"> </w:t>
            </w:r>
            <w:r w:rsidR="4B9778BC" w:rsidRPr="0EC3910D">
              <w:rPr>
                <w:rFonts w:ascii="Times New Roman" w:eastAsia="Times New Roman" w:hAnsi="Times New Roman" w:cs="Times New Roman"/>
                <w:color w:val="000000" w:themeColor="text1"/>
                <w:lang w:val="es-US"/>
              </w:rPr>
              <w:t>búsqueda</w:t>
            </w:r>
            <w:r w:rsidR="4B9778BC" w:rsidRPr="716C9A67">
              <w:rPr>
                <w:rFonts w:ascii="Times New Roman" w:eastAsia="Times New Roman" w:hAnsi="Times New Roman" w:cs="Times New Roman"/>
                <w:color w:val="000000" w:themeColor="text1"/>
                <w:lang w:val="es-US"/>
              </w:rPr>
              <w:t xml:space="preserve"> en el sitio web</w:t>
            </w:r>
          </w:p>
          <w:p w14:paraId="6C099D60" w14:textId="45CBC40C" w:rsidR="001F2347" w:rsidRDefault="00EB350C" w:rsidP="28C62FBD">
            <w:pPr>
              <w:spacing w:line="240" w:lineRule="auto"/>
              <w:ind w:left="-120"/>
              <w:rPr>
                <w:rFonts w:ascii="Times New Roman" w:eastAsia="Times New Roman" w:hAnsi="Times New Roman" w:cs="Times New Roman"/>
                <w:color w:val="000000"/>
              </w:rPr>
            </w:pPr>
            <w:r w:rsidRPr="28C62FBD">
              <w:rPr>
                <w:rFonts w:ascii="Times New Roman" w:eastAsia="Times New Roman" w:hAnsi="Times New Roman" w:cs="Times New Roman"/>
                <w:color w:val="000000" w:themeColor="text1"/>
              </w:rPr>
              <w:t>*</w:t>
            </w:r>
            <w:proofErr w:type="spellStart"/>
            <w:r w:rsidR="00904D8E" w:rsidRPr="28C62FBD">
              <w:rPr>
                <w:rFonts w:ascii="Times New Roman" w:eastAsia="Times New Roman" w:hAnsi="Times New Roman" w:cs="Times New Roman"/>
                <w:color w:val="000000" w:themeColor="text1"/>
              </w:rPr>
              <w:t>D</w:t>
            </w:r>
            <w:r w:rsidRPr="28C62FBD">
              <w:rPr>
                <w:rFonts w:ascii="Times New Roman" w:eastAsia="Times New Roman" w:hAnsi="Times New Roman" w:cs="Times New Roman"/>
                <w:color w:val="000000" w:themeColor="text1"/>
              </w:rPr>
              <w:t>ocumenta</w:t>
            </w:r>
            <w:r w:rsidR="000C4435" w:rsidRPr="28C62FBD">
              <w:rPr>
                <w:rFonts w:ascii="Times New Roman" w:eastAsia="Times New Roman" w:hAnsi="Times New Roman" w:cs="Times New Roman"/>
                <w:color w:val="000000" w:themeColor="text1"/>
              </w:rPr>
              <w:t>ció</w:t>
            </w:r>
            <w:r w:rsidRPr="28C62FBD">
              <w:rPr>
                <w:rFonts w:ascii="Times New Roman" w:eastAsia="Times New Roman" w:hAnsi="Times New Roman" w:cs="Times New Roman"/>
                <w:color w:val="000000" w:themeColor="text1"/>
              </w:rPr>
              <w:t>n</w:t>
            </w:r>
            <w:proofErr w:type="spellEnd"/>
          </w:p>
          <w:p w14:paraId="47E76F99" w14:textId="32655C39" w:rsidR="001F2347" w:rsidRDefault="00EB350C">
            <w:pPr>
              <w:spacing w:line="240" w:lineRule="auto"/>
              <w:ind w:left="-120"/>
              <w:rPr>
                <w:rFonts w:ascii="Times New Roman" w:eastAsia="Times New Roman" w:hAnsi="Times New Roman" w:cs="Times New Roman"/>
                <w:color w:val="000000"/>
              </w:rPr>
            </w:pPr>
            <w:r>
              <w:rPr>
                <w:rFonts w:ascii="Times New Roman" w:eastAsia="Times New Roman" w:hAnsi="Times New Roman" w:cs="Times New Roman"/>
                <w:color w:val="000000"/>
              </w:rPr>
              <w:t>4 h</w:t>
            </w:r>
            <w:r w:rsidR="000C4435">
              <w:rPr>
                <w:rFonts w:ascii="Times New Roman" w:eastAsia="Times New Roman" w:hAnsi="Times New Roman" w:cs="Times New Roman"/>
                <w:color w:val="000000"/>
              </w:rPr>
              <w:t>oras</w:t>
            </w:r>
          </w:p>
        </w:tc>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00" w:type="dxa"/>
              <w:bottom w:w="0" w:type="dxa"/>
              <w:right w:w="100" w:type="dxa"/>
            </w:tcMar>
          </w:tcPr>
          <w:p w14:paraId="14B12703" w14:textId="77777777" w:rsidR="001F2347" w:rsidRDefault="00EB350C">
            <w:pPr>
              <w:spacing w:line="240" w:lineRule="auto"/>
              <w:ind w:left="-120"/>
              <w:rPr>
                <w:rFonts w:ascii="Times New Roman" w:eastAsia="Times New Roman" w:hAnsi="Times New Roman" w:cs="Times New Roman"/>
                <w:color w:val="000000"/>
              </w:rPr>
            </w:pPr>
            <w:r>
              <w:rPr>
                <w:rFonts w:ascii="Times New Roman" w:eastAsia="Times New Roman" w:hAnsi="Times New Roman" w:cs="Times New Roman"/>
                <w:color w:val="000000"/>
              </w:rPr>
              <w:t>$120</w:t>
            </w:r>
          </w:p>
        </w:tc>
      </w:tr>
      <w:tr w:rsidR="001F2347" w14:paraId="68A09349" w14:textId="77777777" w:rsidTr="28C62FBD">
        <w:trPr>
          <w:trHeight w:val="3405"/>
        </w:trPr>
        <w:tc>
          <w:tcPr>
            <w:tcW w:w="7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00" w:type="dxa"/>
              <w:bottom w:w="0" w:type="dxa"/>
              <w:right w:w="100" w:type="dxa"/>
            </w:tcMar>
          </w:tcPr>
          <w:p w14:paraId="40E171A7" w14:textId="77777777" w:rsidR="001F2347" w:rsidRDefault="00EB350C">
            <w:pPr>
              <w:spacing w:line="240" w:lineRule="auto"/>
              <w:ind w:left="-120"/>
              <w:rPr>
                <w:rFonts w:ascii="Times New Roman" w:eastAsia="Times New Roman" w:hAnsi="Times New Roman" w:cs="Times New Roman"/>
                <w:color w:val="000000"/>
              </w:rPr>
            </w:pPr>
            <w:r>
              <w:rPr>
                <w:rFonts w:ascii="Times New Roman" w:eastAsia="Times New Roman" w:hAnsi="Times New Roman" w:cs="Times New Roman"/>
                <w:color w:val="000000"/>
              </w:rPr>
              <w:t>5/3/24</w:t>
            </w:r>
          </w:p>
          <w:p w14:paraId="48381E66" w14:textId="77777777" w:rsidR="00000B3A" w:rsidRDefault="00000B3A">
            <w:pPr>
              <w:spacing w:line="240" w:lineRule="auto"/>
              <w:ind w:left="-120"/>
              <w:rPr>
                <w:rFonts w:ascii="Times New Roman" w:eastAsia="Times New Roman" w:hAnsi="Times New Roman" w:cs="Times New Roman"/>
                <w:color w:val="000000"/>
              </w:rPr>
            </w:pPr>
          </w:p>
          <w:p w14:paraId="062D854E" w14:textId="2700F49D" w:rsidR="001F2347" w:rsidRDefault="00000B3A">
            <w:pPr>
              <w:spacing w:line="240" w:lineRule="auto"/>
              <w:ind w:left="-120"/>
              <w:rPr>
                <w:rFonts w:ascii="Times New Roman" w:eastAsia="Times New Roman" w:hAnsi="Times New Roman" w:cs="Times New Roman"/>
                <w:color w:val="000000"/>
              </w:rPr>
            </w:pPr>
            <w:r>
              <w:rPr>
                <w:rFonts w:ascii="Times New Roman" w:eastAsia="Times New Roman" w:hAnsi="Times New Roman" w:cs="Times New Roman"/>
                <w:color w:val="000000"/>
              </w:rPr>
              <w:t>3/5/24</w:t>
            </w:r>
          </w:p>
        </w:tc>
        <w:tc>
          <w:tcPr>
            <w:tcW w:w="7547"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00" w:type="dxa"/>
              <w:bottom w:w="0" w:type="dxa"/>
              <w:right w:w="100" w:type="dxa"/>
            </w:tcMar>
          </w:tcPr>
          <w:p w14:paraId="1B5FC1DA" w14:textId="2A2E7EFC" w:rsidR="001F2347" w:rsidRPr="00F07C84" w:rsidRDefault="00EB350C">
            <w:pPr>
              <w:spacing w:line="240" w:lineRule="auto"/>
              <w:ind w:left="-120"/>
              <w:rPr>
                <w:rFonts w:ascii="Times New Roman" w:eastAsia="Times New Roman" w:hAnsi="Times New Roman" w:cs="Times New Roman"/>
                <w:color w:val="000000"/>
                <w:lang w:val="es-US"/>
              </w:rPr>
            </w:pPr>
            <w:r w:rsidRPr="00F07C84">
              <w:rPr>
                <w:rFonts w:ascii="Times New Roman" w:eastAsia="Times New Roman" w:hAnsi="Times New Roman" w:cs="Times New Roman"/>
                <w:color w:val="000000"/>
                <w:lang w:val="es-US"/>
              </w:rPr>
              <w:t>*</w:t>
            </w:r>
            <w:r w:rsidR="00C17BE4" w:rsidRPr="00F07C84">
              <w:rPr>
                <w:rFonts w:ascii="Times New Roman" w:eastAsia="Times New Roman" w:hAnsi="Times New Roman" w:cs="Times New Roman"/>
                <w:color w:val="000000"/>
                <w:lang w:val="es-US"/>
              </w:rPr>
              <w:t>Se trabajó</w:t>
            </w:r>
            <w:r w:rsidRPr="00F07C84">
              <w:rPr>
                <w:rFonts w:ascii="Times New Roman" w:eastAsia="Times New Roman" w:hAnsi="Times New Roman" w:cs="Times New Roman"/>
                <w:color w:val="000000"/>
                <w:lang w:val="es-US"/>
              </w:rPr>
              <w:t xml:space="preserve"> </w:t>
            </w:r>
            <w:r w:rsidR="0007583D" w:rsidRPr="00F07C84">
              <w:rPr>
                <w:rFonts w:ascii="Times New Roman" w:eastAsia="Times New Roman" w:hAnsi="Times New Roman" w:cs="Times New Roman"/>
                <w:color w:val="000000"/>
                <w:lang w:val="es-US"/>
              </w:rPr>
              <w:t xml:space="preserve">en </w:t>
            </w:r>
            <w:r w:rsidRPr="00F07C84">
              <w:rPr>
                <w:rFonts w:ascii="Times New Roman" w:eastAsia="Times New Roman" w:hAnsi="Times New Roman" w:cs="Times New Roman"/>
                <w:color w:val="000000"/>
                <w:lang w:val="es-US"/>
              </w:rPr>
              <w:t>f</w:t>
            </w:r>
            <w:r w:rsidR="00F07C84">
              <w:rPr>
                <w:rFonts w:ascii="Times New Roman" w:eastAsia="Times New Roman" w:hAnsi="Times New Roman" w:cs="Times New Roman"/>
                <w:color w:val="000000"/>
                <w:lang w:val="es-US"/>
              </w:rPr>
              <w:t xml:space="preserve">olletos </w:t>
            </w:r>
            <w:r w:rsidR="005C23B1">
              <w:rPr>
                <w:rFonts w:ascii="Times New Roman" w:eastAsia="Times New Roman" w:hAnsi="Times New Roman" w:cs="Times New Roman"/>
                <w:color w:val="000000"/>
                <w:lang w:val="es-US"/>
              </w:rPr>
              <w:t>para la presentación de</w:t>
            </w:r>
            <w:r w:rsidRPr="00F07C84">
              <w:rPr>
                <w:rFonts w:ascii="Times New Roman" w:eastAsia="Times New Roman" w:hAnsi="Times New Roman" w:cs="Times New Roman"/>
                <w:color w:val="000000"/>
                <w:lang w:val="es-US"/>
              </w:rPr>
              <w:t xml:space="preserve"> </w:t>
            </w:r>
            <w:r w:rsidR="007C1030">
              <w:rPr>
                <w:rFonts w:ascii="Times New Roman" w:eastAsia="Times New Roman" w:hAnsi="Times New Roman" w:cs="Times New Roman"/>
                <w:color w:val="000000"/>
                <w:lang w:val="es-US"/>
              </w:rPr>
              <w:t>impuestos</w:t>
            </w:r>
          </w:p>
          <w:p w14:paraId="439C8ABB" w14:textId="15309EE8" w:rsidR="001F2347" w:rsidRPr="00125B68" w:rsidRDefault="00EB350C">
            <w:pPr>
              <w:spacing w:line="240" w:lineRule="auto"/>
              <w:ind w:left="-120"/>
              <w:rPr>
                <w:rFonts w:ascii="Times New Roman" w:eastAsia="Times New Roman" w:hAnsi="Times New Roman" w:cs="Times New Roman"/>
                <w:color w:val="000000"/>
                <w:lang w:val="es-US"/>
              </w:rPr>
            </w:pPr>
            <w:r w:rsidRPr="1D8AA30F">
              <w:rPr>
                <w:rFonts w:ascii="Times New Roman" w:eastAsia="Times New Roman" w:hAnsi="Times New Roman" w:cs="Times New Roman"/>
                <w:color w:val="000000" w:themeColor="text1"/>
                <w:lang w:val="es-US"/>
              </w:rPr>
              <w:t>*</w:t>
            </w:r>
            <w:r w:rsidR="002977A2" w:rsidRPr="1D8AA30F">
              <w:rPr>
                <w:rFonts w:ascii="Times New Roman" w:eastAsia="Times New Roman" w:hAnsi="Times New Roman" w:cs="Times New Roman"/>
                <w:color w:val="000000" w:themeColor="text1"/>
                <w:lang w:val="es-US"/>
              </w:rPr>
              <w:t>Llamada telefónica</w:t>
            </w:r>
            <w:r w:rsidRPr="1D8AA30F">
              <w:rPr>
                <w:rFonts w:ascii="Times New Roman" w:eastAsia="Times New Roman" w:hAnsi="Times New Roman" w:cs="Times New Roman"/>
                <w:color w:val="000000" w:themeColor="text1"/>
                <w:lang w:val="es-US"/>
              </w:rPr>
              <w:t xml:space="preserve"> </w:t>
            </w:r>
            <w:r w:rsidR="002977A2" w:rsidRPr="1D8AA30F">
              <w:rPr>
                <w:rFonts w:ascii="Times New Roman" w:eastAsia="Times New Roman" w:hAnsi="Times New Roman" w:cs="Times New Roman"/>
                <w:color w:val="000000" w:themeColor="text1"/>
                <w:lang w:val="es-US"/>
              </w:rPr>
              <w:t xml:space="preserve">a </w:t>
            </w:r>
            <w:proofErr w:type="spellStart"/>
            <w:r w:rsidRPr="1D8AA30F">
              <w:rPr>
                <w:rFonts w:ascii="Times New Roman" w:eastAsia="Times New Roman" w:hAnsi="Times New Roman" w:cs="Times New Roman"/>
                <w:color w:val="000000" w:themeColor="text1"/>
                <w:lang w:val="es-US"/>
              </w:rPr>
              <w:t>MetroHousing</w:t>
            </w:r>
            <w:proofErr w:type="spellEnd"/>
            <w:r w:rsidRPr="1D8AA30F">
              <w:rPr>
                <w:rFonts w:ascii="Times New Roman" w:eastAsia="Times New Roman" w:hAnsi="Times New Roman" w:cs="Times New Roman"/>
                <w:color w:val="000000" w:themeColor="text1"/>
                <w:lang w:val="es-US"/>
              </w:rPr>
              <w:t xml:space="preserve"> Boston </w:t>
            </w:r>
            <w:r w:rsidR="002977A2" w:rsidRPr="1D8AA30F">
              <w:rPr>
                <w:rFonts w:ascii="Times New Roman" w:eastAsia="Times New Roman" w:hAnsi="Times New Roman" w:cs="Times New Roman"/>
                <w:color w:val="000000" w:themeColor="text1"/>
                <w:lang w:val="es-US"/>
              </w:rPr>
              <w:t xml:space="preserve">y llamada telefónica con </w:t>
            </w:r>
            <w:r w:rsidR="4490E66C" w:rsidRPr="1D8AA30F">
              <w:rPr>
                <w:rFonts w:ascii="Times New Roman" w:eastAsia="Times New Roman" w:hAnsi="Times New Roman" w:cs="Times New Roman"/>
                <w:color w:val="000000" w:themeColor="text1"/>
                <w:lang w:val="es-US"/>
              </w:rPr>
              <w:t>el</w:t>
            </w:r>
            <w:r w:rsidR="002977A2" w:rsidRPr="1D8AA30F">
              <w:rPr>
                <w:rFonts w:ascii="Times New Roman" w:eastAsia="Times New Roman" w:hAnsi="Times New Roman" w:cs="Times New Roman"/>
                <w:color w:val="000000" w:themeColor="text1"/>
                <w:lang w:val="es-US"/>
              </w:rPr>
              <w:t xml:space="preserve"> </w:t>
            </w:r>
            <w:r w:rsidR="41FC02E2" w:rsidRPr="34BBFF7D">
              <w:rPr>
                <w:rFonts w:ascii="Times New Roman" w:eastAsia="Times New Roman" w:hAnsi="Times New Roman" w:cs="Times New Roman"/>
                <w:color w:val="000000" w:themeColor="text1"/>
                <w:lang w:val="es-US"/>
              </w:rPr>
              <w:t>dueño</w:t>
            </w:r>
            <w:r w:rsidR="41FC02E2" w:rsidRPr="5B31451C">
              <w:rPr>
                <w:rFonts w:ascii="Times New Roman" w:eastAsia="Times New Roman" w:hAnsi="Times New Roman" w:cs="Times New Roman"/>
                <w:color w:val="000000" w:themeColor="text1"/>
                <w:lang w:val="es-US"/>
              </w:rPr>
              <w:t xml:space="preserve"> de la casa</w:t>
            </w:r>
            <w:r w:rsidR="002977A2" w:rsidRPr="1D8AA30F">
              <w:rPr>
                <w:rFonts w:ascii="Times New Roman" w:eastAsia="Times New Roman" w:hAnsi="Times New Roman" w:cs="Times New Roman"/>
                <w:color w:val="000000" w:themeColor="text1"/>
                <w:lang w:val="es-US"/>
              </w:rPr>
              <w:t xml:space="preserve"> </w:t>
            </w:r>
            <w:r w:rsidR="002977A2" w:rsidRPr="7D38A708">
              <w:rPr>
                <w:rFonts w:ascii="Times New Roman" w:eastAsia="Times New Roman" w:hAnsi="Times New Roman" w:cs="Times New Roman"/>
                <w:color w:val="000000" w:themeColor="text1"/>
                <w:lang w:val="es-US"/>
              </w:rPr>
              <w:t>relaciona</w:t>
            </w:r>
            <w:r w:rsidR="00576CCE">
              <w:rPr>
                <w:rFonts w:ascii="Times New Roman" w:eastAsia="Times New Roman" w:hAnsi="Times New Roman" w:cs="Times New Roman"/>
                <w:color w:val="000000" w:themeColor="text1"/>
                <w:lang w:val="es-US"/>
              </w:rPr>
              <w:t>da</w:t>
            </w:r>
            <w:r w:rsidR="002977A2" w:rsidRPr="1D8AA30F">
              <w:rPr>
                <w:rFonts w:ascii="Times New Roman" w:eastAsia="Times New Roman" w:hAnsi="Times New Roman" w:cs="Times New Roman"/>
                <w:color w:val="000000" w:themeColor="text1"/>
                <w:lang w:val="es-US"/>
              </w:rPr>
              <w:t xml:space="preserve"> </w:t>
            </w:r>
            <w:r w:rsidR="00576CCE">
              <w:rPr>
                <w:rFonts w:ascii="Times New Roman" w:eastAsia="Times New Roman" w:hAnsi="Times New Roman" w:cs="Times New Roman"/>
                <w:color w:val="000000" w:themeColor="text1"/>
                <w:lang w:val="es-US"/>
              </w:rPr>
              <w:t>con</w:t>
            </w:r>
            <w:r w:rsidRPr="1D8AA30F">
              <w:rPr>
                <w:rFonts w:ascii="Times New Roman" w:eastAsia="Times New Roman" w:hAnsi="Times New Roman" w:cs="Times New Roman"/>
                <w:color w:val="000000" w:themeColor="text1"/>
                <w:lang w:val="es-US"/>
              </w:rPr>
              <w:t xml:space="preserve"> </w:t>
            </w:r>
            <w:r w:rsidR="00594753" w:rsidRPr="1D8AA30F">
              <w:rPr>
                <w:rFonts w:ascii="Times New Roman" w:eastAsia="Times New Roman" w:hAnsi="Times New Roman" w:cs="Times New Roman"/>
                <w:color w:val="000000" w:themeColor="text1"/>
                <w:lang w:val="es-US"/>
              </w:rPr>
              <w:t>sus</w:t>
            </w:r>
            <w:r w:rsidRPr="1D8AA30F">
              <w:rPr>
                <w:rFonts w:ascii="Times New Roman" w:eastAsia="Times New Roman" w:hAnsi="Times New Roman" w:cs="Times New Roman"/>
                <w:color w:val="000000" w:themeColor="text1"/>
                <w:lang w:val="es-US"/>
              </w:rPr>
              <w:t xml:space="preserve"> </w:t>
            </w:r>
            <w:r w:rsidR="002726E0" w:rsidRPr="1D8AA30F">
              <w:rPr>
                <w:rFonts w:ascii="Times New Roman" w:eastAsia="Times New Roman" w:hAnsi="Times New Roman" w:cs="Times New Roman"/>
                <w:color w:val="000000" w:themeColor="text1"/>
                <w:lang w:val="es-US"/>
              </w:rPr>
              <w:t>dificultades</w:t>
            </w:r>
            <w:r w:rsidR="009D3AF4" w:rsidRPr="1D8AA30F">
              <w:rPr>
                <w:rFonts w:ascii="Times New Roman" w:eastAsia="Times New Roman" w:hAnsi="Times New Roman" w:cs="Times New Roman"/>
                <w:color w:val="000000" w:themeColor="text1"/>
                <w:lang w:val="es-US"/>
              </w:rPr>
              <w:t>,</w:t>
            </w:r>
            <w:r w:rsidR="002726E0" w:rsidRPr="1D8AA30F">
              <w:rPr>
                <w:rFonts w:ascii="Times New Roman" w:eastAsia="Times New Roman" w:hAnsi="Times New Roman" w:cs="Times New Roman"/>
                <w:color w:val="000000" w:themeColor="text1"/>
                <w:lang w:val="es-US"/>
              </w:rPr>
              <w:t xml:space="preserve"> </w:t>
            </w:r>
            <w:r w:rsidR="003C615D" w:rsidRPr="1D8AA30F">
              <w:rPr>
                <w:rFonts w:ascii="Times New Roman" w:eastAsia="Times New Roman" w:hAnsi="Times New Roman" w:cs="Times New Roman"/>
                <w:color w:val="000000" w:themeColor="text1"/>
                <w:lang w:val="es-US"/>
              </w:rPr>
              <w:t>comp</w:t>
            </w:r>
            <w:r w:rsidR="00183521" w:rsidRPr="1D8AA30F">
              <w:rPr>
                <w:rFonts w:ascii="Times New Roman" w:eastAsia="Times New Roman" w:hAnsi="Times New Roman" w:cs="Times New Roman"/>
                <w:color w:val="000000" w:themeColor="text1"/>
                <w:lang w:val="es-US"/>
              </w:rPr>
              <w:t>l</w:t>
            </w:r>
            <w:r w:rsidR="003C615D" w:rsidRPr="1D8AA30F">
              <w:rPr>
                <w:rFonts w:ascii="Times New Roman" w:eastAsia="Times New Roman" w:hAnsi="Times New Roman" w:cs="Times New Roman"/>
                <w:color w:val="000000" w:themeColor="text1"/>
                <w:lang w:val="es-US"/>
              </w:rPr>
              <w:t>et</w:t>
            </w:r>
            <w:r w:rsidR="008F6F95" w:rsidRPr="1D8AA30F">
              <w:rPr>
                <w:rFonts w:ascii="Times New Roman" w:eastAsia="Times New Roman" w:hAnsi="Times New Roman" w:cs="Times New Roman"/>
                <w:color w:val="000000" w:themeColor="text1"/>
                <w:lang w:val="es-US"/>
              </w:rPr>
              <w:t>ó</w:t>
            </w:r>
            <w:r w:rsidR="003C615D" w:rsidRPr="1D8AA30F">
              <w:rPr>
                <w:rFonts w:ascii="Times New Roman" w:eastAsia="Times New Roman" w:hAnsi="Times New Roman" w:cs="Times New Roman"/>
                <w:color w:val="000000" w:themeColor="text1"/>
                <w:lang w:val="es-US"/>
              </w:rPr>
              <w:t xml:space="preserve"> su parte </w:t>
            </w:r>
            <w:r w:rsidR="00125B68" w:rsidRPr="1D8AA30F">
              <w:rPr>
                <w:rFonts w:ascii="Times New Roman" w:eastAsia="Times New Roman" w:hAnsi="Times New Roman" w:cs="Times New Roman"/>
                <w:color w:val="000000" w:themeColor="text1"/>
                <w:lang w:val="es-US"/>
              </w:rPr>
              <w:t>de</w:t>
            </w:r>
            <w:r w:rsidR="000E5D4B" w:rsidRPr="1D8AA30F">
              <w:rPr>
                <w:rFonts w:ascii="Times New Roman" w:eastAsia="Times New Roman" w:hAnsi="Times New Roman" w:cs="Times New Roman"/>
                <w:color w:val="000000" w:themeColor="text1"/>
                <w:lang w:val="es-US"/>
              </w:rPr>
              <w:t xml:space="preserve"> la </w:t>
            </w:r>
            <w:r w:rsidR="5D64CD62" w:rsidRPr="799BA1A8">
              <w:rPr>
                <w:rFonts w:ascii="Times New Roman" w:eastAsia="Times New Roman" w:hAnsi="Times New Roman" w:cs="Times New Roman"/>
                <w:color w:val="000000" w:themeColor="text1"/>
                <w:lang w:val="es-US"/>
              </w:rPr>
              <w:t xml:space="preserve">solicitud por </w:t>
            </w:r>
            <w:r w:rsidR="5D64CD62" w:rsidRPr="396E2AC6">
              <w:rPr>
                <w:rFonts w:ascii="Times New Roman" w:eastAsia="Times New Roman" w:hAnsi="Times New Roman" w:cs="Times New Roman"/>
                <w:color w:val="000000" w:themeColor="text1"/>
                <w:lang w:val="es-US"/>
              </w:rPr>
              <w:t>internet</w:t>
            </w:r>
            <w:r w:rsidR="002C0483">
              <w:rPr>
                <w:rFonts w:ascii="Times New Roman" w:eastAsia="Times New Roman" w:hAnsi="Times New Roman" w:cs="Times New Roman"/>
                <w:color w:val="000000" w:themeColor="text1"/>
                <w:lang w:val="es-US"/>
              </w:rPr>
              <w:t>,</w:t>
            </w:r>
            <w:r w:rsidR="000E5D4B" w:rsidRPr="1D8AA30F">
              <w:rPr>
                <w:rFonts w:ascii="Times New Roman" w:eastAsia="Times New Roman" w:hAnsi="Times New Roman" w:cs="Times New Roman"/>
                <w:color w:val="000000" w:themeColor="text1"/>
                <w:lang w:val="es-US"/>
              </w:rPr>
              <w:t xml:space="preserve"> </w:t>
            </w:r>
            <w:r w:rsidR="00014CAF" w:rsidRPr="1D8AA30F">
              <w:rPr>
                <w:rFonts w:ascii="Times New Roman" w:eastAsia="Times New Roman" w:hAnsi="Times New Roman" w:cs="Times New Roman"/>
                <w:color w:val="000000" w:themeColor="text1"/>
                <w:lang w:val="es-US"/>
              </w:rPr>
              <w:t xml:space="preserve">comunicación en curso con </w:t>
            </w:r>
            <w:r w:rsidRPr="1D8AA30F">
              <w:rPr>
                <w:rFonts w:ascii="Times New Roman" w:eastAsia="Times New Roman" w:hAnsi="Times New Roman" w:cs="Times New Roman"/>
                <w:color w:val="000000" w:themeColor="text1"/>
                <w:lang w:val="es-US"/>
              </w:rPr>
              <w:t xml:space="preserve">GG </w:t>
            </w:r>
            <w:r w:rsidR="00014CAF" w:rsidRPr="1D8AA30F">
              <w:rPr>
                <w:rFonts w:ascii="Times New Roman" w:eastAsia="Times New Roman" w:hAnsi="Times New Roman" w:cs="Times New Roman"/>
                <w:color w:val="000000" w:themeColor="text1"/>
                <w:lang w:val="es-US"/>
              </w:rPr>
              <w:t xml:space="preserve">para </w:t>
            </w:r>
            <w:r w:rsidR="5E5E996C" w:rsidRPr="7793452E">
              <w:rPr>
                <w:rFonts w:ascii="Times New Roman" w:eastAsia="Times New Roman" w:hAnsi="Times New Roman" w:cs="Times New Roman"/>
                <w:color w:val="000000" w:themeColor="text1"/>
                <w:lang w:val="es-US"/>
              </w:rPr>
              <w:t>apoyarle con</w:t>
            </w:r>
            <w:r w:rsidR="0088142B" w:rsidRPr="1D8AA30F">
              <w:rPr>
                <w:rFonts w:ascii="Times New Roman" w:eastAsia="Times New Roman" w:hAnsi="Times New Roman" w:cs="Times New Roman"/>
                <w:color w:val="000000" w:themeColor="text1"/>
                <w:lang w:val="es-US"/>
              </w:rPr>
              <w:t xml:space="preserve"> </w:t>
            </w:r>
            <w:r w:rsidR="00352D3B" w:rsidRPr="1D8AA30F">
              <w:rPr>
                <w:rFonts w:ascii="Times New Roman" w:eastAsia="Times New Roman" w:hAnsi="Times New Roman" w:cs="Times New Roman"/>
                <w:color w:val="000000" w:themeColor="text1"/>
                <w:lang w:val="es-US"/>
              </w:rPr>
              <w:t xml:space="preserve">este </w:t>
            </w:r>
            <w:r w:rsidR="00B36ACE" w:rsidRPr="1D8AA30F">
              <w:rPr>
                <w:rFonts w:ascii="Times New Roman" w:eastAsia="Times New Roman" w:hAnsi="Times New Roman" w:cs="Times New Roman"/>
                <w:color w:val="000000" w:themeColor="text1"/>
                <w:lang w:val="es-US"/>
              </w:rPr>
              <w:t>proceso</w:t>
            </w:r>
            <w:r w:rsidR="00C96485">
              <w:rPr>
                <w:rFonts w:ascii="Times New Roman" w:eastAsia="Times New Roman" w:hAnsi="Times New Roman" w:cs="Times New Roman"/>
                <w:color w:val="000000" w:themeColor="text1"/>
                <w:lang w:val="es-US"/>
              </w:rPr>
              <w:t>,</w:t>
            </w:r>
            <w:r w:rsidR="007D43CD" w:rsidRPr="1D8AA30F">
              <w:rPr>
                <w:rFonts w:ascii="Times New Roman" w:eastAsia="Times New Roman" w:hAnsi="Times New Roman" w:cs="Times New Roman"/>
                <w:color w:val="000000" w:themeColor="text1"/>
                <w:lang w:val="es-US"/>
              </w:rPr>
              <w:t xml:space="preserve"> </w:t>
            </w:r>
            <w:r w:rsidR="233D23BE" w:rsidRPr="7793452E">
              <w:rPr>
                <w:rFonts w:ascii="Times New Roman" w:eastAsia="Times New Roman" w:hAnsi="Times New Roman" w:cs="Times New Roman"/>
                <w:color w:val="000000" w:themeColor="text1"/>
                <w:lang w:val="es-US"/>
              </w:rPr>
              <w:t>el</w:t>
            </w:r>
            <w:r w:rsidR="007D43CD" w:rsidRPr="1D8AA30F">
              <w:rPr>
                <w:rFonts w:ascii="Times New Roman" w:eastAsia="Times New Roman" w:hAnsi="Times New Roman" w:cs="Times New Roman"/>
                <w:color w:val="000000" w:themeColor="text1"/>
                <w:lang w:val="es-US"/>
              </w:rPr>
              <w:t xml:space="preserve"> cual</w:t>
            </w:r>
            <w:r w:rsidR="00B36ACE" w:rsidRPr="1D8AA30F">
              <w:rPr>
                <w:rFonts w:ascii="Times New Roman" w:eastAsia="Times New Roman" w:hAnsi="Times New Roman" w:cs="Times New Roman"/>
                <w:color w:val="000000" w:themeColor="text1"/>
                <w:lang w:val="es-US"/>
              </w:rPr>
              <w:t xml:space="preserve"> </w:t>
            </w:r>
            <w:r w:rsidR="10D9C584" w:rsidRPr="4696F19F">
              <w:rPr>
                <w:rFonts w:ascii="Times New Roman" w:eastAsia="Times New Roman" w:hAnsi="Times New Roman" w:cs="Times New Roman"/>
                <w:color w:val="000000" w:themeColor="text1"/>
                <w:lang w:val="es-US"/>
              </w:rPr>
              <w:t>¡</w:t>
            </w:r>
            <w:r w:rsidR="7C064954" w:rsidRPr="1F3980A9">
              <w:rPr>
                <w:rFonts w:ascii="Times New Roman" w:eastAsia="Times New Roman" w:hAnsi="Times New Roman" w:cs="Times New Roman"/>
                <w:color w:val="000000" w:themeColor="text1"/>
                <w:lang w:val="es-US"/>
              </w:rPr>
              <w:t xml:space="preserve">finalmente </w:t>
            </w:r>
            <w:r w:rsidR="7CBA2896" w:rsidRPr="54ADFB0D">
              <w:rPr>
                <w:rFonts w:ascii="Times New Roman" w:eastAsia="Times New Roman" w:hAnsi="Times New Roman" w:cs="Times New Roman"/>
                <w:color w:val="000000" w:themeColor="text1"/>
                <w:lang w:val="es-US"/>
              </w:rPr>
              <w:t>t</w:t>
            </w:r>
            <w:r w:rsidR="005060BE" w:rsidRPr="54ADFB0D">
              <w:rPr>
                <w:rFonts w:ascii="Times New Roman" w:eastAsia="Times New Roman" w:hAnsi="Times New Roman" w:cs="Times New Roman"/>
                <w:color w:val="000000" w:themeColor="text1"/>
                <w:lang w:val="es-US"/>
              </w:rPr>
              <w:t>erminó</w:t>
            </w:r>
            <w:r w:rsidR="3931F5A7" w:rsidRPr="1F3980A9">
              <w:rPr>
                <w:rFonts w:ascii="Times New Roman" w:eastAsia="Times New Roman" w:hAnsi="Times New Roman" w:cs="Times New Roman"/>
                <w:color w:val="000000" w:themeColor="text1"/>
                <w:lang w:val="es-US"/>
              </w:rPr>
              <w:t>!</w:t>
            </w:r>
          </w:p>
          <w:p w14:paraId="67830D29" w14:textId="4385D5FF" w:rsidR="001F2347" w:rsidRPr="00212C2C" w:rsidRDefault="00EB350C">
            <w:pPr>
              <w:spacing w:line="240" w:lineRule="auto"/>
              <w:ind w:left="-120"/>
              <w:rPr>
                <w:rFonts w:ascii="Times New Roman" w:eastAsia="Times New Roman" w:hAnsi="Times New Roman" w:cs="Times New Roman"/>
                <w:color w:val="000000"/>
                <w:lang w:val="es-US"/>
              </w:rPr>
            </w:pPr>
            <w:r w:rsidRPr="1F3980A9">
              <w:rPr>
                <w:rFonts w:ascii="Times New Roman" w:eastAsia="Times New Roman" w:hAnsi="Times New Roman" w:cs="Times New Roman"/>
                <w:color w:val="000000" w:themeColor="text1"/>
                <w:lang w:val="es-US"/>
              </w:rPr>
              <w:t>*</w:t>
            </w:r>
            <w:r w:rsidR="005060BE" w:rsidRPr="1F3980A9">
              <w:rPr>
                <w:rFonts w:ascii="Times New Roman" w:eastAsia="Times New Roman" w:hAnsi="Times New Roman" w:cs="Times New Roman"/>
                <w:color w:val="000000" w:themeColor="text1"/>
                <w:lang w:val="es-US"/>
              </w:rPr>
              <w:t>Comunicaciones</w:t>
            </w:r>
            <w:r w:rsidRPr="1F3980A9">
              <w:rPr>
                <w:rFonts w:ascii="Times New Roman" w:eastAsia="Times New Roman" w:hAnsi="Times New Roman" w:cs="Times New Roman"/>
                <w:color w:val="000000" w:themeColor="text1"/>
                <w:lang w:val="es-US"/>
              </w:rPr>
              <w:t xml:space="preserve"> </w:t>
            </w:r>
            <w:r w:rsidR="005060BE" w:rsidRPr="1F3980A9">
              <w:rPr>
                <w:rFonts w:ascii="Times New Roman" w:eastAsia="Times New Roman" w:hAnsi="Times New Roman" w:cs="Times New Roman"/>
                <w:color w:val="000000" w:themeColor="text1"/>
                <w:lang w:val="es-US"/>
              </w:rPr>
              <w:t xml:space="preserve">con </w:t>
            </w:r>
            <w:r w:rsidRPr="1F3980A9">
              <w:rPr>
                <w:rFonts w:ascii="Times New Roman" w:eastAsia="Times New Roman" w:hAnsi="Times New Roman" w:cs="Times New Roman"/>
                <w:color w:val="000000" w:themeColor="text1"/>
                <w:lang w:val="es-US"/>
              </w:rPr>
              <w:t xml:space="preserve">HH, II, JJ </w:t>
            </w:r>
            <w:r w:rsidR="005060BE" w:rsidRPr="1F3980A9">
              <w:rPr>
                <w:rFonts w:ascii="Times New Roman" w:eastAsia="Times New Roman" w:hAnsi="Times New Roman" w:cs="Times New Roman"/>
                <w:color w:val="000000" w:themeColor="text1"/>
                <w:lang w:val="es-US"/>
              </w:rPr>
              <w:t xml:space="preserve">y </w:t>
            </w:r>
            <w:r w:rsidR="7C7D07CE" w:rsidRPr="72B8BC7C">
              <w:rPr>
                <w:rFonts w:ascii="Times New Roman" w:eastAsia="Times New Roman" w:hAnsi="Times New Roman" w:cs="Times New Roman"/>
                <w:color w:val="000000" w:themeColor="text1"/>
                <w:lang w:val="es-US"/>
              </w:rPr>
              <w:t xml:space="preserve">el </w:t>
            </w:r>
            <w:r w:rsidR="7C7D07CE" w:rsidRPr="1CB46B7D">
              <w:rPr>
                <w:rFonts w:ascii="Times New Roman" w:eastAsia="Times New Roman" w:hAnsi="Times New Roman" w:cs="Times New Roman"/>
                <w:color w:val="000000" w:themeColor="text1"/>
                <w:lang w:val="es-US"/>
              </w:rPr>
              <w:t>polic</w:t>
            </w:r>
            <w:r w:rsidR="770EB40A" w:rsidRPr="1CB46B7D">
              <w:rPr>
                <w:rFonts w:ascii="Times New Roman" w:eastAsia="Times New Roman" w:hAnsi="Times New Roman" w:cs="Times New Roman"/>
                <w:color w:val="000000" w:themeColor="text1"/>
                <w:lang w:val="es-US"/>
              </w:rPr>
              <w:t>í</w:t>
            </w:r>
            <w:r w:rsidR="7C7D07CE" w:rsidRPr="1CB46B7D">
              <w:rPr>
                <w:rFonts w:ascii="Times New Roman" w:eastAsia="Times New Roman" w:hAnsi="Times New Roman" w:cs="Times New Roman"/>
                <w:color w:val="000000" w:themeColor="text1"/>
                <w:lang w:val="es-US"/>
              </w:rPr>
              <w:t>a</w:t>
            </w:r>
            <w:r w:rsidR="7C7D07CE" w:rsidRPr="72B8BC7C">
              <w:rPr>
                <w:rFonts w:ascii="Times New Roman" w:eastAsia="Times New Roman" w:hAnsi="Times New Roman" w:cs="Times New Roman"/>
                <w:color w:val="000000" w:themeColor="text1"/>
                <w:lang w:val="es-US"/>
              </w:rPr>
              <w:t xml:space="preserve"> </w:t>
            </w:r>
            <w:r w:rsidR="7C7D07CE" w:rsidRPr="3247A256">
              <w:rPr>
                <w:rFonts w:ascii="Times New Roman" w:eastAsia="Times New Roman" w:hAnsi="Times New Roman" w:cs="Times New Roman"/>
                <w:color w:val="000000" w:themeColor="text1"/>
                <w:lang w:val="es-US"/>
              </w:rPr>
              <w:t xml:space="preserve">que trabaja </w:t>
            </w:r>
            <w:r w:rsidR="7C7D07CE" w:rsidRPr="2F849E9B">
              <w:rPr>
                <w:rFonts w:ascii="Times New Roman" w:eastAsia="Times New Roman" w:hAnsi="Times New Roman" w:cs="Times New Roman"/>
                <w:color w:val="000000" w:themeColor="text1"/>
                <w:lang w:val="es-US"/>
              </w:rPr>
              <w:t xml:space="preserve">para </w:t>
            </w:r>
            <w:r w:rsidR="00C96485">
              <w:rPr>
                <w:rFonts w:ascii="Times New Roman" w:eastAsia="Times New Roman" w:hAnsi="Times New Roman" w:cs="Times New Roman"/>
                <w:color w:val="000000" w:themeColor="text1"/>
                <w:lang w:val="es-US"/>
              </w:rPr>
              <w:t>la</w:t>
            </w:r>
            <w:r w:rsidR="7C7D07CE" w:rsidRPr="2F849E9B">
              <w:rPr>
                <w:rFonts w:ascii="Times New Roman" w:eastAsia="Times New Roman" w:hAnsi="Times New Roman" w:cs="Times New Roman"/>
                <w:color w:val="000000" w:themeColor="text1"/>
                <w:lang w:val="es-US"/>
              </w:rPr>
              <w:t xml:space="preserve"> seguridad de los </w:t>
            </w:r>
            <w:r w:rsidR="7C7D07CE" w:rsidRPr="6A5615EA">
              <w:rPr>
                <w:rFonts w:ascii="Times New Roman" w:eastAsia="Times New Roman" w:hAnsi="Times New Roman" w:cs="Times New Roman"/>
                <w:color w:val="000000" w:themeColor="text1"/>
                <w:lang w:val="es-US"/>
              </w:rPr>
              <w:t>mayores (TRIAD)</w:t>
            </w:r>
            <w:r w:rsidR="00212C2C" w:rsidRPr="1F3980A9">
              <w:rPr>
                <w:rFonts w:ascii="Times New Roman" w:eastAsia="Times New Roman" w:hAnsi="Times New Roman" w:cs="Times New Roman"/>
                <w:color w:val="000000" w:themeColor="text1"/>
                <w:lang w:val="es-US"/>
              </w:rPr>
              <w:t xml:space="preserve"> </w:t>
            </w:r>
            <w:r w:rsidR="008764BC" w:rsidRPr="1F3980A9">
              <w:rPr>
                <w:rFonts w:ascii="Times New Roman" w:eastAsia="Times New Roman" w:hAnsi="Times New Roman" w:cs="Times New Roman"/>
                <w:color w:val="000000" w:themeColor="text1"/>
                <w:lang w:val="es-US"/>
              </w:rPr>
              <w:t>sobre</w:t>
            </w:r>
            <w:r w:rsidRPr="1F3980A9">
              <w:rPr>
                <w:rFonts w:ascii="Times New Roman" w:eastAsia="Times New Roman" w:hAnsi="Times New Roman" w:cs="Times New Roman"/>
                <w:color w:val="000000" w:themeColor="text1"/>
                <w:lang w:val="es-US"/>
              </w:rPr>
              <w:t xml:space="preserve"> </w:t>
            </w:r>
            <w:r w:rsidR="4502D4FA" w:rsidRPr="1CB46B7D">
              <w:rPr>
                <w:rFonts w:ascii="Times New Roman" w:eastAsia="Times New Roman" w:hAnsi="Times New Roman" w:cs="Times New Roman"/>
                <w:color w:val="000000" w:themeColor="text1"/>
                <w:lang w:val="es-US"/>
              </w:rPr>
              <w:t xml:space="preserve">la </w:t>
            </w:r>
            <w:r w:rsidR="00CE3343" w:rsidRPr="1F3980A9">
              <w:rPr>
                <w:rFonts w:ascii="Times New Roman" w:eastAsia="Times New Roman" w:hAnsi="Times New Roman" w:cs="Times New Roman"/>
                <w:color w:val="000000" w:themeColor="text1"/>
                <w:lang w:val="es-US"/>
              </w:rPr>
              <w:t>programación</w:t>
            </w:r>
          </w:p>
          <w:p w14:paraId="299CC6F2" w14:textId="7A51FA6F" w:rsidR="001F2347" w:rsidRPr="00212C2C" w:rsidRDefault="00EB350C">
            <w:pPr>
              <w:spacing w:line="240" w:lineRule="auto"/>
              <w:ind w:left="-120"/>
              <w:rPr>
                <w:rFonts w:ascii="Times New Roman" w:eastAsia="Times New Roman" w:hAnsi="Times New Roman" w:cs="Times New Roman"/>
                <w:color w:val="000000"/>
                <w:lang w:val="es-US"/>
              </w:rPr>
            </w:pPr>
            <w:r w:rsidRPr="00212C2C">
              <w:rPr>
                <w:rFonts w:ascii="Times New Roman" w:eastAsia="Times New Roman" w:hAnsi="Times New Roman" w:cs="Times New Roman"/>
                <w:color w:val="000000"/>
                <w:lang w:val="es-US"/>
              </w:rPr>
              <w:t>1</w:t>
            </w:r>
            <w:r w:rsidR="00DA4031">
              <w:rPr>
                <w:rFonts w:ascii="Times New Roman" w:eastAsia="Times New Roman" w:hAnsi="Times New Roman" w:cs="Times New Roman"/>
                <w:color w:val="000000"/>
                <w:lang w:val="es-US"/>
              </w:rPr>
              <w:t>,</w:t>
            </w:r>
            <w:r w:rsidRPr="00212C2C">
              <w:rPr>
                <w:rFonts w:ascii="Times New Roman" w:eastAsia="Times New Roman" w:hAnsi="Times New Roman" w:cs="Times New Roman"/>
                <w:color w:val="000000"/>
                <w:lang w:val="es-US"/>
              </w:rPr>
              <w:t xml:space="preserve">5 </w:t>
            </w:r>
            <w:r w:rsidR="00DA4031">
              <w:rPr>
                <w:rFonts w:ascii="Times New Roman" w:eastAsia="Times New Roman" w:hAnsi="Times New Roman" w:cs="Times New Roman"/>
                <w:color w:val="000000"/>
                <w:lang w:val="es-US"/>
              </w:rPr>
              <w:t>horas</w:t>
            </w:r>
          </w:p>
        </w:tc>
        <w:tc>
          <w:tcPr>
            <w:tcW w:w="13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00" w:type="dxa"/>
              <w:bottom w:w="0" w:type="dxa"/>
              <w:right w:w="100" w:type="dxa"/>
            </w:tcMar>
          </w:tcPr>
          <w:p w14:paraId="7E88FEB6" w14:textId="77777777" w:rsidR="001F2347" w:rsidRDefault="00EB350C">
            <w:pPr>
              <w:spacing w:line="240" w:lineRule="auto"/>
              <w:ind w:left="-120"/>
              <w:rPr>
                <w:rFonts w:ascii="Times New Roman" w:eastAsia="Times New Roman" w:hAnsi="Times New Roman" w:cs="Times New Roman"/>
                <w:color w:val="000000"/>
              </w:rPr>
            </w:pPr>
            <w:r>
              <w:rPr>
                <w:rFonts w:ascii="Times New Roman" w:eastAsia="Times New Roman" w:hAnsi="Times New Roman" w:cs="Times New Roman"/>
                <w:color w:val="000000"/>
              </w:rPr>
              <w:t>$45</w:t>
            </w:r>
          </w:p>
        </w:tc>
      </w:tr>
    </w:tbl>
    <w:p w14:paraId="733F4B6E" w14:textId="77777777" w:rsidR="001F2347" w:rsidRDefault="00EB350C">
      <w:pPr>
        <w:spacing w:after="20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w:t>
      </w:r>
    </w:p>
    <w:p w14:paraId="5E3DBB16" w14:textId="67E27485" w:rsidR="001F2347" w:rsidRDefault="00000B3A">
      <w:pPr>
        <w:spacing w:after="200" w:line="240" w:lineRule="auto"/>
        <w:rPr>
          <w:rFonts w:ascii="Times New Roman" w:eastAsia="Times New Roman" w:hAnsi="Times New Roman" w:cs="Times New Roman"/>
          <w:color w:val="000000"/>
        </w:rPr>
      </w:pPr>
      <w:r>
        <w:rPr>
          <w:rFonts w:ascii="Times New Roman" w:eastAsia="Times New Roman" w:hAnsi="Times New Roman" w:cs="Times New Roman"/>
          <w:b/>
          <w:color w:val="000000"/>
        </w:rPr>
        <w:t xml:space="preserve">Monto </w:t>
      </w:r>
      <w:r w:rsidR="00EB350C">
        <w:rPr>
          <w:rFonts w:ascii="Times New Roman" w:eastAsia="Times New Roman" w:hAnsi="Times New Roman" w:cs="Times New Roman"/>
          <w:b/>
          <w:color w:val="000000"/>
        </w:rPr>
        <w:t>Total: $---</w:t>
      </w:r>
    </w:p>
    <w:p w14:paraId="013F2C37" w14:textId="2A7CC4F5" w:rsidR="001F2347" w:rsidRDefault="00000B3A" w:rsidP="28C62FBD">
      <w:pPr>
        <w:spacing w:after="200" w:line="240" w:lineRule="auto"/>
        <w:rPr>
          <w:rFonts w:ascii="Times New Roman" w:eastAsia="Times New Roman" w:hAnsi="Times New Roman" w:cs="Times New Roman"/>
          <w:color w:val="000000"/>
        </w:rPr>
      </w:pPr>
      <w:proofErr w:type="spellStart"/>
      <w:r w:rsidRPr="28C62FBD">
        <w:rPr>
          <w:rFonts w:ascii="Times New Roman" w:eastAsia="Times New Roman" w:hAnsi="Times New Roman" w:cs="Times New Roman"/>
          <w:color w:val="000000" w:themeColor="text1"/>
        </w:rPr>
        <w:t>Firmado</w:t>
      </w:r>
      <w:proofErr w:type="spellEnd"/>
      <w:r w:rsidRPr="28C62FBD">
        <w:rPr>
          <w:rFonts w:ascii="Times New Roman" w:eastAsia="Times New Roman" w:hAnsi="Times New Roman" w:cs="Times New Roman"/>
          <w:color w:val="000000" w:themeColor="text1"/>
        </w:rPr>
        <w:t xml:space="preserve"> Por</w:t>
      </w:r>
      <w:r w:rsidR="00EB350C" w:rsidRPr="28C62FBD">
        <w:rPr>
          <w:rFonts w:ascii="Times New Roman" w:eastAsia="Times New Roman" w:hAnsi="Times New Roman" w:cs="Times New Roman"/>
          <w:color w:val="000000" w:themeColor="text1"/>
        </w:rPr>
        <w:t>: _________________</w:t>
      </w:r>
    </w:p>
    <w:p w14:paraId="6F8FD8B3" w14:textId="1DD9EEE1" w:rsidR="001F2347" w:rsidRDefault="00AF444D" w:rsidP="28C62FBD">
      <w:pPr>
        <w:spacing w:after="200" w:line="240" w:lineRule="auto"/>
        <w:rPr>
          <w:rFonts w:ascii="Times New Roman" w:eastAsia="Times New Roman" w:hAnsi="Times New Roman" w:cs="Times New Roman"/>
          <w:color w:val="000000"/>
        </w:rPr>
      </w:pPr>
      <w:proofErr w:type="spellStart"/>
      <w:r w:rsidRPr="28C62FBD">
        <w:rPr>
          <w:rFonts w:ascii="Times New Roman" w:eastAsia="Times New Roman" w:hAnsi="Times New Roman" w:cs="Times New Roman"/>
          <w:color w:val="000000" w:themeColor="text1"/>
        </w:rPr>
        <w:t>Fecha</w:t>
      </w:r>
      <w:proofErr w:type="spellEnd"/>
      <w:r w:rsidR="00465B31" w:rsidRPr="28C62FBD">
        <w:rPr>
          <w:rFonts w:ascii="Times New Roman" w:eastAsia="Times New Roman" w:hAnsi="Times New Roman" w:cs="Times New Roman"/>
          <w:color w:val="000000" w:themeColor="text1"/>
        </w:rPr>
        <w:t xml:space="preserve"> de </w:t>
      </w:r>
      <w:proofErr w:type="spellStart"/>
      <w:r w:rsidR="00465B31" w:rsidRPr="28C62FBD">
        <w:rPr>
          <w:rFonts w:ascii="Times New Roman" w:eastAsia="Times New Roman" w:hAnsi="Times New Roman" w:cs="Times New Roman"/>
          <w:color w:val="000000" w:themeColor="text1"/>
        </w:rPr>
        <w:t>Firma</w:t>
      </w:r>
      <w:proofErr w:type="spellEnd"/>
      <w:r w:rsidR="00EB350C" w:rsidRPr="28C62FBD">
        <w:rPr>
          <w:rFonts w:ascii="Times New Roman" w:eastAsia="Times New Roman" w:hAnsi="Times New Roman" w:cs="Times New Roman"/>
          <w:color w:val="000000" w:themeColor="text1"/>
        </w:rPr>
        <w:t>: _________5/17/24</w:t>
      </w:r>
      <w:r w:rsidR="00EB42E3" w:rsidRPr="28C62FBD">
        <w:rPr>
          <w:rFonts w:ascii="Times New Roman" w:eastAsia="Times New Roman" w:hAnsi="Times New Roman" w:cs="Times New Roman"/>
          <w:color w:val="000000" w:themeColor="text1"/>
        </w:rPr>
        <w:t xml:space="preserve"> </w:t>
      </w:r>
      <w:r w:rsidR="003D53E0" w:rsidRPr="28C62FBD">
        <w:rPr>
          <w:rFonts w:ascii="Times New Roman" w:eastAsia="Times New Roman" w:hAnsi="Times New Roman" w:cs="Times New Roman"/>
          <w:color w:val="000000" w:themeColor="text1"/>
        </w:rPr>
        <w:t>(17/5/24)</w:t>
      </w:r>
      <w:r w:rsidR="006F1E14">
        <w:rPr>
          <w:rFonts w:ascii="Times New Roman" w:eastAsia="Times New Roman" w:hAnsi="Times New Roman" w:cs="Times New Roman"/>
          <w:color w:val="000000" w:themeColor="text1"/>
        </w:rPr>
        <w:t xml:space="preserve"> </w:t>
      </w:r>
      <w:r w:rsidR="00EB350C" w:rsidRPr="28C62FBD">
        <w:rPr>
          <w:rFonts w:ascii="Times New Roman" w:eastAsia="Times New Roman" w:hAnsi="Times New Roman" w:cs="Times New Roman"/>
          <w:color w:val="000000" w:themeColor="text1"/>
        </w:rPr>
        <w:t>__________</w:t>
      </w:r>
    </w:p>
    <w:p w14:paraId="7C7936FF" w14:textId="6498D587" w:rsidR="001F2347" w:rsidRDefault="001F2347"/>
    <w:p w14:paraId="399C45AE" w14:textId="5227F484" w:rsidR="0054589C" w:rsidRDefault="0054589C" w:rsidP="0054589C">
      <w:pPr>
        <w:pBdr>
          <w:top w:val="single" w:sz="2" w:space="31" w:color="FFFFFF" w:shadow="1"/>
          <w:left w:val="single" w:sz="2" w:space="31" w:color="FFFFFF" w:shadow="1"/>
          <w:bottom w:val="single" w:sz="2" w:space="31" w:color="FFFFFF" w:shadow="1"/>
          <w:right w:val="single" w:sz="2" w:space="31" w:color="FFFFFF" w:shadow="1"/>
        </w:pBdr>
        <w:spacing w:before="200"/>
        <w:rPr>
          <w:rFonts w:cs="Times New Roman"/>
          <w:lang w:val="es-ES"/>
        </w:rPr>
      </w:pPr>
      <w:r w:rsidRPr="00942414">
        <w:rPr>
          <w:rFonts w:cs="Times New Roman"/>
          <w:b/>
          <w:bCs/>
          <w:lang w:val="es-ES"/>
        </w:rPr>
        <w:t>Anexo B</w:t>
      </w:r>
      <w:r w:rsidRPr="00632BBF">
        <w:rPr>
          <w:rFonts w:cs="Times New Roman"/>
          <w:lang w:val="es-ES"/>
        </w:rPr>
        <w:t>: Fragmento de los apuntes y registros de participación de una trabajadora ugandesa</w:t>
      </w:r>
    </w:p>
    <w:p w14:paraId="6E20FD42" w14:textId="49018277" w:rsidR="00B26DAE" w:rsidRDefault="00B26DAE" w:rsidP="0054589C">
      <w:pPr>
        <w:pBdr>
          <w:top w:val="single" w:sz="2" w:space="31" w:color="FFFFFF" w:shadow="1"/>
          <w:left w:val="single" w:sz="2" w:space="31" w:color="FFFFFF" w:shadow="1"/>
          <w:bottom w:val="single" w:sz="2" w:space="31" w:color="FFFFFF" w:shadow="1"/>
          <w:right w:val="single" w:sz="2" w:space="31" w:color="FFFFFF" w:shadow="1"/>
        </w:pBdr>
        <w:spacing w:before="200"/>
        <w:rPr>
          <w:rFonts w:cs="Times New Roman"/>
          <w:lang w:val="es-ES"/>
        </w:rPr>
      </w:pPr>
      <w:r>
        <w:rPr>
          <w:rFonts w:ascii="Cambria" w:eastAsia="Cambria" w:hAnsi="Cambria" w:cs="Cambria"/>
          <w:noProof/>
          <w:color w:val="000000"/>
        </w:rPr>
        <w:lastRenderedPageBreak/>
        <w:drawing>
          <wp:inline distT="0" distB="0" distL="0" distR="0" wp14:anchorId="59F6DE5A" wp14:editId="21CF9C7A">
            <wp:extent cx="5943600" cy="5782945"/>
            <wp:effectExtent l="0" t="0" r="0" b="8255"/>
            <wp:docPr id="5" name="image13.png" descr="A piece of paper with writing on i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piece of paper with writing on it&#10;&#10;Description automatically generated"/>
                    <pic:cNvPicPr preferRelativeResize="0"/>
                  </pic:nvPicPr>
                  <pic:blipFill>
                    <a:blip r:embed="rId20"/>
                    <a:srcRect/>
                    <a:stretch>
                      <a:fillRect/>
                    </a:stretch>
                  </pic:blipFill>
                  <pic:spPr>
                    <a:xfrm>
                      <a:off x="0" y="0"/>
                      <a:ext cx="5943600" cy="5782945"/>
                    </a:xfrm>
                    <a:prstGeom prst="rect">
                      <a:avLst/>
                    </a:prstGeom>
                    <a:ln/>
                  </pic:spPr>
                </pic:pic>
              </a:graphicData>
            </a:graphic>
          </wp:inline>
        </w:drawing>
      </w:r>
    </w:p>
    <w:p w14:paraId="603D003E" w14:textId="77777777" w:rsidR="00B26DAE" w:rsidRDefault="00334F64" w:rsidP="0054589C">
      <w:pPr>
        <w:pBdr>
          <w:top w:val="single" w:sz="2" w:space="31" w:color="FFFFFF" w:shadow="1"/>
          <w:left w:val="single" w:sz="2" w:space="31" w:color="FFFFFF" w:shadow="1"/>
          <w:bottom w:val="single" w:sz="2" w:space="31" w:color="FFFFFF" w:shadow="1"/>
          <w:right w:val="single" w:sz="2" w:space="31" w:color="FFFFFF" w:shadow="1"/>
        </w:pBdr>
        <w:spacing w:before="200"/>
        <w:rPr>
          <w:rFonts w:cs="Times New Roman"/>
          <w:lang w:val="es-ES"/>
        </w:rPr>
      </w:pPr>
      <w:r>
        <w:rPr>
          <w:rFonts w:cs="Times New Roman"/>
          <w:lang w:val="es-ES"/>
        </w:rPr>
        <w:t>Traducción del texto</w:t>
      </w:r>
      <w:r w:rsidR="00B26DAE">
        <w:rPr>
          <w:rFonts w:cs="Times New Roman"/>
          <w:lang w:val="es-ES"/>
        </w:rPr>
        <w:t xml:space="preserve">: </w:t>
      </w:r>
    </w:p>
    <w:p w14:paraId="3B29FC54" w14:textId="6ADDF641" w:rsidR="0054589C" w:rsidRPr="00B26DAE" w:rsidRDefault="0054589C" w:rsidP="0054589C">
      <w:pPr>
        <w:pBdr>
          <w:top w:val="single" w:sz="2" w:space="31" w:color="FFFFFF" w:shadow="1"/>
          <w:left w:val="single" w:sz="2" w:space="31" w:color="FFFFFF" w:shadow="1"/>
          <w:bottom w:val="single" w:sz="2" w:space="31" w:color="FFFFFF" w:shadow="1"/>
          <w:right w:val="single" w:sz="2" w:space="31" w:color="FFFFFF" w:shadow="1"/>
        </w:pBdr>
        <w:spacing w:before="200"/>
        <w:rPr>
          <w:rFonts w:cs="Times New Roman"/>
          <w:lang w:val="es-ES"/>
        </w:rPr>
      </w:pPr>
      <w:r w:rsidRPr="00632BBF">
        <w:rPr>
          <w:rFonts w:eastAsia="Aptos" w:cs="Times New Roman"/>
          <w:color w:val="000000"/>
          <w:lang w:val="es-ES"/>
        </w:rPr>
        <w:t>"A</w:t>
      </w:r>
      <w:r w:rsidR="00334F64">
        <w:rPr>
          <w:rFonts w:eastAsia="Aptos" w:cs="Times New Roman"/>
          <w:color w:val="000000"/>
          <w:lang w:val="es-ES"/>
        </w:rPr>
        <w:t>ú</w:t>
      </w:r>
      <w:r w:rsidRPr="00632BBF">
        <w:rPr>
          <w:rFonts w:eastAsia="Aptos" w:cs="Times New Roman"/>
          <w:color w:val="000000"/>
          <w:lang w:val="es-ES"/>
        </w:rPr>
        <w:t xml:space="preserve">n trabajo con personas mayores. Algunos están jubilados y otros volvieron a cuidar </w:t>
      </w:r>
      <w:r w:rsidR="00334F64">
        <w:rPr>
          <w:rFonts w:eastAsia="Aptos" w:cs="Times New Roman"/>
          <w:color w:val="000000"/>
          <w:lang w:val="es-ES"/>
        </w:rPr>
        <w:t>de</w:t>
      </w:r>
      <w:r w:rsidRPr="00632BBF">
        <w:rPr>
          <w:rFonts w:eastAsia="Aptos" w:cs="Times New Roman"/>
          <w:color w:val="000000"/>
          <w:lang w:val="es-ES"/>
        </w:rPr>
        <w:t xml:space="preserve"> niños o de sus familias. Más tarde, nos sirvieron almuerzo, aperitivos y zumo helado. A las 3:15 de la tarde, empezamos nuestro viaje de regreso a Waltham. Llegamos a “</w:t>
      </w:r>
      <w:proofErr w:type="gramStart"/>
      <w:r w:rsidRPr="00632BBF">
        <w:rPr>
          <w:rFonts w:eastAsia="Aptos" w:cs="Times New Roman"/>
          <w:color w:val="000000"/>
          <w:lang w:val="es-ES"/>
        </w:rPr>
        <w:t>Africano</w:t>
      </w:r>
      <w:proofErr w:type="gramEnd"/>
      <w:r w:rsidRPr="00632BBF">
        <w:rPr>
          <w:rFonts w:eastAsia="Aptos" w:cs="Times New Roman"/>
          <w:color w:val="000000"/>
          <w:lang w:val="es-ES"/>
        </w:rPr>
        <w:t xml:space="preserve">” a las 4:15 de la tarde, y al verificar, algunos que se quedaron no tenían transporte. Tuve que llevar a dos a sus </w:t>
      </w:r>
      <w:r w:rsidRPr="00632BBF">
        <w:rPr>
          <w:rFonts w:eastAsia="Aptos" w:cs="Times New Roman"/>
          <w:color w:val="000000"/>
          <w:lang w:val="es-ES"/>
        </w:rPr>
        <w:lastRenderedPageBreak/>
        <w:t xml:space="preserve">casas. Uno iba a </w:t>
      </w:r>
      <w:proofErr w:type="spellStart"/>
      <w:r w:rsidRPr="00632BBF">
        <w:rPr>
          <w:rFonts w:eastAsia="Aptos" w:cs="Times New Roman"/>
          <w:color w:val="000000"/>
          <w:lang w:val="es-ES"/>
        </w:rPr>
        <w:t>Malden</w:t>
      </w:r>
      <w:proofErr w:type="spellEnd"/>
      <w:r w:rsidRPr="00632BBF">
        <w:rPr>
          <w:rFonts w:eastAsia="Aptos" w:cs="Times New Roman"/>
          <w:color w:val="000000"/>
          <w:lang w:val="es-ES"/>
        </w:rPr>
        <w:t xml:space="preserve"> y tuve que pagar un taxi $40 dólares para que lo llevara a su casa. Todo salió bien."</w:t>
      </w:r>
    </w:p>
    <w:p w14:paraId="0E2BDE05" w14:textId="1488C516" w:rsidR="00942414" w:rsidRPr="00A1012E" w:rsidRDefault="00942414" w:rsidP="00942414">
      <w:pPr>
        <w:rPr>
          <w:b/>
          <w:bCs/>
          <w:lang w:val="es-ES"/>
        </w:rPr>
      </w:pPr>
      <w:r w:rsidRPr="00A1012E">
        <w:rPr>
          <w:b/>
          <w:bCs/>
          <w:lang w:val="es-ES"/>
        </w:rPr>
        <w:t>Anexo C</w:t>
      </w:r>
    </w:p>
    <w:p w14:paraId="43F11ADE" w14:textId="77777777" w:rsidR="00942414" w:rsidRDefault="00942414" w:rsidP="0098662D">
      <w:pPr>
        <w:spacing w:line="240" w:lineRule="auto"/>
        <w:jc w:val="center"/>
        <w:rPr>
          <w:b/>
          <w:bCs/>
          <w:lang w:val="es-ES"/>
        </w:rPr>
      </w:pPr>
      <w:r w:rsidRPr="00894B19">
        <w:rPr>
          <w:b/>
          <w:bCs/>
          <w:lang w:val="es-ES"/>
        </w:rPr>
        <w:t>Encuentros con adultos mayores particulares de octubre de 2023 a junio de 2024</w:t>
      </w:r>
    </w:p>
    <w:p w14:paraId="449E4F1B" w14:textId="77777777" w:rsidR="008B446D" w:rsidRDefault="008B446D" w:rsidP="008B446D">
      <w:pPr>
        <w:spacing w:line="240" w:lineRule="auto"/>
        <w:rPr>
          <w:b/>
          <w:bCs/>
          <w:lang w:val="es-ES"/>
        </w:rPr>
      </w:pPr>
    </w:p>
    <w:tbl>
      <w:tblPr>
        <w:tblStyle w:val="TableGrid"/>
        <w:tblW w:w="0" w:type="auto"/>
        <w:tblLook w:val="04A0" w:firstRow="1" w:lastRow="0" w:firstColumn="1" w:lastColumn="0" w:noHBand="0" w:noVBand="1"/>
      </w:tblPr>
      <w:tblGrid>
        <w:gridCol w:w="1870"/>
        <w:gridCol w:w="1870"/>
        <w:gridCol w:w="1870"/>
        <w:gridCol w:w="1870"/>
        <w:gridCol w:w="1870"/>
      </w:tblGrid>
      <w:tr w:rsidR="00942414" w:rsidRPr="00942414" w14:paraId="339633E4" w14:textId="77777777" w:rsidTr="00C224B8">
        <w:tc>
          <w:tcPr>
            <w:tcW w:w="1870" w:type="dxa"/>
          </w:tcPr>
          <w:p w14:paraId="13A08135"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Mes</w:t>
            </w:r>
          </w:p>
        </w:tc>
        <w:tc>
          <w:tcPr>
            <w:tcW w:w="1870" w:type="dxa"/>
          </w:tcPr>
          <w:p w14:paraId="0F897778" w14:textId="4FFEE83B"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 de citas (por teléfono</w:t>
            </w:r>
            <w:r w:rsidR="008B446D" w:rsidRPr="0086360C">
              <w:rPr>
                <w:rFonts w:ascii="Times New Roman" w:hAnsi="Times New Roman" w:cs="Times New Roman"/>
                <w:lang w:val="es-ES"/>
              </w:rPr>
              <w:t xml:space="preserve"> o</w:t>
            </w:r>
            <w:r w:rsidRPr="0086360C">
              <w:rPr>
                <w:rFonts w:ascii="Times New Roman" w:hAnsi="Times New Roman" w:cs="Times New Roman"/>
                <w:lang w:val="es-ES"/>
              </w:rPr>
              <w:t xml:space="preserve"> en el despacho)</w:t>
            </w:r>
            <w:r w:rsidR="008B446D" w:rsidRPr="0086360C">
              <w:rPr>
                <w:rFonts w:ascii="Times New Roman" w:hAnsi="Times New Roman" w:cs="Times New Roman"/>
                <w:lang w:val="es-ES"/>
              </w:rPr>
              <w:t xml:space="preserve"> con</w:t>
            </w:r>
            <w:r w:rsidRPr="0086360C">
              <w:rPr>
                <w:rFonts w:ascii="Times New Roman" w:hAnsi="Times New Roman" w:cs="Times New Roman"/>
                <w:lang w:val="es-ES"/>
              </w:rPr>
              <w:t xml:space="preserve"> individuos distintos</w:t>
            </w:r>
          </w:p>
        </w:tc>
        <w:tc>
          <w:tcPr>
            <w:tcW w:w="1870" w:type="dxa"/>
          </w:tcPr>
          <w:p w14:paraId="27B8E653" w14:textId="29FCC78B"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#de individuos con los que nos comunica</w:t>
            </w:r>
            <w:r w:rsidR="00DC5EFF" w:rsidRPr="0086360C">
              <w:rPr>
                <w:rFonts w:ascii="Times New Roman" w:hAnsi="Times New Roman" w:cs="Times New Roman"/>
                <w:lang w:val="es-ES"/>
              </w:rPr>
              <w:t>mos</w:t>
            </w:r>
            <w:r w:rsidRPr="0086360C">
              <w:rPr>
                <w:rFonts w:ascii="Times New Roman" w:hAnsi="Times New Roman" w:cs="Times New Roman"/>
                <w:lang w:val="es-ES"/>
              </w:rPr>
              <w:t xml:space="preserve"> por primera vez</w:t>
            </w:r>
          </w:p>
        </w:tc>
        <w:tc>
          <w:tcPr>
            <w:tcW w:w="1870" w:type="dxa"/>
          </w:tcPr>
          <w:p w14:paraId="7B68CCAD" w14:textId="036B027D"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 xml:space="preserve"># de individuos con los que nos </w:t>
            </w:r>
            <w:r w:rsidR="00DC5EFF" w:rsidRPr="0086360C">
              <w:rPr>
                <w:rFonts w:ascii="Times New Roman" w:hAnsi="Times New Roman" w:cs="Times New Roman"/>
                <w:lang w:val="es-ES"/>
              </w:rPr>
              <w:t>h</w:t>
            </w:r>
            <w:r w:rsidRPr="0086360C">
              <w:rPr>
                <w:rFonts w:ascii="Times New Roman" w:hAnsi="Times New Roman" w:cs="Times New Roman"/>
                <w:lang w:val="es-ES"/>
              </w:rPr>
              <w:t>emos reunido varias veces</w:t>
            </w:r>
          </w:p>
        </w:tc>
        <w:tc>
          <w:tcPr>
            <w:tcW w:w="1870" w:type="dxa"/>
          </w:tcPr>
          <w:p w14:paraId="7E80F078"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Cantidad total de encuentros con distintos adultos mayores</w:t>
            </w:r>
          </w:p>
        </w:tc>
      </w:tr>
      <w:tr w:rsidR="00942414" w14:paraId="3F3662D5" w14:textId="77777777" w:rsidTr="00C224B8">
        <w:tc>
          <w:tcPr>
            <w:tcW w:w="1870" w:type="dxa"/>
          </w:tcPr>
          <w:p w14:paraId="245174E4"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octubre</w:t>
            </w:r>
          </w:p>
        </w:tc>
        <w:tc>
          <w:tcPr>
            <w:tcW w:w="1870" w:type="dxa"/>
          </w:tcPr>
          <w:p w14:paraId="63FE181B"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7</w:t>
            </w:r>
          </w:p>
        </w:tc>
        <w:tc>
          <w:tcPr>
            <w:tcW w:w="1870" w:type="dxa"/>
          </w:tcPr>
          <w:p w14:paraId="25EFB660"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3</w:t>
            </w:r>
          </w:p>
        </w:tc>
        <w:tc>
          <w:tcPr>
            <w:tcW w:w="1870" w:type="dxa"/>
          </w:tcPr>
          <w:p w14:paraId="7834504C"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2x-2</w:t>
            </w:r>
          </w:p>
        </w:tc>
        <w:tc>
          <w:tcPr>
            <w:tcW w:w="1870" w:type="dxa"/>
          </w:tcPr>
          <w:p w14:paraId="09F96222"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9</w:t>
            </w:r>
          </w:p>
        </w:tc>
      </w:tr>
      <w:tr w:rsidR="00942414" w14:paraId="2A37AC12" w14:textId="77777777" w:rsidTr="00C224B8">
        <w:tc>
          <w:tcPr>
            <w:tcW w:w="1870" w:type="dxa"/>
          </w:tcPr>
          <w:p w14:paraId="247A4CDD"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noviembre</w:t>
            </w:r>
          </w:p>
        </w:tc>
        <w:tc>
          <w:tcPr>
            <w:tcW w:w="1870" w:type="dxa"/>
          </w:tcPr>
          <w:p w14:paraId="02E378B4"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7</w:t>
            </w:r>
          </w:p>
        </w:tc>
        <w:tc>
          <w:tcPr>
            <w:tcW w:w="1870" w:type="dxa"/>
          </w:tcPr>
          <w:p w14:paraId="6B9A50A1"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3</w:t>
            </w:r>
          </w:p>
        </w:tc>
        <w:tc>
          <w:tcPr>
            <w:tcW w:w="1870" w:type="dxa"/>
          </w:tcPr>
          <w:p w14:paraId="1A141605"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3x-1,2x-2</w:t>
            </w:r>
          </w:p>
        </w:tc>
        <w:tc>
          <w:tcPr>
            <w:tcW w:w="1870" w:type="dxa"/>
          </w:tcPr>
          <w:p w14:paraId="0F9D8D05"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11</w:t>
            </w:r>
          </w:p>
        </w:tc>
      </w:tr>
      <w:tr w:rsidR="00942414" w14:paraId="5CF88B1B" w14:textId="77777777" w:rsidTr="00C224B8">
        <w:tc>
          <w:tcPr>
            <w:tcW w:w="1870" w:type="dxa"/>
          </w:tcPr>
          <w:p w14:paraId="34D0EB4F"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diciembre</w:t>
            </w:r>
          </w:p>
        </w:tc>
        <w:tc>
          <w:tcPr>
            <w:tcW w:w="1870" w:type="dxa"/>
          </w:tcPr>
          <w:p w14:paraId="4DDFF517"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5</w:t>
            </w:r>
          </w:p>
        </w:tc>
        <w:tc>
          <w:tcPr>
            <w:tcW w:w="1870" w:type="dxa"/>
          </w:tcPr>
          <w:p w14:paraId="23CA4075"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4</w:t>
            </w:r>
          </w:p>
        </w:tc>
        <w:tc>
          <w:tcPr>
            <w:tcW w:w="1870" w:type="dxa"/>
          </w:tcPr>
          <w:p w14:paraId="21179ED3"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3x-1</w:t>
            </w:r>
          </w:p>
        </w:tc>
        <w:tc>
          <w:tcPr>
            <w:tcW w:w="1870" w:type="dxa"/>
          </w:tcPr>
          <w:p w14:paraId="2234C1B9"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7</w:t>
            </w:r>
          </w:p>
        </w:tc>
      </w:tr>
      <w:tr w:rsidR="00942414" w14:paraId="4E6BED58" w14:textId="77777777" w:rsidTr="00C224B8">
        <w:tc>
          <w:tcPr>
            <w:tcW w:w="1870" w:type="dxa"/>
          </w:tcPr>
          <w:p w14:paraId="45FD6DCA" w14:textId="4F2C7472" w:rsidR="00942414" w:rsidRPr="0086360C" w:rsidRDefault="0098662D" w:rsidP="00C224B8">
            <w:pPr>
              <w:rPr>
                <w:rFonts w:ascii="Times New Roman" w:hAnsi="Times New Roman" w:cs="Times New Roman"/>
                <w:lang w:val="es-ES"/>
              </w:rPr>
            </w:pPr>
            <w:r w:rsidRPr="0086360C">
              <w:rPr>
                <w:rFonts w:ascii="Times New Roman" w:hAnsi="Times New Roman" w:cs="Times New Roman"/>
                <w:lang w:val="es-ES"/>
              </w:rPr>
              <w:t>e</w:t>
            </w:r>
            <w:r w:rsidR="00942414" w:rsidRPr="0086360C">
              <w:rPr>
                <w:rFonts w:ascii="Times New Roman" w:hAnsi="Times New Roman" w:cs="Times New Roman"/>
                <w:lang w:val="es-ES"/>
              </w:rPr>
              <w:t>nero</w:t>
            </w:r>
          </w:p>
        </w:tc>
        <w:tc>
          <w:tcPr>
            <w:tcW w:w="1870" w:type="dxa"/>
          </w:tcPr>
          <w:p w14:paraId="2669B633"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15</w:t>
            </w:r>
          </w:p>
        </w:tc>
        <w:tc>
          <w:tcPr>
            <w:tcW w:w="1870" w:type="dxa"/>
          </w:tcPr>
          <w:p w14:paraId="407F97DF"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7</w:t>
            </w:r>
          </w:p>
        </w:tc>
        <w:tc>
          <w:tcPr>
            <w:tcW w:w="1870" w:type="dxa"/>
          </w:tcPr>
          <w:p w14:paraId="79F21B94"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4x-2, 3x-2, 2x-3</w:t>
            </w:r>
          </w:p>
        </w:tc>
        <w:tc>
          <w:tcPr>
            <w:tcW w:w="1870" w:type="dxa"/>
          </w:tcPr>
          <w:p w14:paraId="5818E73D"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28</w:t>
            </w:r>
          </w:p>
        </w:tc>
      </w:tr>
      <w:tr w:rsidR="00942414" w14:paraId="71633212" w14:textId="77777777" w:rsidTr="00C224B8">
        <w:tc>
          <w:tcPr>
            <w:tcW w:w="1870" w:type="dxa"/>
          </w:tcPr>
          <w:p w14:paraId="1D7D2F2C"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febrero</w:t>
            </w:r>
          </w:p>
        </w:tc>
        <w:tc>
          <w:tcPr>
            <w:tcW w:w="1870" w:type="dxa"/>
          </w:tcPr>
          <w:p w14:paraId="66877B88"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14</w:t>
            </w:r>
          </w:p>
        </w:tc>
        <w:tc>
          <w:tcPr>
            <w:tcW w:w="1870" w:type="dxa"/>
          </w:tcPr>
          <w:p w14:paraId="769AF45C"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3</w:t>
            </w:r>
          </w:p>
        </w:tc>
        <w:tc>
          <w:tcPr>
            <w:tcW w:w="1870" w:type="dxa"/>
          </w:tcPr>
          <w:p w14:paraId="319D531A"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6x-1, 2x-2</w:t>
            </w:r>
          </w:p>
        </w:tc>
        <w:tc>
          <w:tcPr>
            <w:tcW w:w="1870" w:type="dxa"/>
          </w:tcPr>
          <w:p w14:paraId="7B89D2A6"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21</w:t>
            </w:r>
          </w:p>
        </w:tc>
      </w:tr>
      <w:tr w:rsidR="00942414" w14:paraId="146955C9" w14:textId="77777777" w:rsidTr="00C224B8">
        <w:tc>
          <w:tcPr>
            <w:tcW w:w="1870" w:type="dxa"/>
          </w:tcPr>
          <w:p w14:paraId="0584E1D7" w14:textId="664B1E5B" w:rsidR="00942414" w:rsidRPr="0086360C" w:rsidRDefault="0098662D" w:rsidP="00C224B8">
            <w:pPr>
              <w:rPr>
                <w:rFonts w:ascii="Times New Roman" w:hAnsi="Times New Roman" w:cs="Times New Roman"/>
                <w:lang w:val="es-ES"/>
              </w:rPr>
            </w:pPr>
            <w:r w:rsidRPr="0086360C">
              <w:rPr>
                <w:rFonts w:ascii="Times New Roman" w:hAnsi="Times New Roman" w:cs="Times New Roman"/>
                <w:lang w:val="es-ES"/>
              </w:rPr>
              <w:t>m</w:t>
            </w:r>
            <w:r w:rsidR="00942414" w:rsidRPr="0086360C">
              <w:rPr>
                <w:rFonts w:ascii="Times New Roman" w:hAnsi="Times New Roman" w:cs="Times New Roman"/>
                <w:lang w:val="es-ES"/>
              </w:rPr>
              <w:t>arzo</w:t>
            </w:r>
          </w:p>
        </w:tc>
        <w:tc>
          <w:tcPr>
            <w:tcW w:w="1870" w:type="dxa"/>
          </w:tcPr>
          <w:p w14:paraId="55D8ADFA"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14</w:t>
            </w:r>
          </w:p>
        </w:tc>
        <w:tc>
          <w:tcPr>
            <w:tcW w:w="1870" w:type="dxa"/>
          </w:tcPr>
          <w:p w14:paraId="7497247D"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3</w:t>
            </w:r>
          </w:p>
        </w:tc>
        <w:tc>
          <w:tcPr>
            <w:tcW w:w="1870" w:type="dxa"/>
          </w:tcPr>
          <w:p w14:paraId="655FB2FD"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3x-2,2x-4</w:t>
            </w:r>
          </w:p>
        </w:tc>
        <w:tc>
          <w:tcPr>
            <w:tcW w:w="1870" w:type="dxa"/>
          </w:tcPr>
          <w:p w14:paraId="23627D30"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22</w:t>
            </w:r>
          </w:p>
        </w:tc>
      </w:tr>
      <w:tr w:rsidR="00942414" w14:paraId="277E9452" w14:textId="77777777" w:rsidTr="00C224B8">
        <w:tc>
          <w:tcPr>
            <w:tcW w:w="1870" w:type="dxa"/>
          </w:tcPr>
          <w:p w14:paraId="280CAE1A" w14:textId="0C25AE69" w:rsidR="00942414" w:rsidRPr="0086360C" w:rsidRDefault="0098662D" w:rsidP="00C224B8">
            <w:pPr>
              <w:rPr>
                <w:rFonts w:ascii="Times New Roman" w:hAnsi="Times New Roman" w:cs="Times New Roman"/>
                <w:lang w:val="es-ES"/>
              </w:rPr>
            </w:pPr>
            <w:r w:rsidRPr="0086360C">
              <w:rPr>
                <w:rFonts w:ascii="Times New Roman" w:hAnsi="Times New Roman" w:cs="Times New Roman"/>
                <w:lang w:val="es-ES"/>
              </w:rPr>
              <w:t>a</w:t>
            </w:r>
            <w:r w:rsidR="00942414" w:rsidRPr="0086360C">
              <w:rPr>
                <w:rFonts w:ascii="Times New Roman" w:hAnsi="Times New Roman" w:cs="Times New Roman"/>
                <w:lang w:val="es-ES"/>
              </w:rPr>
              <w:t>bril</w:t>
            </w:r>
          </w:p>
        </w:tc>
        <w:tc>
          <w:tcPr>
            <w:tcW w:w="1870" w:type="dxa"/>
          </w:tcPr>
          <w:p w14:paraId="097FEA20"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16</w:t>
            </w:r>
          </w:p>
        </w:tc>
        <w:tc>
          <w:tcPr>
            <w:tcW w:w="1870" w:type="dxa"/>
          </w:tcPr>
          <w:p w14:paraId="0B457677"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7</w:t>
            </w:r>
          </w:p>
        </w:tc>
        <w:tc>
          <w:tcPr>
            <w:tcW w:w="1870" w:type="dxa"/>
          </w:tcPr>
          <w:p w14:paraId="02DE667C"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8x-1,5x-1,3x-1,2x-4</w:t>
            </w:r>
          </w:p>
        </w:tc>
        <w:tc>
          <w:tcPr>
            <w:tcW w:w="1870" w:type="dxa"/>
          </w:tcPr>
          <w:p w14:paraId="290E5FD1"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31</w:t>
            </w:r>
          </w:p>
        </w:tc>
      </w:tr>
      <w:tr w:rsidR="00942414" w14:paraId="0C0AB626" w14:textId="77777777" w:rsidTr="00C224B8">
        <w:tc>
          <w:tcPr>
            <w:tcW w:w="1870" w:type="dxa"/>
          </w:tcPr>
          <w:p w14:paraId="3E0CCB88" w14:textId="5A40D013" w:rsidR="00942414" w:rsidRPr="0086360C" w:rsidRDefault="0098662D" w:rsidP="00C224B8">
            <w:pPr>
              <w:rPr>
                <w:rFonts w:ascii="Times New Roman" w:hAnsi="Times New Roman" w:cs="Times New Roman"/>
                <w:lang w:val="es-ES"/>
              </w:rPr>
            </w:pPr>
            <w:r w:rsidRPr="0086360C">
              <w:rPr>
                <w:rFonts w:ascii="Times New Roman" w:hAnsi="Times New Roman" w:cs="Times New Roman"/>
                <w:lang w:val="es-ES"/>
              </w:rPr>
              <w:t>m</w:t>
            </w:r>
            <w:r w:rsidR="00942414" w:rsidRPr="0086360C">
              <w:rPr>
                <w:rFonts w:ascii="Times New Roman" w:hAnsi="Times New Roman" w:cs="Times New Roman"/>
                <w:lang w:val="es-ES"/>
              </w:rPr>
              <w:t>ayo</w:t>
            </w:r>
          </w:p>
        </w:tc>
        <w:tc>
          <w:tcPr>
            <w:tcW w:w="1870" w:type="dxa"/>
          </w:tcPr>
          <w:p w14:paraId="0BE8EDA9"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12</w:t>
            </w:r>
          </w:p>
        </w:tc>
        <w:tc>
          <w:tcPr>
            <w:tcW w:w="1870" w:type="dxa"/>
          </w:tcPr>
          <w:p w14:paraId="01F22A4A"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4</w:t>
            </w:r>
          </w:p>
        </w:tc>
        <w:tc>
          <w:tcPr>
            <w:tcW w:w="1870" w:type="dxa"/>
          </w:tcPr>
          <w:p w14:paraId="424D0DB5"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8x-1,5x-1,2x-2</w:t>
            </w:r>
          </w:p>
        </w:tc>
        <w:tc>
          <w:tcPr>
            <w:tcW w:w="1870" w:type="dxa"/>
          </w:tcPr>
          <w:p w14:paraId="2113B4C5"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25</w:t>
            </w:r>
          </w:p>
        </w:tc>
      </w:tr>
      <w:tr w:rsidR="00942414" w14:paraId="6353C210" w14:textId="77777777" w:rsidTr="00C224B8">
        <w:tc>
          <w:tcPr>
            <w:tcW w:w="1870" w:type="dxa"/>
          </w:tcPr>
          <w:p w14:paraId="11FA7559" w14:textId="2A7747CD" w:rsidR="00942414" w:rsidRPr="0086360C" w:rsidRDefault="0098662D" w:rsidP="00C224B8">
            <w:pPr>
              <w:rPr>
                <w:rFonts w:ascii="Times New Roman" w:hAnsi="Times New Roman" w:cs="Times New Roman"/>
                <w:lang w:val="es-ES"/>
              </w:rPr>
            </w:pPr>
            <w:r w:rsidRPr="0086360C">
              <w:rPr>
                <w:rFonts w:ascii="Times New Roman" w:hAnsi="Times New Roman" w:cs="Times New Roman"/>
                <w:lang w:val="es-ES"/>
              </w:rPr>
              <w:t>j</w:t>
            </w:r>
            <w:r w:rsidR="00942414" w:rsidRPr="0086360C">
              <w:rPr>
                <w:rFonts w:ascii="Times New Roman" w:hAnsi="Times New Roman" w:cs="Times New Roman"/>
                <w:lang w:val="es-ES"/>
              </w:rPr>
              <w:t>unio</w:t>
            </w:r>
          </w:p>
        </w:tc>
        <w:tc>
          <w:tcPr>
            <w:tcW w:w="1870" w:type="dxa"/>
          </w:tcPr>
          <w:p w14:paraId="50748AE2"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12</w:t>
            </w:r>
          </w:p>
        </w:tc>
        <w:tc>
          <w:tcPr>
            <w:tcW w:w="1870" w:type="dxa"/>
          </w:tcPr>
          <w:p w14:paraId="2200D8BE"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2</w:t>
            </w:r>
          </w:p>
        </w:tc>
        <w:tc>
          <w:tcPr>
            <w:tcW w:w="1870" w:type="dxa"/>
          </w:tcPr>
          <w:p w14:paraId="1587C64B"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2x-5</w:t>
            </w:r>
          </w:p>
        </w:tc>
        <w:tc>
          <w:tcPr>
            <w:tcW w:w="1870" w:type="dxa"/>
          </w:tcPr>
          <w:p w14:paraId="14CEF9D9" w14:textId="77777777" w:rsidR="00942414" w:rsidRPr="0086360C" w:rsidRDefault="00942414" w:rsidP="00C224B8">
            <w:pPr>
              <w:rPr>
                <w:rFonts w:ascii="Times New Roman" w:hAnsi="Times New Roman" w:cs="Times New Roman"/>
                <w:lang w:val="es-ES"/>
              </w:rPr>
            </w:pPr>
            <w:r w:rsidRPr="0086360C">
              <w:rPr>
                <w:rFonts w:ascii="Times New Roman" w:hAnsi="Times New Roman" w:cs="Times New Roman"/>
                <w:lang w:val="es-ES"/>
              </w:rPr>
              <w:t>17</w:t>
            </w:r>
          </w:p>
        </w:tc>
      </w:tr>
    </w:tbl>
    <w:p w14:paraId="03D908C0" w14:textId="49040438" w:rsidR="00082C9B" w:rsidRPr="00016762" w:rsidRDefault="00082C9B" w:rsidP="00082C9B">
      <w:pPr>
        <w:spacing w:line="480" w:lineRule="auto"/>
        <w:jc w:val="both"/>
        <w:rPr>
          <w:rFonts w:ascii="Times New Roman" w:eastAsia="Times New Roman" w:hAnsi="Times New Roman" w:cs="Times New Roman"/>
          <w:b/>
          <w:bCs/>
        </w:rPr>
      </w:pPr>
    </w:p>
    <w:p w14:paraId="38314F9E" w14:textId="77777777" w:rsidR="00082C9B" w:rsidRDefault="00082C9B" w:rsidP="00D45C51">
      <w:pPr>
        <w:spacing w:line="240" w:lineRule="auto"/>
        <w:jc w:val="both"/>
        <w:rPr>
          <w:rFonts w:eastAsia="Times New Roman" w:cs="Times New Roman"/>
          <w:lang w:val="es-ES"/>
        </w:rPr>
      </w:pPr>
      <w:r w:rsidRPr="00256839">
        <w:rPr>
          <w:rFonts w:ascii="Times New Roman" w:eastAsia="Times New Roman" w:hAnsi="Times New Roman" w:cs="Times New Roman"/>
          <w:b/>
          <w:bCs/>
          <w:lang w:val="es-ES"/>
        </w:rPr>
        <w:t>Anexo D</w:t>
      </w:r>
      <w:r w:rsidRPr="00082C9B">
        <w:rPr>
          <w:rFonts w:ascii="Times New Roman" w:eastAsia="Times New Roman" w:hAnsi="Times New Roman" w:cs="Times New Roman"/>
          <w:lang w:val="es-ES"/>
        </w:rPr>
        <w:t xml:space="preserve">: </w:t>
      </w:r>
      <w:r w:rsidRPr="00256839">
        <w:rPr>
          <w:rFonts w:eastAsia="Times New Roman" w:cs="Times New Roman"/>
          <w:lang w:val="es-ES"/>
        </w:rPr>
        <w:t>Trabajador de alcance comunitario en español: Referencias a necesidades y recursos externos (enero-mayo 2024)</w:t>
      </w:r>
    </w:p>
    <w:p w14:paraId="54549BFE" w14:textId="77777777" w:rsidR="00D45C51" w:rsidRPr="00256839" w:rsidRDefault="00D45C51" w:rsidP="00D45C51">
      <w:pPr>
        <w:spacing w:line="240" w:lineRule="auto"/>
        <w:jc w:val="both"/>
        <w:rPr>
          <w:rFonts w:eastAsia="Times New Roman" w:cs="Times New Roman"/>
          <w:lang w:val="es-ES"/>
        </w:rPr>
      </w:pPr>
    </w:p>
    <w:p w14:paraId="56C83E22" w14:textId="77777777" w:rsidR="00082C9B" w:rsidRPr="00256839" w:rsidRDefault="00082C9B" w:rsidP="00082C9B">
      <w:pPr>
        <w:spacing w:line="480" w:lineRule="auto"/>
        <w:jc w:val="both"/>
        <w:rPr>
          <w:rFonts w:eastAsia="Times New Roman" w:cs="Times New Roman"/>
          <w:i/>
          <w:iCs/>
        </w:rPr>
      </w:pPr>
      <w:proofErr w:type="spellStart"/>
      <w:r w:rsidRPr="00256839">
        <w:rPr>
          <w:rFonts w:eastAsia="Times New Roman" w:cs="Times New Roman"/>
          <w:i/>
          <w:iCs/>
        </w:rPr>
        <w:t>Referencias</w:t>
      </w:r>
      <w:proofErr w:type="spellEnd"/>
      <w:r w:rsidRPr="00256839">
        <w:rPr>
          <w:rFonts w:eastAsia="Times New Roman" w:cs="Times New Roman"/>
          <w:i/>
          <w:iCs/>
        </w:rPr>
        <w:t xml:space="preserve"> a </w:t>
      </w:r>
      <w:proofErr w:type="spellStart"/>
      <w:r w:rsidRPr="00256839">
        <w:rPr>
          <w:rFonts w:eastAsia="Times New Roman" w:cs="Times New Roman"/>
          <w:i/>
          <w:iCs/>
        </w:rPr>
        <w:t>necesidades</w:t>
      </w:r>
      <w:proofErr w:type="spellEnd"/>
      <w:r w:rsidRPr="00256839">
        <w:rPr>
          <w:rFonts w:eastAsia="Times New Roman" w:cs="Times New Roman"/>
          <w:i/>
          <w:iCs/>
        </w:rPr>
        <w:t>:</w:t>
      </w:r>
    </w:p>
    <w:p w14:paraId="5B04811B" w14:textId="77777777" w:rsidR="00082C9B" w:rsidRPr="00F3675F" w:rsidRDefault="00082C9B" w:rsidP="0086360C">
      <w:pPr>
        <w:pStyle w:val="ListParagraph"/>
        <w:numPr>
          <w:ilvl w:val="0"/>
          <w:numId w:val="23"/>
        </w:numPr>
        <w:spacing w:line="240" w:lineRule="auto"/>
        <w:jc w:val="both"/>
        <w:rPr>
          <w:rFonts w:eastAsia="Times New Roman" w:cs="Times New Roman"/>
          <w:lang w:val="es-ES"/>
        </w:rPr>
      </w:pPr>
      <w:r w:rsidRPr="00F3675F">
        <w:rPr>
          <w:rFonts w:eastAsia="Times New Roman" w:cs="Times New Roman"/>
          <w:lang w:val="es-ES"/>
        </w:rPr>
        <w:t>Vivienda – 22 – autoridades de vivienda de Waltham, Boston, y Newton, albergues, propietario, (RAFT) Asistencia Residencial para Familias en Transición</w:t>
      </w:r>
    </w:p>
    <w:p w14:paraId="56D9D215" w14:textId="61981736" w:rsidR="00082C9B" w:rsidRPr="00F3675F" w:rsidRDefault="00082C9B" w:rsidP="0086360C">
      <w:pPr>
        <w:pStyle w:val="ListParagraph"/>
        <w:numPr>
          <w:ilvl w:val="0"/>
          <w:numId w:val="23"/>
        </w:numPr>
        <w:spacing w:line="240" w:lineRule="auto"/>
        <w:jc w:val="both"/>
        <w:rPr>
          <w:rFonts w:eastAsia="Times New Roman" w:cs="Times New Roman"/>
          <w:lang w:val="es-ES"/>
        </w:rPr>
      </w:pPr>
      <w:r w:rsidRPr="00F3675F">
        <w:rPr>
          <w:rFonts w:eastAsia="Times New Roman" w:cs="Times New Roman"/>
          <w:lang w:val="es-ES"/>
        </w:rPr>
        <w:t>Finanzas - 21 –</w:t>
      </w:r>
      <w:r w:rsidR="00150A5E" w:rsidRPr="00F3675F">
        <w:rPr>
          <w:rFonts w:eastAsia="Times New Roman" w:cs="Times New Roman"/>
          <w:lang w:val="es-ES"/>
        </w:rPr>
        <w:t xml:space="preserve"> servicios públicos</w:t>
      </w:r>
      <w:r w:rsidRPr="00F3675F">
        <w:rPr>
          <w:rFonts w:eastAsia="Times New Roman" w:cs="Times New Roman"/>
          <w:lang w:val="es-ES"/>
        </w:rPr>
        <w:t>, seguro social, desempleo, estrés</w:t>
      </w:r>
    </w:p>
    <w:p w14:paraId="7D5D5155" w14:textId="53B687F9" w:rsidR="00082C9B" w:rsidRPr="00F3675F" w:rsidRDefault="00150A5E" w:rsidP="0086360C">
      <w:pPr>
        <w:pStyle w:val="ListParagraph"/>
        <w:numPr>
          <w:ilvl w:val="0"/>
          <w:numId w:val="23"/>
        </w:numPr>
        <w:spacing w:line="240" w:lineRule="auto"/>
        <w:jc w:val="both"/>
        <w:rPr>
          <w:rFonts w:eastAsia="Times New Roman" w:cs="Times New Roman"/>
        </w:rPr>
      </w:pPr>
      <w:proofErr w:type="spellStart"/>
      <w:r w:rsidRPr="00F3675F">
        <w:rPr>
          <w:rFonts w:eastAsia="Times New Roman" w:cs="Times New Roman"/>
        </w:rPr>
        <w:t>Servicios</w:t>
      </w:r>
      <w:proofErr w:type="spellEnd"/>
      <w:r w:rsidRPr="00F3675F">
        <w:rPr>
          <w:rFonts w:eastAsia="Times New Roman" w:cs="Times New Roman"/>
        </w:rPr>
        <w:t xml:space="preserve"> </w:t>
      </w:r>
      <w:proofErr w:type="spellStart"/>
      <w:r w:rsidRPr="00F3675F">
        <w:rPr>
          <w:rFonts w:eastAsia="Times New Roman" w:cs="Times New Roman"/>
        </w:rPr>
        <w:t>públicos</w:t>
      </w:r>
      <w:proofErr w:type="spellEnd"/>
      <w:r w:rsidR="00082C9B" w:rsidRPr="00F3675F">
        <w:rPr>
          <w:rFonts w:eastAsia="Times New Roman" w:cs="Times New Roman"/>
        </w:rPr>
        <w:t xml:space="preserve"> – 15 – </w:t>
      </w:r>
      <w:proofErr w:type="spellStart"/>
      <w:r w:rsidR="00082C9B" w:rsidRPr="00F3675F">
        <w:rPr>
          <w:rFonts w:eastAsia="Times New Roman" w:cs="Times New Roman"/>
        </w:rPr>
        <w:t>calefacción</w:t>
      </w:r>
      <w:proofErr w:type="spellEnd"/>
      <w:r w:rsidR="00082C9B" w:rsidRPr="00F3675F">
        <w:rPr>
          <w:rFonts w:eastAsia="Times New Roman" w:cs="Times New Roman"/>
        </w:rPr>
        <w:t xml:space="preserve">, </w:t>
      </w:r>
      <w:r w:rsidR="00155CE3" w:rsidRPr="00F3675F">
        <w:rPr>
          <w:rFonts w:eastAsia="Times New Roman" w:cs="Times New Roman"/>
        </w:rPr>
        <w:t>solicitudes</w:t>
      </w:r>
    </w:p>
    <w:p w14:paraId="000624B1" w14:textId="65D2ADC0" w:rsidR="00082C9B" w:rsidRPr="00F3675F" w:rsidRDefault="00505781" w:rsidP="0086360C">
      <w:pPr>
        <w:pStyle w:val="ListParagraph"/>
        <w:numPr>
          <w:ilvl w:val="0"/>
          <w:numId w:val="23"/>
        </w:numPr>
        <w:spacing w:line="240" w:lineRule="auto"/>
        <w:jc w:val="both"/>
        <w:rPr>
          <w:rFonts w:eastAsia="Times New Roman" w:cs="Times New Roman"/>
          <w:lang w:val="es-ES"/>
        </w:rPr>
      </w:pPr>
      <w:r w:rsidRPr="00F3675F">
        <w:rPr>
          <w:rFonts w:eastAsia="Times New Roman" w:cs="Times New Roman"/>
          <w:lang w:val="es-ES"/>
        </w:rPr>
        <w:t>Solici</w:t>
      </w:r>
      <w:r w:rsidR="00677865" w:rsidRPr="00F3675F">
        <w:rPr>
          <w:rFonts w:eastAsia="Times New Roman" w:cs="Times New Roman"/>
          <w:lang w:val="es-ES"/>
        </w:rPr>
        <w:t>tudes/ cuestiones de a</w:t>
      </w:r>
      <w:r w:rsidR="00082C9B" w:rsidRPr="00F3675F">
        <w:rPr>
          <w:rFonts w:eastAsia="Times New Roman" w:cs="Times New Roman"/>
          <w:lang w:val="es-ES"/>
        </w:rPr>
        <w:t>sistencia financiera - ingresos de seguro social</w:t>
      </w:r>
      <w:r w:rsidR="001453F0" w:rsidRPr="00F3675F">
        <w:rPr>
          <w:rFonts w:eastAsia="Times New Roman" w:cs="Times New Roman"/>
          <w:lang w:val="es-ES"/>
        </w:rPr>
        <w:t xml:space="preserve"> (SSI)</w:t>
      </w:r>
      <w:r w:rsidR="00082C9B" w:rsidRPr="00F3675F">
        <w:rPr>
          <w:rFonts w:eastAsia="Times New Roman" w:cs="Times New Roman"/>
          <w:lang w:val="es-ES"/>
        </w:rPr>
        <w:t>, seguro social</w:t>
      </w:r>
      <w:r w:rsidR="001453F0" w:rsidRPr="00F3675F">
        <w:rPr>
          <w:rFonts w:eastAsia="Times New Roman" w:cs="Times New Roman"/>
          <w:lang w:val="es-ES"/>
        </w:rPr>
        <w:t xml:space="preserve"> (SS)</w:t>
      </w:r>
      <w:r w:rsidR="00082C9B" w:rsidRPr="00F3675F">
        <w:rPr>
          <w:rFonts w:eastAsia="Times New Roman" w:cs="Times New Roman"/>
          <w:lang w:val="es-ES"/>
        </w:rPr>
        <w:t>, programa de asistencia nutricional suplementaria</w:t>
      </w:r>
      <w:r w:rsidR="001453F0" w:rsidRPr="00F3675F">
        <w:rPr>
          <w:rFonts w:eastAsia="Times New Roman" w:cs="Times New Roman"/>
          <w:lang w:val="es-ES"/>
        </w:rPr>
        <w:t xml:space="preserve"> (SNAP)</w:t>
      </w:r>
      <w:r w:rsidR="00082C9B" w:rsidRPr="00F3675F">
        <w:rPr>
          <w:rFonts w:eastAsia="Times New Roman" w:cs="Times New Roman"/>
          <w:lang w:val="es-ES"/>
        </w:rPr>
        <w:t>, seguro social de discapacidad</w:t>
      </w:r>
      <w:r w:rsidR="001453F0" w:rsidRPr="00F3675F">
        <w:rPr>
          <w:rFonts w:eastAsia="Times New Roman" w:cs="Times New Roman"/>
          <w:lang w:val="es-ES"/>
        </w:rPr>
        <w:t xml:space="preserve"> (SSDI)</w:t>
      </w:r>
    </w:p>
    <w:p w14:paraId="06BA42B1" w14:textId="2CA67275" w:rsidR="00082C9B" w:rsidRPr="00F3675F" w:rsidRDefault="00AB334F" w:rsidP="0086360C">
      <w:pPr>
        <w:pStyle w:val="ListParagraph"/>
        <w:numPr>
          <w:ilvl w:val="0"/>
          <w:numId w:val="23"/>
        </w:numPr>
        <w:spacing w:line="240" w:lineRule="auto"/>
        <w:jc w:val="both"/>
        <w:rPr>
          <w:rFonts w:eastAsia="Times New Roman" w:cs="Times New Roman"/>
        </w:rPr>
      </w:pPr>
      <w:r w:rsidRPr="00F3675F">
        <w:rPr>
          <w:rFonts w:eastAsia="Times New Roman" w:cs="Times New Roman"/>
        </w:rPr>
        <w:t xml:space="preserve">Salud </w:t>
      </w:r>
      <w:proofErr w:type="spellStart"/>
      <w:r w:rsidR="00082C9B" w:rsidRPr="00F3675F">
        <w:rPr>
          <w:rFonts w:eastAsia="Times New Roman" w:cs="Times New Roman"/>
        </w:rPr>
        <w:t>Médica</w:t>
      </w:r>
      <w:proofErr w:type="spellEnd"/>
      <w:r w:rsidR="00082C9B" w:rsidRPr="00F3675F">
        <w:rPr>
          <w:rFonts w:eastAsia="Times New Roman" w:cs="Times New Roman"/>
        </w:rPr>
        <w:t>/Mental – 13</w:t>
      </w:r>
    </w:p>
    <w:p w14:paraId="329D301C" w14:textId="77777777" w:rsidR="00082C9B" w:rsidRPr="00F3675F" w:rsidRDefault="00082C9B" w:rsidP="0086360C">
      <w:pPr>
        <w:pStyle w:val="ListParagraph"/>
        <w:numPr>
          <w:ilvl w:val="0"/>
          <w:numId w:val="23"/>
        </w:numPr>
        <w:spacing w:line="240" w:lineRule="auto"/>
        <w:jc w:val="both"/>
        <w:rPr>
          <w:rFonts w:eastAsia="Times New Roman" w:cs="Times New Roman"/>
        </w:rPr>
      </w:pPr>
      <w:r w:rsidRPr="00F3675F">
        <w:rPr>
          <w:rFonts w:eastAsia="Times New Roman" w:cs="Times New Roman"/>
        </w:rPr>
        <w:t>Legal – 10</w:t>
      </w:r>
    </w:p>
    <w:p w14:paraId="534B5EF5" w14:textId="77777777" w:rsidR="00082C9B" w:rsidRPr="00F3675F" w:rsidRDefault="00082C9B" w:rsidP="0086360C">
      <w:pPr>
        <w:pStyle w:val="ListParagraph"/>
        <w:numPr>
          <w:ilvl w:val="0"/>
          <w:numId w:val="23"/>
        </w:numPr>
        <w:spacing w:line="240" w:lineRule="auto"/>
        <w:jc w:val="both"/>
        <w:rPr>
          <w:rFonts w:eastAsia="Times New Roman" w:cs="Times New Roman"/>
        </w:rPr>
      </w:pPr>
      <w:proofErr w:type="spellStart"/>
      <w:r w:rsidRPr="00F3675F">
        <w:rPr>
          <w:rFonts w:eastAsia="Times New Roman" w:cs="Times New Roman"/>
        </w:rPr>
        <w:t>Documentación</w:t>
      </w:r>
      <w:proofErr w:type="spellEnd"/>
      <w:r w:rsidRPr="00F3675F">
        <w:rPr>
          <w:rFonts w:eastAsia="Times New Roman" w:cs="Times New Roman"/>
        </w:rPr>
        <w:t xml:space="preserve"> - 8</w:t>
      </w:r>
    </w:p>
    <w:p w14:paraId="0D86BAE4" w14:textId="77777777" w:rsidR="00082C9B" w:rsidRPr="00F3675F" w:rsidRDefault="00082C9B" w:rsidP="0086360C">
      <w:pPr>
        <w:pStyle w:val="ListParagraph"/>
        <w:numPr>
          <w:ilvl w:val="0"/>
          <w:numId w:val="23"/>
        </w:numPr>
        <w:spacing w:line="240" w:lineRule="auto"/>
        <w:jc w:val="both"/>
        <w:rPr>
          <w:rFonts w:eastAsia="Times New Roman" w:cs="Times New Roman"/>
        </w:rPr>
      </w:pPr>
      <w:r w:rsidRPr="00F3675F">
        <w:rPr>
          <w:rFonts w:eastAsia="Times New Roman" w:cs="Times New Roman"/>
        </w:rPr>
        <w:t xml:space="preserve">Personas sin </w:t>
      </w:r>
      <w:proofErr w:type="spellStart"/>
      <w:r w:rsidRPr="00F3675F">
        <w:rPr>
          <w:rFonts w:eastAsia="Times New Roman" w:cs="Times New Roman"/>
        </w:rPr>
        <w:t>hogar</w:t>
      </w:r>
      <w:proofErr w:type="spellEnd"/>
      <w:r w:rsidRPr="00F3675F">
        <w:rPr>
          <w:rFonts w:eastAsia="Times New Roman" w:cs="Times New Roman"/>
        </w:rPr>
        <w:t xml:space="preserve"> – 5</w:t>
      </w:r>
    </w:p>
    <w:p w14:paraId="04BC8729" w14:textId="77777777" w:rsidR="00082C9B" w:rsidRPr="00F3675F" w:rsidRDefault="00082C9B" w:rsidP="0086360C">
      <w:pPr>
        <w:pStyle w:val="ListParagraph"/>
        <w:numPr>
          <w:ilvl w:val="0"/>
          <w:numId w:val="23"/>
        </w:numPr>
        <w:spacing w:line="240" w:lineRule="auto"/>
        <w:jc w:val="both"/>
        <w:rPr>
          <w:rFonts w:eastAsia="Times New Roman" w:cs="Times New Roman"/>
        </w:rPr>
      </w:pPr>
      <w:proofErr w:type="spellStart"/>
      <w:r w:rsidRPr="00F3675F">
        <w:rPr>
          <w:rFonts w:eastAsia="Times New Roman" w:cs="Times New Roman"/>
        </w:rPr>
        <w:t>Inmigración</w:t>
      </w:r>
      <w:proofErr w:type="spellEnd"/>
      <w:r w:rsidRPr="00F3675F">
        <w:rPr>
          <w:rFonts w:eastAsia="Times New Roman" w:cs="Times New Roman"/>
        </w:rPr>
        <w:t xml:space="preserve"> - 4</w:t>
      </w:r>
    </w:p>
    <w:p w14:paraId="4F99EA90" w14:textId="77777777" w:rsidR="00082C9B" w:rsidRPr="00F3675F" w:rsidRDefault="00082C9B" w:rsidP="0086360C">
      <w:pPr>
        <w:pStyle w:val="ListParagraph"/>
        <w:numPr>
          <w:ilvl w:val="0"/>
          <w:numId w:val="23"/>
        </w:numPr>
        <w:spacing w:line="240" w:lineRule="auto"/>
        <w:jc w:val="both"/>
        <w:rPr>
          <w:rFonts w:eastAsia="Times New Roman" w:cs="Times New Roman"/>
        </w:rPr>
      </w:pPr>
      <w:r w:rsidRPr="00F3675F">
        <w:rPr>
          <w:rFonts w:eastAsia="Times New Roman" w:cs="Times New Roman"/>
        </w:rPr>
        <w:lastRenderedPageBreak/>
        <w:t>Transporte – 3</w:t>
      </w:r>
    </w:p>
    <w:p w14:paraId="5EC878C4" w14:textId="77777777" w:rsidR="00082C9B" w:rsidRPr="00F3675F" w:rsidRDefault="00082C9B" w:rsidP="0086360C">
      <w:pPr>
        <w:pStyle w:val="ListParagraph"/>
        <w:numPr>
          <w:ilvl w:val="0"/>
          <w:numId w:val="23"/>
        </w:numPr>
        <w:spacing w:line="240" w:lineRule="auto"/>
        <w:jc w:val="both"/>
        <w:rPr>
          <w:rFonts w:eastAsia="Times New Roman" w:cs="Times New Roman"/>
        </w:rPr>
      </w:pPr>
      <w:proofErr w:type="spellStart"/>
      <w:r w:rsidRPr="00F3675F">
        <w:rPr>
          <w:rFonts w:eastAsia="Times New Roman" w:cs="Times New Roman"/>
        </w:rPr>
        <w:t>Traducción</w:t>
      </w:r>
      <w:proofErr w:type="spellEnd"/>
      <w:r w:rsidRPr="00F3675F">
        <w:rPr>
          <w:rFonts w:eastAsia="Times New Roman" w:cs="Times New Roman"/>
        </w:rPr>
        <w:t xml:space="preserve"> - 3</w:t>
      </w:r>
    </w:p>
    <w:p w14:paraId="4BCDEAF8" w14:textId="77777777" w:rsidR="00082C9B" w:rsidRPr="00F3675F" w:rsidRDefault="00082C9B" w:rsidP="0086360C">
      <w:pPr>
        <w:pStyle w:val="ListParagraph"/>
        <w:numPr>
          <w:ilvl w:val="0"/>
          <w:numId w:val="23"/>
        </w:numPr>
        <w:spacing w:line="240" w:lineRule="auto"/>
        <w:jc w:val="both"/>
        <w:rPr>
          <w:rFonts w:eastAsia="Times New Roman" w:cs="Times New Roman"/>
        </w:rPr>
      </w:pPr>
      <w:r w:rsidRPr="00F3675F">
        <w:rPr>
          <w:rFonts w:eastAsia="Times New Roman" w:cs="Times New Roman"/>
        </w:rPr>
        <w:t>Comida – 3</w:t>
      </w:r>
    </w:p>
    <w:p w14:paraId="35BBF7EC" w14:textId="6F7B31FE" w:rsidR="00082C9B" w:rsidRPr="00F3675F" w:rsidRDefault="00082C9B" w:rsidP="0086360C">
      <w:pPr>
        <w:pStyle w:val="ListParagraph"/>
        <w:numPr>
          <w:ilvl w:val="0"/>
          <w:numId w:val="23"/>
        </w:numPr>
        <w:spacing w:line="240" w:lineRule="auto"/>
        <w:jc w:val="both"/>
        <w:rPr>
          <w:rFonts w:eastAsia="Times New Roman" w:cs="Times New Roman"/>
          <w:lang w:val="es-ES"/>
        </w:rPr>
      </w:pPr>
      <w:r w:rsidRPr="00F3675F">
        <w:rPr>
          <w:rFonts w:eastAsia="Times New Roman" w:cs="Times New Roman"/>
          <w:lang w:val="es-ES"/>
        </w:rPr>
        <w:t xml:space="preserve">Familia, seguro, fraude, </w:t>
      </w:r>
      <w:r w:rsidR="008351F6" w:rsidRPr="00F3675F">
        <w:rPr>
          <w:rFonts w:eastAsia="Times New Roman" w:cs="Times New Roman"/>
          <w:lang w:val="es-ES"/>
        </w:rPr>
        <w:t>declaración de</w:t>
      </w:r>
      <w:r w:rsidRPr="00F3675F">
        <w:rPr>
          <w:rFonts w:eastAsia="Times New Roman" w:cs="Times New Roman"/>
          <w:lang w:val="es-ES"/>
        </w:rPr>
        <w:t xml:space="preserve"> impuestos en el </w:t>
      </w:r>
      <w:proofErr w:type="spellStart"/>
      <w:r w:rsidRPr="00F3675F">
        <w:rPr>
          <w:rFonts w:eastAsia="Times New Roman" w:cs="Times New Roman"/>
          <w:lang w:val="es-ES"/>
        </w:rPr>
        <w:t>CoA</w:t>
      </w:r>
      <w:proofErr w:type="spellEnd"/>
      <w:r w:rsidRPr="00F3675F">
        <w:rPr>
          <w:rFonts w:eastAsia="Times New Roman" w:cs="Times New Roman"/>
          <w:lang w:val="es-ES"/>
        </w:rPr>
        <w:t xml:space="preserve"> – 1 cada uno</w:t>
      </w:r>
    </w:p>
    <w:p w14:paraId="0722EBAF" w14:textId="76CEF217" w:rsidR="00082C9B" w:rsidRDefault="00082C9B" w:rsidP="0086360C">
      <w:pPr>
        <w:spacing w:line="240" w:lineRule="auto"/>
        <w:jc w:val="both"/>
        <w:rPr>
          <w:rFonts w:eastAsia="Times New Roman" w:cs="Times New Roman"/>
          <w:i/>
          <w:iCs/>
        </w:rPr>
      </w:pPr>
      <w:proofErr w:type="spellStart"/>
      <w:r w:rsidRPr="00AF0BC7">
        <w:rPr>
          <w:rFonts w:eastAsia="Times New Roman" w:cs="Times New Roman"/>
          <w:i/>
          <w:iCs/>
        </w:rPr>
        <w:t>Agencias</w:t>
      </w:r>
      <w:proofErr w:type="spellEnd"/>
      <w:r w:rsidRPr="00AF0BC7">
        <w:rPr>
          <w:rFonts w:eastAsia="Times New Roman" w:cs="Times New Roman"/>
          <w:i/>
          <w:iCs/>
        </w:rPr>
        <w:t xml:space="preserve">, </w:t>
      </w:r>
      <w:proofErr w:type="spellStart"/>
      <w:r w:rsidRPr="00AF0BC7">
        <w:rPr>
          <w:rFonts w:eastAsia="Times New Roman" w:cs="Times New Roman"/>
          <w:i/>
          <w:iCs/>
        </w:rPr>
        <w:t>Programas</w:t>
      </w:r>
      <w:proofErr w:type="spellEnd"/>
      <w:r w:rsidRPr="00AF0BC7">
        <w:rPr>
          <w:rFonts w:eastAsia="Times New Roman" w:cs="Times New Roman"/>
          <w:i/>
          <w:iCs/>
        </w:rPr>
        <w:t xml:space="preserve">, Personas </w:t>
      </w:r>
      <w:proofErr w:type="spellStart"/>
      <w:r w:rsidRPr="00AF0BC7">
        <w:rPr>
          <w:rFonts w:eastAsia="Times New Roman" w:cs="Times New Roman"/>
          <w:i/>
          <w:iCs/>
        </w:rPr>
        <w:t>mencionadas</w:t>
      </w:r>
      <w:proofErr w:type="spellEnd"/>
      <w:r w:rsidR="00AF0BC7">
        <w:rPr>
          <w:rFonts w:eastAsia="Times New Roman" w:cs="Times New Roman"/>
          <w:i/>
          <w:iCs/>
        </w:rPr>
        <w:t>:</w:t>
      </w:r>
    </w:p>
    <w:p w14:paraId="7C7BF651" w14:textId="77777777" w:rsidR="00AF0BC7" w:rsidRPr="00AF0BC7" w:rsidRDefault="00AF0BC7" w:rsidP="0086360C">
      <w:pPr>
        <w:spacing w:line="240" w:lineRule="auto"/>
        <w:jc w:val="both"/>
        <w:rPr>
          <w:rFonts w:eastAsia="Times New Roman" w:cs="Times New Roman"/>
          <w:i/>
          <w:iCs/>
        </w:rPr>
      </w:pPr>
    </w:p>
    <w:p w14:paraId="61B84EF8" w14:textId="70FE8472" w:rsidR="00082C9B" w:rsidRPr="00A208C6" w:rsidRDefault="00082C9B" w:rsidP="0086360C">
      <w:pPr>
        <w:pStyle w:val="ListParagraph"/>
        <w:numPr>
          <w:ilvl w:val="0"/>
          <w:numId w:val="22"/>
        </w:numPr>
        <w:spacing w:line="240" w:lineRule="auto"/>
        <w:jc w:val="both"/>
        <w:rPr>
          <w:rFonts w:eastAsia="Times New Roman" w:cs="Times New Roman"/>
          <w:lang w:val="es-ES"/>
        </w:rPr>
      </w:pPr>
      <w:proofErr w:type="spellStart"/>
      <w:r w:rsidRPr="00A208C6">
        <w:rPr>
          <w:rFonts w:eastAsia="Times New Roman" w:cs="Times New Roman"/>
          <w:lang w:val="es-ES"/>
        </w:rPr>
        <w:t>CoA</w:t>
      </w:r>
      <w:proofErr w:type="spellEnd"/>
      <w:r w:rsidRPr="00A208C6">
        <w:rPr>
          <w:rFonts w:eastAsia="Times New Roman" w:cs="Times New Roman"/>
          <w:lang w:val="es-ES"/>
        </w:rPr>
        <w:t xml:space="preserve"> – 25 – ayuda de</w:t>
      </w:r>
      <w:r w:rsidR="008351F6" w:rsidRPr="00A208C6">
        <w:rPr>
          <w:rFonts w:eastAsia="Times New Roman" w:cs="Times New Roman"/>
          <w:lang w:val="es-ES"/>
        </w:rPr>
        <w:t>l trabajador</w:t>
      </w:r>
      <w:r w:rsidRPr="00A208C6">
        <w:rPr>
          <w:rFonts w:eastAsia="Times New Roman" w:cs="Times New Roman"/>
          <w:lang w:val="es-ES"/>
        </w:rPr>
        <w:t xml:space="preserve"> social, recepción, eventos</w:t>
      </w:r>
    </w:p>
    <w:p w14:paraId="76BA7B59" w14:textId="3019AD92" w:rsidR="00082C9B" w:rsidRPr="00A208C6" w:rsidRDefault="00082C9B" w:rsidP="0086360C">
      <w:pPr>
        <w:pStyle w:val="ListParagraph"/>
        <w:numPr>
          <w:ilvl w:val="0"/>
          <w:numId w:val="22"/>
        </w:numPr>
        <w:spacing w:line="240" w:lineRule="auto"/>
        <w:jc w:val="both"/>
        <w:rPr>
          <w:rFonts w:eastAsia="Times New Roman" w:cs="Times New Roman"/>
          <w:lang w:val="es-ES"/>
        </w:rPr>
      </w:pPr>
      <w:r w:rsidRPr="00A208C6">
        <w:rPr>
          <w:rFonts w:eastAsia="Times New Roman" w:cs="Times New Roman"/>
          <w:lang w:val="es-ES"/>
        </w:rPr>
        <w:t xml:space="preserve">Representante Tom Stanley </w:t>
      </w:r>
      <w:r w:rsidR="00FE59A9" w:rsidRPr="00A208C6">
        <w:rPr>
          <w:rFonts w:eastAsia="Times New Roman" w:cs="Times New Roman"/>
          <w:lang w:val="es-ES"/>
        </w:rPr>
        <w:t>sobre la</w:t>
      </w:r>
      <w:r w:rsidRPr="00A208C6">
        <w:rPr>
          <w:rFonts w:eastAsia="Times New Roman" w:cs="Times New Roman"/>
          <w:lang w:val="es-ES"/>
        </w:rPr>
        <w:t xml:space="preserve"> oficina de desempleo</w:t>
      </w:r>
    </w:p>
    <w:p w14:paraId="6B1AFDD0" w14:textId="77777777" w:rsidR="00082C9B" w:rsidRPr="00A208C6" w:rsidRDefault="00082C9B" w:rsidP="0086360C">
      <w:pPr>
        <w:pStyle w:val="ListParagraph"/>
        <w:numPr>
          <w:ilvl w:val="0"/>
          <w:numId w:val="22"/>
        </w:numPr>
        <w:spacing w:line="240" w:lineRule="auto"/>
        <w:jc w:val="both"/>
        <w:rPr>
          <w:rFonts w:eastAsia="Times New Roman" w:cs="Times New Roman"/>
        </w:rPr>
      </w:pPr>
      <w:r w:rsidRPr="00A208C6">
        <w:rPr>
          <w:rFonts w:eastAsia="Times New Roman" w:cs="Times New Roman"/>
        </w:rPr>
        <w:t>Springwell – 5</w:t>
      </w:r>
    </w:p>
    <w:p w14:paraId="058817C4" w14:textId="18910287" w:rsidR="00082C9B" w:rsidRPr="00A208C6" w:rsidRDefault="00082C9B" w:rsidP="0086360C">
      <w:pPr>
        <w:pStyle w:val="ListParagraph"/>
        <w:numPr>
          <w:ilvl w:val="0"/>
          <w:numId w:val="22"/>
        </w:numPr>
        <w:spacing w:line="240" w:lineRule="auto"/>
        <w:jc w:val="both"/>
        <w:rPr>
          <w:rFonts w:eastAsia="Times New Roman" w:cs="Times New Roman"/>
        </w:rPr>
      </w:pPr>
      <w:r w:rsidRPr="00A208C6">
        <w:rPr>
          <w:rFonts w:eastAsia="Times New Roman" w:cs="Times New Roman"/>
        </w:rPr>
        <w:t xml:space="preserve">Iglesia de </w:t>
      </w:r>
      <w:r w:rsidR="00AC3413" w:rsidRPr="00A208C6">
        <w:rPr>
          <w:rFonts w:eastAsia="Times New Roman" w:cs="Times New Roman"/>
        </w:rPr>
        <w:t>“St. Mary´s”</w:t>
      </w:r>
      <w:r w:rsidRPr="00A208C6">
        <w:rPr>
          <w:rFonts w:eastAsia="Times New Roman" w:cs="Times New Roman"/>
        </w:rPr>
        <w:t xml:space="preserve"> – 5</w:t>
      </w:r>
    </w:p>
    <w:p w14:paraId="51046FC7" w14:textId="69DBD21F" w:rsidR="00082C9B" w:rsidRPr="00A208C6" w:rsidRDefault="00082C9B" w:rsidP="0086360C">
      <w:pPr>
        <w:pStyle w:val="ListParagraph"/>
        <w:numPr>
          <w:ilvl w:val="0"/>
          <w:numId w:val="22"/>
        </w:numPr>
        <w:spacing w:line="240" w:lineRule="auto"/>
        <w:jc w:val="both"/>
        <w:rPr>
          <w:rFonts w:eastAsia="Times New Roman" w:cs="Times New Roman"/>
          <w:lang w:val="es-ES"/>
        </w:rPr>
      </w:pPr>
      <w:r w:rsidRPr="00A208C6">
        <w:rPr>
          <w:rFonts w:eastAsia="Times New Roman" w:cs="Times New Roman"/>
          <w:lang w:val="es-ES"/>
        </w:rPr>
        <w:t>Agencia de Registros Vehiculares</w:t>
      </w:r>
      <w:r w:rsidR="00F75BAE" w:rsidRPr="00A208C6">
        <w:rPr>
          <w:rFonts w:eastAsia="Times New Roman" w:cs="Times New Roman"/>
          <w:lang w:val="es-ES"/>
        </w:rPr>
        <w:t xml:space="preserve"> (RMV)</w:t>
      </w:r>
      <w:r w:rsidRPr="00A208C6">
        <w:rPr>
          <w:rFonts w:eastAsia="Times New Roman" w:cs="Times New Roman"/>
          <w:lang w:val="es-ES"/>
        </w:rPr>
        <w:t xml:space="preserve"> – 5</w:t>
      </w:r>
    </w:p>
    <w:p w14:paraId="3240FA43" w14:textId="72C6127D" w:rsidR="00082C9B" w:rsidRPr="00A208C6" w:rsidRDefault="00F75BAE" w:rsidP="0086360C">
      <w:pPr>
        <w:pStyle w:val="ListParagraph"/>
        <w:numPr>
          <w:ilvl w:val="0"/>
          <w:numId w:val="22"/>
        </w:numPr>
        <w:spacing w:line="240" w:lineRule="auto"/>
        <w:jc w:val="both"/>
        <w:rPr>
          <w:rFonts w:eastAsia="Times New Roman" w:cs="Times New Roman"/>
          <w:lang w:val="es-ES"/>
        </w:rPr>
      </w:pPr>
      <w:r w:rsidRPr="00A208C6">
        <w:rPr>
          <w:rFonts w:eastAsia="Times New Roman" w:cs="Times New Roman"/>
          <w:lang w:val="es-ES"/>
        </w:rPr>
        <w:t xml:space="preserve">Centro de salud “Charles </w:t>
      </w:r>
      <w:proofErr w:type="spellStart"/>
      <w:r w:rsidRPr="00A208C6">
        <w:rPr>
          <w:rFonts w:eastAsia="Times New Roman" w:cs="Times New Roman"/>
          <w:lang w:val="es-ES"/>
        </w:rPr>
        <w:t>River</w:t>
      </w:r>
      <w:proofErr w:type="spellEnd"/>
      <w:r w:rsidRPr="00A208C6">
        <w:rPr>
          <w:rFonts w:eastAsia="Times New Roman" w:cs="Times New Roman"/>
          <w:lang w:val="es-ES"/>
        </w:rPr>
        <w:t>”</w:t>
      </w:r>
      <w:r w:rsidR="00082C9B" w:rsidRPr="00A208C6">
        <w:rPr>
          <w:rFonts w:eastAsia="Times New Roman" w:cs="Times New Roman"/>
          <w:lang w:val="es-ES"/>
        </w:rPr>
        <w:t xml:space="preserve"> – 4</w:t>
      </w:r>
    </w:p>
    <w:p w14:paraId="01CDB56F" w14:textId="28A23AA1" w:rsidR="00082C9B" w:rsidRPr="00A208C6" w:rsidRDefault="00016EA0" w:rsidP="0086360C">
      <w:pPr>
        <w:pStyle w:val="ListParagraph"/>
        <w:numPr>
          <w:ilvl w:val="0"/>
          <w:numId w:val="22"/>
        </w:numPr>
        <w:spacing w:line="240" w:lineRule="auto"/>
        <w:jc w:val="both"/>
        <w:rPr>
          <w:rFonts w:eastAsia="Times New Roman" w:cs="Times New Roman"/>
        </w:rPr>
      </w:pPr>
      <w:r w:rsidRPr="00A208C6">
        <w:rPr>
          <w:rFonts w:eastAsia="Times New Roman" w:cs="Times New Roman"/>
        </w:rPr>
        <w:t xml:space="preserve">La </w:t>
      </w:r>
      <w:proofErr w:type="spellStart"/>
      <w:r w:rsidRPr="00A208C6">
        <w:rPr>
          <w:rFonts w:eastAsia="Times New Roman" w:cs="Times New Roman"/>
        </w:rPr>
        <w:t>organización</w:t>
      </w:r>
      <w:proofErr w:type="spellEnd"/>
      <w:r w:rsidRPr="00A208C6">
        <w:rPr>
          <w:rFonts w:eastAsia="Times New Roman" w:cs="Times New Roman"/>
        </w:rPr>
        <w:t xml:space="preserve"> de </w:t>
      </w:r>
      <w:r w:rsidR="00082C9B" w:rsidRPr="00A208C6">
        <w:rPr>
          <w:rFonts w:eastAsia="Times New Roman" w:cs="Times New Roman"/>
        </w:rPr>
        <w:t>WATCH – 3</w:t>
      </w:r>
    </w:p>
    <w:p w14:paraId="4BB615AD" w14:textId="5C3B30F8" w:rsidR="00082C9B" w:rsidRPr="00A208C6" w:rsidRDefault="00082C9B" w:rsidP="0086360C">
      <w:pPr>
        <w:pStyle w:val="ListParagraph"/>
        <w:numPr>
          <w:ilvl w:val="0"/>
          <w:numId w:val="22"/>
        </w:numPr>
        <w:spacing w:line="240" w:lineRule="auto"/>
        <w:jc w:val="both"/>
        <w:rPr>
          <w:rFonts w:eastAsia="Times New Roman" w:cs="Times New Roman"/>
          <w:lang w:val="es-ES"/>
        </w:rPr>
      </w:pPr>
      <w:r w:rsidRPr="00A208C6">
        <w:rPr>
          <w:rFonts w:eastAsia="Times New Roman" w:cs="Times New Roman"/>
          <w:lang w:val="es-ES"/>
        </w:rPr>
        <w:t xml:space="preserve">Alpha (ayuda </w:t>
      </w:r>
      <w:r w:rsidR="00016EA0" w:rsidRPr="00A208C6">
        <w:rPr>
          <w:rFonts w:eastAsia="Times New Roman" w:cs="Times New Roman"/>
          <w:lang w:val="es-ES"/>
        </w:rPr>
        <w:t>jurídica</w:t>
      </w:r>
      <w:r w:rsidRPr="00A208C6">
        <w:rPr>
          <w:rFonts w:eastAsia="Times New Roman" w:cs="Times New Roman"/>
          <w:lang w:val="es-ES"/>
        </w:rPr>
        <w:t xml:space="preserve"> con inmigración) - 2</w:t>
      </w:r>
    </w:p>
    <w:p w14:paraId="5C68C00B" w14:textId="3E20CF48" w:rsidR="0054589C" w:rsidRPr="00A208C6" w:rsidRDefault="00156A90" w:rsidP="0086360C">
      <w:pPr>
        <w:pStyle w:val="ListParagraph"/>
        <w:numPr>
          <w:ilvl w:val="0"/>
          <w:numId w:val="22"/>
        </w:numPr>
        <w:spacing w:line="240" w:lineRule="auto"/>
        <w:jc w:val="both"/>
        <w:rPr>
          <w:rFonts w:eastAsia="Times New Roman" w:cs="Times New Roman"/>
          <w:lang w:val="es-ES"/>
        </w:rPr>
      </w:pPr>
      <w:r w:rsidRPr="00A208C6">
        <w:rPr>
          <w:rFonts w:eastAsia="Times New Roman" w:cs="Times New Roman"/>
          <w:lang w:val="es-ES"/>
        </w:rPr>
        <w:t>Agente de policía</w:t>
      </w:r>
      <w:r w:rsidR="00082C9B" w:rsidRPr="00A208C6">
        <w:rPr>
          <w:rFonts w:eastAsia="Times New Roman" w:cs="Times New Roman"/>
          <w:lang w:val="es-ES"/>
        </w:rPr>
        <w:t xml:space="preserve"> John Bailey</w:t>
      </w:r>
      <w:r w:rsidR="00016EA0" w:rsidRPr="00A208C6">
        <w:rPr>
          <w:rFonts w:eastAsia="Times New Roman" w:cs="Times New Roman"/>
          <w:lang w:val="es-ES"/>
        </w:rPr>
        <w:t xml:space="preserve"> - 2</w:t>
      </w:r>
    </w:p>
    <w:sectPr w:rsidR="0054589C" w:rsidRPr="00A208C6" w:rsidSect="00DE01D9">
      <w:headerReference w:type="even" r:id="rId21"/>
      <w:headerReference w:type="default" r:id="rId22"/>
      <w:footerReference w:type="even" r:id="rId23"/>
      <w:footerReference w:type="default" r:id="rId24"/>
      <w:headerReference w:type="first" r:id="rId25"/>
      <w:footerReference w:type="first" r:id="rId26"/>
      <w:pgSz w:w="12240" w:h="15840"/>
      <w:pgMar w:top="1440" w:right="1440" w:bottom="1440" w:left="1440" w:header="0" w:footer="720" w:gutter="0"/>
      <w:pgNumType w:start="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7D5905" w14:textId="77777777" w:rsidR="000739FB" w:rsidRDefault="000739FB">
      <w:pPr>
        <w:spacing w:line="240" w:lineRule="auto"/>
      </w:pPr>
      <w:r>
        <w:separator/>
      </w:r>
    </w:p>
  </w:endnote>
  <w:endnote w:type="continuationSeparator" w:id="0">
    <w:p w14:paraId="53DDE9D7" w14:textId="77777777" w:rsidR="000739FB" w:rsidRDefault="000739FB">
      <w:pPr>
        <w:spacing w:line="240" w:lineRule="auto"/>
      </w:pPr>
      <w:r>
        <w:continuationSeparator/>
      </w:r>
    </w:p>
  </w:endnote>
  <w:endnote w:type="continuationNotice" w:id="1">
    <w:p w14:paraId="302375EA" w14:textId="77777777" w:rsidR="000739FB" w:rsidRDefault="000739F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873EF99F-8728-FB43-9CF7-467D872E2F34}"/>
  </w:font>
  <w:font w:name="Times New Roman">
    <w:panose1 w:val="02020603050405020304"/>
    <w:charset w:val="00"/>
    <w:family w:val="roman"/>
    <w:pitch w:val="variable"/>
    <w:sig w:usb0="E0002EFF" w:usb1="C000785B" w:usb2="00000009" w:usb3="00000000" w:csb0="000001FF" w:csb1="00000000"/>
    <w:embedRegular r:id="rId2" w:fontKey="{75C1E552-D493-AA47-95D8-6DB71CED851F}"/>
    <w:embedBold r:id="rId3" w:fontKey="{90C363D4-4F0B-2340-AC9F-18DF93CD15DD}"/>
    <w:embedItalic r:id="rId4" w:fontKey="{5B8F16FA-8DB4-5847-A75A-139A04AB313E}"/>
  </w:font>
  <w:font w:name="Courier New">
    <w:panose1 w:val="02070309020205020404"/>
    <w:charset w:val="00"/>
    <w:family w:val="modern"/>
    <w:pitch w:val="fixed"/>
    <w:sig w:usb0="E0002EFF" w:usb1="C0007843" w:usb2="00000009" w:usb3="00000000" w:csb0="000001FF" w:csb1="00000000"/>
    <w:embedRegular r:id="rId5" w:fontKey="{41CE3BA9-6FAE-8C49-97FE-615EDA46BE97}"/>
  </w:font>
  <w:font w:name="Wingdings">
    <w:panose1 w:val="05000000000000000000"/>
    <w:charset w:val="4D"/>
    <w:family w:val="decorative"/>
    <w:pitch w:val="variable"/>
    <w:sig w:usb0="00000003" w:usb1="00000000" w:usb2="00000000" w:usb3="00000000" w:csb0="80000001" w:csb1="00000000"/>
    <w:embedRegular r:id="rId6" w:fontKey="{716D5A11-C9C0-8E4D-80B8-E39A4299EF0F}"/>
  </w:font>
  <w:font w:name="Aptos">
    <w:panose1 w:val="020B0004020202020204"/>
    <w:charset w:val="00"/>
    <w:family w:val="swiss"/>
    <w:pitch w:val="variable"/>
    <w:sig w:usb0="20000287" w:usb1="00000003" w:usb2="00000000" w:usb3="00000000" w:csb0="0000019F" w:csb1="00000000"/>
    <w:embedRegular r:id="rId7" w:fontKey="{9F44D77F-DEE4-0341-81E1-D66D39D4A732}"/>
    <w:embedBold r:id="rId8" w:fontKey="{91C7C643-BD96-DF4F-9472-DACEEC1A0B4E}"/>
    <w:embedItalic r:id="rId9" w:fontKey="{85124B20-B876-804E-AA57-ACE9EE0FC4A2}"/>
  </w:font>
  <w:font w:name="Montserrat">
    <w:panose1 w:val="00000500000000000000"/>
    <w:charset w:val="00"/>
    <w:family w:val="auto"/>
    <w:pitch w:val="variable"/>
    <w:sig w:usb0="2000020F" w:usb1="00000003" w:usb2="00000000" w:usb3="00000000" w:csb0="00000197" w:csb1="00000000"/>
    <w:embedRegular r:id="rId10" w:fontKey="{2DA95608-40FA-F54B-98F2-046BD5884EFF}"/>
    <w:embedBold r:id="rId11" w:fontKey="{B96A55BB-BD88-CF4A-A0CC-3F0994BF7D6B}"/>
    <w:embedItalic r:id="rId12" w:fontKey="{01F261A7-13CC-D344-BB64-0FC36C0A4923}"/>
  </w:font>
  <w:font w:name="Work Sans ExtraLight">
    <w:panose1 w:val="00000000000000000000"/>
    <w:charset w:val="00"/>
    <w:family w:val="auto"/>
    <w:pitch w:val="variable"/>
    <w:sig w:usb0="A00000FF" w:usb1="5000E07B" w:usb2="00000000" w:usb3="00000000" w:csb0="00000193" w:csb1="00000000"/>
    <w:embedRegular r:id="rId13" w:fontKey="{CCE043D6-CF43-B343-87F0-BF279FCFBC67}"/>
    <w:embedBold r:id="rId14" w:fontKey="{857EC1A2-91CD-CE47-B8A1-23755D914C56}"/>
  </w:font>
  <w:font w:name="Work Sans">
    <w:panose1 w:val="00000000000000000000"/>
    <w:charset w:val="4D"/>
    <w:family w:val="auto"/>
    <w:pitch w:val="variable"/>
    <w:sig w:usb0="A00000FF" w:usb1="5000E07B" w:usb2="00000000" w:usb3="00000000" w:csb0="00000193" w:csb1="00000000"/>
    <w:embedRegular r:id="rId15" w:fontKey="{C21C9176-FB8D-2249-8622-C7CD36649739}"/>
    <w:embedBold r:id="rId16" w:fontKey="{8BC2C8AD-621F-AC4D-9A66-6F3D27909D67}"/>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embedRegular r:id="rId17" w:fontKey="{0D0DE303-6FE5-A04E-B71A-6442A23917C2}"/>
    <w:embedBold r:id="rId18" w:fontKey="{92F30FA5-6FF9-C349-AF68-D0ACF6F9C883}"/>
  </w:font>
  <w:font w:name="Cambria">
    <w:panose1 w:val="02040503050406030204"/>
    <w:charset w:val="00"/>
    <w:family w:val="roman"/>
    <w:pitch w:val="variable"/>
    <w:sig w:usb0="E00006FF" w:usb1="420024FF" w:usb2="02000000" w:usb3="00000000" w:csb0="0000019F" w:csb1="00000000"/>
    <w:embedRegular r:id="rId19" w:fontKey="{AA29CB7C-6F15-824A-948E-D370021D8518}"/>
    <w:embedBold r:id="rId20" w:fontKey="{CBFF7FD0-9E50-6749-95DD-9C60B0A18E51}"/>
  </w:font>
  <w:font w:name="Mulish">
    <w:altName w:val="Calibri"/>
    <w:panose1 w:val="020B0604020202020204"/>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embedRegular r:id="rId24" w:fontKey="{681AD3E8-4457-2E42-8071-0EECCD79C61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B16919" w14:textId="77777777" w:rsidR="00044185" w:rsidRDefault="0004418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6372806"/>
      <w:docPartObj>
        <w:docPartGallery w:val="Page Numbers (Bottom of Page)"/>
        <w:docPartUnique/>
      </w:docPartObj>
    </w:sdtPr>
    <w:sdtEndPr>
      <w:rPr>
        <w:noProof/>
      </w:rPr>
    </w:sdtEndPr>
    <w:sdtContent>
      <w:p w14:paraId="0506FAAF" w14:textId="67D9D905" w:rsidR="00DE01D9" w:rsidRDefault="00DE01D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E090A7B" w14:textId="6A5FD175" w:rsidR="001F2347" w:rsidRPr="00044185" w:rsidRDefault="001F2347" w:rsidP="0004418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2110236"/>
      <w:docPartObj>
        <w:docPartGallery w:val="Page Numbers (Bottom of Page)"/>
        <w:docPartUnique/>
      </w:docPartObj>
    </w:sdtPr>
    <w:sdtEndPr>
      <w:rPr>
        <w:noProof/>
        <w:color w:val="FFFFFF" w:themeColor="background1"/>
      </w:rPr>
    </w:sdtEndPr>
    <w:sdtContent>
      <w:p w14:paraId="3ABF7806" w14:textId="53D7532C" w:rsidR="00044185" w:rsidRPr="00724DB8" w:rsidRDefault="00044185">
        <w:pPr>
          <w:pStyle w:val="Footer"/>
          <w:jc w:val="center"/>
          <w:rPr>
            <w:color w:val="FFFFFF" w:themeColor="background1"/>
          </w:rPr>
        </w:pPr>
        <w:r w:rsidRPr="00724DB8">
          <w:rPr>
            <w:color w:val="FFFFFF" w:themeColor="background1"/>
          </w:rPr>
          <w:fldChar w:fldCharType="begin"/>
        </w:r>
        <w:r w:rsidRPr="00724DB8">
          <w:rPr>
            <w:color w:val="FFFFFF" w:themeColor="background1"/>
          </w:rPr>
          <w:instrText xml:space="preserve"> PAGE   \* MERGEFORMAT </w:instrText>
        </w:r>
        <w:r w:rsidRPr="00724DB8">
          <w:rPr>
            <w:color w:val="FFFFFF" w:themeColor="background1"/>
          </w:rPr>
          <w:fldChar w:fldCharType="separate"/>
        </w:r>
        <w:r w:rsidRPr="00724DB8">
          <w:rPr>
            <w:noProof/>
            <w:color w:val="FFFFFF" w:themeColor="background1"/>
          </w:rPr>
          <w:t>2</w:t>
        </w:r>
        <w:r w:rsidRPr="00724DB8">
          <w:rPr>
            <w:noProof/>
            <w:color w:val="FFFFFF" w:themeColor="background1"/>
          </w:rPr>
          <w:fldChar w:fldCharType="end"/>
        </w:r>
      </w:p>
    </w:sdtContent>
  </w:sdt>
  <w:p w14:paraId="77B301BC" w14:textId="38944A7F" w:rsidR="001973BC" w:rsidRDefault="001973BC" w:rsidP="00044185">
    <w:pPr>
      <w:pStyle w:val="Footer"/>
      <w:tabs>
        <w:tab w:val="clear" w:pos="4680"/>
        <w:tab w:val="clear" w:pos="9360"/>
        <w:tab w:val="left" w:pos="3268"/>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89835B" w14:textId="77777777" w:rsidR="000739FB" w:rsidRDefault="000739FB">
      <w:pPr>
        <w:spacing w:line="240" w:lineRule="auto"/>
      </w:pPr>
      <w:r>
        <w:separator/>
      </w:r>
    </w:p>
  </w:footnote>
  <w:footnote w:type="continuationSeparator" w:id="0">
    <w:p w14:paraId="1B1D29DB" w14:textId="77777777" w:rsidR="000739FB" w:rsidRDefault="000739FB">
      <w:pPr>
        <w:spacing w:line="240" w:lineRule="auto"/>
      </w:pPr>
      <w:r>
        <w:continuationSeparator/>
      </w:r>
    </w:p>
  </w:footnote>
  <w:footnote w:type="continuationNotice" w:id="1">
    <w:p w14:paraId="24ADAAE0" w14:textId="77777777" w:rsidR="000739FB" w:rsidRDefault="000739FB">
      <w:pPr>
        <w:spacing w:line="240" w:lineRule="auto"/>
      </w:pPr>
    </w:p>
  </w:footnote>
  <w:footnote w:id="2">
    <w:p w14:paraId="0785BE0F" w14:textId="77777777" w:rsidR="00FC3294" w:rsidRPr="00B56060" w:rsidRDefault="00FC3294" w:rsidP="00FC3294">
      <w:pPr>
        <w:pStyle w:val="FootnoteText"/>
        <w:rPr>
          <w:lang w:val="es-MX"/>
        </w:rPr>
      </w:pPr>
      <w:r w:rsidRPr="00FC44F7">
        <w:rPr>
          <w:rStyle w:val="FootnoteReference"/>
          <w:vanish/>
        </w:rPr>
        <w:footnoteRef/>
      </w:r>
      <w:r w:rsidRPr="00FC44F7">
        <w:rPr>
          <w:vanish/>
          <w:lang w:val="es-MX"/>
        </w:rPr>
        <w:t xml:space="preserve"> </w:t>
      </w:r>
      <w:r>
        <w:rPr>
          <w:lang w:val="es-MX"/>
        </w:rPr>
        <w:t>SHINE: O</w:t>
      </w:r>
      <w:r w:rsidRPr="00B56060">
        <w:rPr>
          <w:lang w:val="es-MX"/>
        </w:rPr>
        <w:t xml:space="preserve">rganización gratuita que orienta a </w:t>
      </w:r>
      <w:r>
        <w:rPr>
          <w:lang w:val="es-MX"/>
        </w:rPr>
        <w:t>personas con derecho a Medicare.</w:t>
      </w:r>
    </w:p>
  </w:footnote>
  <w:footnote w:id="3">
    <w:p w14:paraId="30D9025E" w14:textId="77777777" w:rsidR="00FC3294" w:rsidRPr="00446C7E" w:rsidRDefault="00FC3294" w:rsidP="00FC3294">
      <w:pPr>
        <w:pStyle w:val="FootnoteText"/>
        <w:rPr>
          <w:lang w:val="es-MX"/>
        </w:rPr>
      </w:pPr>
      <w:r w:rsidRPr="001C7F48">
        <w:rPr>
          <w:rStyle w:val="FootnoteReference"/>
          <w:vanish/>
        </w:rPr>
        <w:footnoteRef/>
      </w:r>
      <w:r>
        <w:rPr>
          <w:lang w:val="es-MX"/>
        </w:rPr>
        <w:t>WDA: Curso</w:t>
      </w:r>
      <w:r w:rsidRPr="00446C7E">
        <w:rPr>
          <w:lang w:val="es-MX"/>
        </w:rPr>
        <w:t xml:space="preserve"> básico sobre la er</w:t>
      </w:r>
      <w:r>
        <w:rPr>
          <w:lang w:val="es-MX"/>
        </w:rPr>
        <w:t>a digital.</w:t>
      </w:r>
    </w:p>
  </w:footnote>
  <w:footnote w:id="4">
    <w:p w14:paraId="103C9D7A" w14:textId="77777777" w:rsidR="00FC3294" w:rsidRPr="00DA794C" w:rsidRDefault="00FC3294" w:rsidP="00FC3294">
      <w:pPr>
        <w:pStyle w:val="FootnoteText"/>
        <w:rPr>
          <w:lang w:val="es-MX"/>
        </w:rPr>
      </w:pPr>
      <w:r w:rsidRPr="001C7F48">
        <w:rPr>
          <w:rStyle w:val="FootnoteReference"/>
          <w:vanish/>
        </w:rPr>
        <w:footnoteRef/>
      </w:r>
      <w:r>
        <w:rPr>
          <w:lang w:val="es-MX"/>
        </w:rPr>
        <w:t>AARP: A</w:t>
      </w:r>
      <w:r w:rsidRPr="00DA794C">
        <w:rPr>
          <w:lang w:val="es-MX"/>
        </w:rPr>
        <w:t xml:space="preserve">sociación </w:t>
      </w:r>
      <w:r>
        <w:rPr>
          <w:lang w:val="es-MX"/>
        </w:rPr>
        <w:t>E</w:t>
      </w:r>
      <w:r w:rsidRPr="00DA794C">
        <w:rPr>
          <w:lang w:val="es-MX"/>
        </w:rPr>
        <w:t xml:space="preserve">stadunidense </w:t>
      </w:r>
      <w:r>
        <w:rPr>
          <w:lang w:val="es-MX"/>
        </w:rPr>
        <w:t>de J</w:t>
      </w:r>
      <w:r w:rsidRPr="00DA794C">
        <w:rPr>
          <w:lang w:val="es-MX"/>
        </w:rPr>
        <w:t>ubilados</w:t>
      </w:r>
      <w:r>
        <w:rPr>
          <w:lang w:val="es-MX"/>
        </w:rPr>
        <w:t>.</w:t>
      </w:r>
    </w:p>
  </w:footnote>
  <w:footnote w:id="5">
    <w:p w14:paraId="0072162F" w14:textId="0171AC2D" w:rsidR="00FC3294" w:rsidRPr="00F921DA" w:rsidRDefault="00FC3294" w:rsidP="00FC3294">
      <w:pPr>
        <w:pStyle w:val="FootnoteText"/>
        <w:rPr>
          <w:lang w:val="es-MX"/>
        </w:rPr>
      </w:pPr>
      <w:r w:rsidRPr="001C7F48">
        <w:rPr>
          <w:rStyle w:val="FootnoteReference"/>
          <w:vanish/>
        </w:rPr>
        <w:footnoteRef/>
      </w:r>
      <w:r>
        <w:rPr>
          <w:lang w:val="es-MX"/>
        </w:rPr>
        <w:t xml:space="preserve">TRIAD: Programa policial enfocado en </w:t>
      </w:r>
      <w:r w:rsidR="001551E4">
        <w:rPr>
          <w:lang w:val="es-MX"/>
        </w:rPr>
        <w:t xml:space="preserve">la </w:t>
      </w:r>
      <w:r>
        <w:rPr>
          <w:lang w:val="es-MX"/>
        </w:rPr>
        <w:t>seguridad de los adultos mayores.</w:t>
      </w:r>
    </w:p>
  </w:footnote>
  <w:footnote w:id="6">
    <w:p w14:paraId="373B2FD0" w14:textId="058FA73F" w:rsidR="0076070A" w:rsidRPr="0076070A" w:rsidRDefault="0076070A" w:rsidP="0076070A">
      <w:pPr>
        <w:shd w:val="clear" w:color="auto" w:fill="FFFFFF"/>
        <w:spacing w:line="240" w:lineRule="auto"/>
        <w:rPr>
          <w:lang w:val="es-ES"/>
        </w:rPr>
      </w:pPr>
      <w:r>
        <w:rPr>
          <w:rStyle w:val="FootnoteReference"/>
        </w:rPr>
        <w:footnoteRef/>
      </w:r>
      <w:r w:rsidRPr="0076070A">
        <w:rPr>
          <w:lang w:val="es-ES"/>
        </w:rPr>
        <w:t xml:space="preserve"> </w:t>
      </w:r>
      <w:r>
        <w:rPr>
          <w:lang w:val="es-ES"/>
        </w:rPr>
        <w:t>(</w:t>
      </w:r>
      <w:r w:rsidRPr="00632BBF">
        <w:rPr>
          <w:rFonts w:eastAsia="Times New Roman" w:cs="Times New Roman"/>
          <w:lang w:val="es-ES"/>
        </w:rPr>
        <w:t>2</w:t>
      </w:r>
      <w:r>
        <w:rPr>
          <w:rFonts w:eastAsia="Times New Roman" w:cs="Times New Roman"/>
          <w:lang w:val="es-ES"/>
        </w:rPr>
        <w:t>)</w:t>
      </w:r>
      <w:r w:rsidRPr="00632BBF">
        <w:rPr>
          <w:rFonts w:eastAsia="Times New Roman" w:cs="Times New Roman"/>
          <w:lang w:val="es-ES"/>
        </w:rPr>
        <w:t xml:space="preserve"> </w:t>
      </w:r>
      <w:r w:rsidR="002773DF">
        <w:rPr>
          <w:rFonts w:eastAsia="Times New Roman" w:cs="Times New Roman"/>
          <w:lang w:val="es-ES"/>
        </w:rPr>
        <w:t>Informe</w:t>
      </w:r>
      <w:r w:rsidRPr="00632BBF">
        <w:rPr>
          <w:rFonts w:eastAsia="Times New Roman" w:cs="Times New Roman"/>
          <w:lang w:val="es-ES"/>
        </w:rPr>
        <w:t xml:space="preserve"> de nuestra primera trabajadora ugandesa   </w:t>
      </w:r>
      <w:hyperlink r:id="rId1" w:history="1">
        <w:r w:rsidRPr="00632BBF">
          <w:rPr>
            <w:rStyle w:val="Hyperlink"/>
            <w:rFonts w:eastAsia="Times New Roman" w:cs="Times New Roman"/>
            <w:lang w:val="es-ES"/>
          </w:rPr>
          <w:t>https://www.walthamconnections.org/reports</w:t>
        </w:r>
      </w:hyperlink>
    </w:p>
  </w:footnote>
  <w:footnote w:id="7">
    <w:p w14:paraId="70406866" w14:textId="40F1D031" w:rsidR="002773DF" w:rsidRPr="00632BBF" w:rsidRDefault="0076070A" w:rsidP="002773DF">
      <w:pPr>
        <w:shd w:val="clear" w:color="auto" w:fill="FFFFFF"/>
        <w:spacing w:line="240" w:lineRule="auto"/>
        <w:rPr>
          <w:rFonts w:eastAsia="Times New Roman" w:cs="Times New Roman"/>
          <w:lang w:val="es-ES"/>
        </w:rPr>
      </w:pPr>
      <w:r>
        <w:rPr>
          <w:rStyle w:val="FootnoteReference"/>
        </w:rPr>
        <w:footnoteRef/>
      </w:r>
      <w:r w:rsidRPr="002773DF">
        <w:rPr>
          <w:lang w:val="es-ES"/>
        </w:rPr>
        <w:t xml:space="preserve"> </w:t>
      </w:r>
      <w:r w:rsidR="002773DF">
        <w:rPr>
          <w:lang w:val="es-ES"/>
        </w:rPr>
        <w:t xml:space="preserve">(3) </w:t>
      </w:r>
      <w:r w:rsidR="002773DF">
        <w:rPr>
          <w:rFonts w:eastAsia="Times New Roman" w:cs="Times New Roman"/>
          <w:lang w:val="es-ES"/>
        </w:rPr>
        <w:t>V</w:t>
      </w:r>
      <w:r w:rsidR="002773DF" w:rsidRPr="00632BBF">
        <w:rPr>
          <w:rFonts w:eastAsia="Times New Roman" w:cs="Times New Roman"/>
          <w:lang w:val="es-ES"/>
        </w:rPr>
        <w:t>éase los informes sobre los grupos de conversación de 2017 y de 2022:</w:t>
      </w:r>
    </w:p>
    <w:p w14:paraId="71F200FF" w14:textId="77777777" w:rsidR="002773DF" w:rsidRPr="00632BBF" w:rsidRDefault="002773DF" w:rsidP="002773DF">
      <w:pPr>
        <w:shd w:val="clear" w:color="auto" w:fill="FFFFFF"/>
        <w:spacing w:line="240" w:lineRule="auto"/>
        <w:rPr>
          <w:lang w:val="es-ES"/>
        </w:rPr>
      </w:pPr>
      <w:hyperlink r:id="rId2" w:history="1">
        <w:r w:rsidRPr="00632BBF">
          <w:rPr>
            <w:rStyle w:val="Hyperlink"/>
            <w:rFonts w:eastAsia="Times New Roman" w:cs="Times New Roman"/>
            <w:lang w:val="es-ES"/>
          </w:rPr>
          <w:t>https://www.walthamconnections.org/report</w:t>
        </w:r>
      </w:hyperlink>
    </w:p>
    <w:p w14:paraId="4B120EFC" w14:textId="6C1D1EDC" w:rsidR="0076070A" w:rsidRPr="0076070A" w:rsidRDefault="0076070A">
      <w:pPr>
        <w:pStyle w:val="FootnoteText"/>
        <w:rPr>
          <w:lang w:val="es-EC"/>
        </w:rPr>
      </w:pPr>
    </w:p>
  </w:footnote>
  <w:footnote w:id="8">
    <w:p w14:paraId="1593F376" w14:textId="1CF446F3" w:rsidR="0084108D" w:rsidRPr="0084108D" w:rsidRDefault="0084108D">
      <w:pPr>
        <w:pStyle w:val="FootnoteText"/>
        <w:rPr>
          <w:lang w:val="es-EC"/>
        </w:rPr>
      </w:pPr>
      <w:r>
        <w:rPr>
          <w:rStyle w:val="FootnoteReference"/>
        </w:rPr>
        <w:footnoteRef/>
      </w:r>
      <w:r w:rsidRPr="0084108D">
        <w:rPr>
          <w:lang w:val="es-ES"/>
        </w:rPr>
        <w:t xml:space="preserve"> </w:t>
      </w:r>
      <w:r>
        <w:rPr>
          <w:rFonts w:ascii="Montserrat" w:eastAsia="Aptos" w:hAnsi="Montserrat" w:cs="Times New Roman"/>
          <w:sz w:val="24"/>
          <w:szCs w:val="24"/>
          <w:lang w:val="es-ES"/>
        </w:rPr>
        <w:t>CHEF es u</w:t>
      </w:r>
      <w:r w:rsidRPr="00632BBF">
        <w:rPr>
          <w:rFonts w:ascii="Montserrat" w:eastAsia="Aptos" w:hAnsi="Montserrat" w:cs="Times New Roman"/>
          <w:sz w:val="24"/>
          <w:szCs w:val="24"/>
          <w:lang w:val="es-ES"/>
        </w:rPr>
        <w:t>na organización que promociona las relaciones sanas y la equidad a través de la alimentación</w:t>
      </w:r>
      <w:r>
        <w:rPr>
          <w:rFonts w:ascii="Montserrat" w:eastAsia="Aptos" w:hAnsi="Montserrat" w:cs="Times New Roman"/>
          <w:sz w:val="24"/>
          <w:szCs w:val="24"/>
          <w:lang w:val="es-ES"/>
        </w:rPr>
        <w:t>.</w:t>
      </w:r>
    </w:p>
  </w:footnote>
  <w:footnote w:id="9">
    <w:p w14:paraId="550C2EF5" w14:textId="77777777" w:rsidR="00BC249B" w:rsidRPr="00BC249B" w:rsidRDefault="00BC249B" w:rsidP="00BC249B">
      <w:pPr>
        <w:pStyle w:val="FootnoteText"/>
        <w:rPr>
          <w:lang w:val="es-ES"/>
        </w:rPr>
      </w:pPr>
      <w:r w:rsidRPr="6CD688FB">
        <w:rPr>
          <w:rStyle w:val="FootnoteReference"/>
        </w:rPr>
        <w:footnoteRef/>
      </w:r>
      <w:r w:rsidRPr="00BC249B">
        <w:rPr>
          <w:lang w:val="es-ES"/>
        </w:rPr>
        <w:t xml:space="preserve"> Organización que ayuda a la gente mayor a conseguir seguros médicos de medicare.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DEA9E6" w14:textId="77777777" w:rsidR="000B7008" w:rsidRDefault="000B7008">
    <w:pPr>
      <w:pStyle w:val="Header"/>
    </w:pPr>
  </w:p>
  <w:p w14:paraId="4A31F18D" w14:textId="4A4B1CDF" w:rsidR="006971AA" w:rsidRDefault="006971AA">
    <w:r>
      <w:rPr>
        <w:noProof/>
      </w:rPr>
      <mc:AlternateContent>
        <mc:Choice Requires="wps">
          <w:drawing>
            <wp:anchor distT="0" distB="0" distL="114300" distR="114300" simplePos="0" relativeHeight="251658241" behindDoc="1" locked="0" layoutInCell="1" allowOverlap="1" wp14:anchorId="3A389F55" wp14:editId="456ACB0A">
              <wp:simplePos x="0" y="0"/>
              <wp:positionH relativeFrom="page">
                <wp:posOffset>0</wp:posOffset>
              </wp:positionH>
              <wp:positionV relativeFrom="page">
                <wp:posOffset>0</wp:posOffset>
              </wp:positionV>
              <wp:extent cx="0" cy="0"/>
              <wp:effectExtent l="0" t="0" r="0" b="0"/>
              <wp:wrapNone/>
              <wp:docPr id="62497595" name="Rectangle 1">
                <a:extLst xmlns:a="http://schemas.openxmlformats.org/drawingml/2006/main">
                  <a:ext uri="{A998136B-4AC2-44c3-8CCF-79AB77ABDD1D}">
                    <a15:backgroundPr xmlns:a15="http://schemas.microsoft.com/office/drawing/2012/main" bwMode="white" bwPure="auto" bwNormal="auto" targetScreenSize="1024x768"/>
                  </a:ext>
                </a:extLst>
              </wp:docPr>
              <wp:cNvGraphicFramePr>
                <a:graphicFrameLocks xmlns:a="http://schemas.openxmlformats.org/drawingml/2006/main" noGrp="1" noDrilldown="1" noSelect="1" noChangeAspect="1" noResize="1"/>
              </wp:cNvGraphicFramePr>
              <a:graphic xmlns:a="http://schemas.openxmlformats.org/drawingml/2006/main">
                <a:graphicData uri="http://schemas.microsoft.com/office/word/2010/wordprocessingShape">
                  <wps:wsp>
                    <wps:cNvSpPr>
                      <a:spLocks noGrp="1" noSelect="1" noRot="1" noChangeAspect="1" noResize="1" noEditPoints="1" noAdjustHandles="1" noChangeArrowheads="1" noChangeShapeType="1" noTextEdit="1"/>
                    </wps:cNvSpPr>
                    <wps:spPr bwMode="white">
                      <a:xfrm>
                        <a:off x="0" y="0"/>
                        <a:ext cx="0" cy="0"/>
                      </a:xfrm>
                      <a:prstGeom prst="rect">
                        <a:avLst/>
                      </a:prstGeom>
                      <a:solidFill>
                        <a:srgbClr val="FFFFFF"/>
                      </a:solidFill>
                      <a:ln>
                        <a:noFill/>
                      </a:ln>
                      <a:extLst>
                        <a:ext uri="{91240B29-F687-4F45-9708-019B960494DF}">
                          <a14:hiddenLine xmlns:a14="http://schemas.microsoft.com/office/drawing/2010/main" w="0">
                            <a:solidFill>
                              <a:srgbClr val="000000"/>
                            </a:solidFill>
                            <a:miter lim="800000"/>
                            <a:headEnd/>
                            <a:tailEnd/>
                          </a14:hiddenLine>
                        </a:ext>
                      </a:extLst>
                    </wps:spPr>
                    <wps:bodyPr/>
                  </wps:wsp>
                </a:graphicData>
              </a:graphic>
              <wp14:sizeRelH relativeFrom="page">
                <wp14:pctWidth>100000</wp14:pctWidth>
              </wp14:sizeRelH>
              <wp14:sizeRelV relativeFrom="page">
                <wp14:pctHeight>100000</wp14:pctHeight>
              </wp14:sizeRelV>
            </wp:anchor>
          </w:drawing>
        </mc:Choice>
        <mc:Fallback>
          <w:pict>
            <v:rect w14:anchorId="58E42B2F" id="Rectangle 1" o:spid="_x0000_s1026" style="position:absolute;margin-left:0;margin-top:0;width:0;height:0;z-index:-251658239;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top"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" stroked="f" strokeweight="0">
              <o:lock v:ext="edit" rotation="t" aspectratio="t" selection="t" verticies="t" text="t" adjusthandles="t" grouping="t" shapetype="t"/>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8A9143" w14:textId="77777777" w:rsidR="001F2347" w:rsidRDefault="001F2347">
    <w:pPr>
      <w:ind w:right="-585"/>
    </w:pPr>
  </w:p>
  <w:p w14:paraId="32F3A63C" w14:textId="77777777" w:rsidR="001F2347" w:rsidRDefault="001F2347">
    <w:pPr>
      <w:rPr>
        <w:color w:val="FFFFFF"/>
      </w:rPr>
    </w:pPr>
  </w:p>
  <w:p w14:paraId="483D1F0B" w14:textId="77777777" w:rsidR="001F2347" w:rsidRDefault="00EB350C">
    <w:pPr>
      <w:rPr>
        <w:color w:val="FFFFFF"/>
      </w:rPr>
    </w:pPr>
    <w:r>
      <w:rPr>
        <w:color w:val="FFFFFF"/>
      </w:rPr>
      <w:t>]\</w:t>
    </w:r>
  </w:p>
  <w:p w14:paraId="6DDE2CB9" w14:textId="6469CF85" w:rsidR="006971AA" w:rsidRDefault="006971AA">
    <w:r>
      <w:rPr>
        <w:noProof/>
        <w:color w:val="FFFFFF"/>
      </w:rPr>
      <mc:AlternateContent>
        <mc:Choice Requires="wps">
          <w:drawing>
            <wp:anchor distT="0" distB="0" distL="114300" distR="114300" simplePos="0" relativeHeight="251658240" behindDoc="1" locked="0" layoutInCell="1" allowOverlap="1" wp14:anchorId="052F1796" wp14:editId="1C2FBF46">
              <wp:simplePos x="0" y="0"/>
              <wp:positionH relativeFrom="page">
                <wp:posOffset>0</wp:posOffset>
              </wp:positionH>
              <wp:positionV relativeFrom="page">
                <wp:posOffset>0</wp:posOffset>
              </wp:positionV>
              <wp:extent cx="0" cy="0"/>
              <wp:effectExtent l="0" t="0" r="0" b="0"/>
              <wp:wrapNone/>
              <wp:docPr id="1761320638" name="Rectangle 1">
                <a:extLst xmlns:a="http://schemas.openxmlformats.org/drawingml/2006/main">
                  <a:ext uri="{A998136B-4AC2-44c3-8CCF-79AB77ABDD1D}">
                    <a15:backgroundPr xmlns:a15="http://schemas.microsoft.com/office/drawing/2012/main" bwMode="white" bwPure="auto" bwNormal="auto" targetScreenSize="1024x768"/>
                  </a:ext>
                </a:extLst>
              </wp:docPr>
              <wp:cNvGraphicFramePr>
                <a:graphicFrameLocks xmlns:a="http://schemas.openxmlformats.org/drawingml/2006/main" noGrp="1" noDrilldown="1" noSelect="1" noChangeAspect="1" noResize="1"/>
              </wp:cNvGraphicFramePr>
              <a:graphic xmlns:a="http://schemas.openxmlformats.org/drawingml/2006/main">
                <a:graphicData uri="http://schemas.microsoft.com/office/word/2010/wordprocessingShape">
                  <wps:wsp>
                    <wps:cNvSpPr>
                      <a:spLocks noGrp="1" noSelect="1" noRot="1" noChangeAspect="1" noResize="1" noEditPoints="1" noAdjustHandles="1" noChangeArrowheads="1" noChangeShapeType="1" noTextEdit="1"/>
                    </wps:cNvSpPr>
                    <wps:spPr bwMode="white">
                      <a:xfrm>
                        <a:off x="0" y="0"/>
                        <a:ext cx="0" cy="0"/>
                      </a:xfrm>
                      <a:prstGeom prst="rect">
                        <a:avLst/>
                      </a:prstGeom>
                      <a:solidFill>
                        <a:srgbClr val="FFFFFF"/>
                      </a:solidFill>
                      <a:ln>
                        <a:noFill/>
                      </a:ln>
                      <a:extLst>
                        <a:ext uri="{91240B29-F687-4F45-9708-019B960494DF}">
                          <a14:hiddenLine xmlns:a14="http://schemas.microsoft.com/office/drawing/2010/main" w="0">
                            <a:solidFill>
                              <a:srgbClr val="000000"/>
                            </a:solidFill>
                            <a:miter lim="800000"/>
                            <a:headEnd/>
                            <a:tailEnd/>
                          </a14:hiddenLine>
                        </a:ext>
                      </a:extLst>
                    </wps:spPr>
                    <wps:bodyPr/>
                  </wps:wsp>
                </a:graphicData>
              </a:graphic>
              <wp14:sizeRelH relativeFrom="page">
                <wp14:pctWidth>100000</wp14:pctWidth>
              </wp14:sizeRelH>
              <wp14:sizeRelV relativeFrom="page">
                <wp14:pctHeight>100000</wp14:pctHeight>
              </wp14:sizeRelV>
            </wp:anchor>
          </w:drawing>
        </mc:Choice>
        <mc:Fallback>
          <w:pict>
            <v:rect w14:anchorId="51A916CA" id="Rectangle 1" o:spid="_x0000_s1026" style="position:absolute;margin-left:0;margin-top:0;width:0;height:0;z-index:-251658240;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top"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" stroked="f" strokeweight="0">
              <o:lock v:ext="edit" rotation="t" aspectratio="t" selection="t" verticies="t" text="t" adjusthandles="t" grouping="t" shapetype="t"/>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FD752C" w14:textId="77777777" w:rsidR="001F2347" w:rsidRDefault="00EB350C">
    <w:pPr>
      <w:jc w:val="center"/>
    </w:pPr>
    <w:r>
      <w:rPr>
        <w:noProof/>
      </w:rPr>
      <w:drawing>
        <wp:inline distT="114300" distB="114300" distL="114300" distR="114300" wp14:anchorId="0D19F396" wp14:editId="37A28813">
          <wp:extent cx="3390900" cy="2048138"/>
          <wp:effectExtent l="0" t="0" r="0" b="0"/>
          <wp:docPr id="918162562"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
                  <a:srcRect/>
                  <a:stretch>
                    <a:fillRect/>
                  </a:stretch>
                </pic:blipFill>
                <pic:spPr>
                  <a:xfrm>
                    <a:off x="0" y="0"/>
                    <a:ext cx="3390900" cy="2048138"/>
                  </a:xfrm>
                  <a:prstGeom prst="rect">
                    <a:avLst/>
                  </a:prstGeom>
                  <a:ln/>
                </pic:spPr>
              </pic:pic>
            </a:graphicData>
          </a:graphic>
        </wp:inline>
      </w:drawing>
    </w:r>
  </w:p>
  <w:p w14:paraId="2089E312" w14:textId="73677E6B" w:rsidR="006971AA" w:rsidRDefault="006971AA">
    <w:r>
      <w:rPr>
        <w:noProof/>
      </w:rPr>
      <mc:AlternateContent>
        <mc:Choice Requires="wps">
          <w:drawing>
            <wp:anchor distT="0" distB="0" distL="114300" distR="114300" simplePos="0" relativeHeight="251658242" behindDoc="1" locked="0" layoutInCell="1" allowOverlap="1" wp14:anchorId="3A13B0DE" wp14:editId="7FBC72AB">
              <wp:simplePos x="0" y="0"/>
              <wp:positionH relativeFrom="page">
                <wp:posOffset>0</wp:posOffset>
              </wp:positionH>
              <wp:positionV relativeFrom="page">
                <wp:posOffset>0</wp:posOffset>
              </wp:positionV>
              <wp:extent cx="0" cy="0"/>
              <wp:effectExtent l="0" t="0" r="0" b="0"/>
              <wp:wrapNone/>
              <wp:docPr id="1629709043" name="Rectangle 1">
                <a:extLst xmlns:a="http://schemas.openxmlformats.org/drawingml/2006/main">
                  <a:ext uri="{A998136B-4AC2-44c3-8CCF-79AB77ABDD1D}">
                    <a15:backgroundPr xmlns:a15="http://schemas.microsoft.com/office/drawing/2012/main" bwMode="white" bwPure="auto" bwNormal="auto" targetScreenSize="1024x768"/>
                  </a:ext>
                </a:extLst>
              </wp:docPr>
              <wp:cNvGraphicFramePr>
                <a:graphicFrameLocks xmlns:a="http://schemas.openxmlformats.org/drawingml/2006/main" noGrp="1" noDrilldown="1" noSelect="1" noChangeAspect="1" noResize="1"/>
              </wp:cNvGraphicFramePr>
              <a:graphic xmlns:a="http://schemas.openxmlformats.org/drawingml/2006/main">
                <a:graphicData uri="http://schemas.microsoft.com/office/word/2010/wordprocessingShape">
                  <wps:wsp>
                    <wps:cNvSpPr>
                      <a:spLocks noGrp="1" noSelect="1" noRot="1" noChangeAspect="1" noResize="1" noEditPoints="1" noAdjustHandles="1" noChangeArrowheads="1" noChangeShapeType="1" noTextEdit="1"/>
                    </wps:cNvSpPr>
                    <wps:spPr bwMode="white">
                      <a:xfrm>
                        <a:off x="0" y="0"/>
                        <a:ext cx="0" cy="0"/>
                      </a:xfrm>
                      <a:prstGeom prst="rect">
                        <a:avLst/>
                      </a:prstGeom>
                      <a:solidFill>
                        <a:srgbClr val="FFFFFF"/>
                      </a:solidFill>
                      <a:ln>
                        <a:noFill/>
                      </a:ln>
                      <a:extLst>
                        <a:ext uri="{91240B29-F687-4F45-9708-019B960494DF}">
                          <a14:hiddenLine xmlns:a14="http://schemas.microsoft.com/office/drawing/2010/main" w="0">
                            <a:solidFill>
                              <a:srgbClr val="000000"/>
                            </a:solidFill>
                            <a:miter lim="800000"/>
                            <a:headEnd/>
                            <a:tailEnd/>
                          </a14:hiddenLine>
                        </a:ext>
                      </a:extLst>
                    </wps:spPr>
                    <wps:bodyPr/>
                  </wps:wsp>
                </a:graphicData>
              </a:graphic>
              <wp14:sizeRelH relativeFrom="page">
                <wp14:pctWidth>100000</wp14:pctWidth>
              </wp14:sizeRelH>
              <wp14:sizeRelV relativeFrom="page">
                <wp14:pctHeight>100000</wp14:pctHeight>
              </wp14:sizeRelV>
            </wp:anchor>
          </w:drawing>
        </mc:Choice>
        <mc:Fallback>
          <w:pict>
            <v:rect w14:anchorId="399CBF9F" id="Rectangle 1" o:spid="_x0000_s1026" style="position:absolute;margin-left:0;margin-top:0;width:0;height:0;z-index:-251658238;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top"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" stroked="f" strokeweight="0">
              <o:lock v:ext="edit" rotation="t" aspectratio="t" selection="t" verticies="t" text="t" adjusthandles="t" grouping="t" shapetype="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DE5876"/>
    <w:multiLevelType w:val="hybridMultilevel"/>
    <w:tmpl w:val="FFFFFFFF"/>
    <w:lvl w:ilvl="0" w:tplc="37B451C4">
      <w:start w:val="1"/>
      <w:numFmt w:val="bullet"/>
      <w:lvlText w:val=""/>
      <w:lvlJc w:val="left"/>
      <w:pPr>
        <w:ind w:left="720" w:hanging="360"/>
      </w:pPr>
      <w:rPr>
        <w:rFonts w:ascii="Symbol" w:hAnsi="Symbol" w:hint="default"/>
      </w:rPr>
    </w:lvl>
    <w:lvl w:ilvl="1" w:tplc="60FE6BC0">
      <w:start w:val="1"/>
      <w:numFmt w:val="bullet"/>
      <w:lvlText w:val="o"/>
      <w:lvlJc w:val="left"/>
      <w:pPr>
        <w:ind w:left="1440" w:hanging="360"/>
      </w:pPr>
      <w:rPr>
        <w:rFonts w:ascii="Courier New" w:hAnsi="Courier New" w:hint="default"/>
      </w:rPr>
    </w:lvl>
    <w:lvl w:ilvl="2" w:tplc="09F42F66">
      <w:start w:val="1"/>
      <w:numFmt w:val="bullet"/>
      <w:lvlText w:val=""/>
      <w:lvlJc w:val="left"/>
      <w:pPr>
        <w:ind w:left="2160" w:hanging="360"/>
      </w:pPr>
      <w:rPr>
        <w:rFonts w:ascii="Wingdings" w:hAnsi="Wingdings" w:hint="default"/>
      </w:rPr>
    </w:lvl>
    <w:lvl w:ilvl="3" w:tplc="EB222D76">
      <w:start w:val="1"/>
      <w:numFmt w:val="bullet"/>
      <w:lvlText w:val=""/>
      <w:lvlJc w:val="left"/>
      <w:pPr>
        <w:ind w:left="2880" w:hanging="360"/>
      </w:pPr>
      <w:rPr>
        <w:rFonts w:ascii="Symbol" w:hAnsi="Symbol" w:hint="default"/>
      </w:rPr>
    </w:lvl>
    <w:lvl w:ilvl="4" w:tplc="64241B00">
      <w:start w:val="1"/>
      <w:numFmt w:val="bullet"/>
      <w:lvlText w:val="o"/>
      <w:lvlJc w:val="left"/>
      <w:pPr>
        <w:ind w:left="3600" w:hanging="360"/>
      </w:pPr>
      <w:rPr>
        <w:rFonts w:ascii="Courier New" w:hAnsi="Courier New" w:hint="default"/>
      </w:rPr>
    </w:lvl>
    <w:lvl w:ilvl="5" w:tplc="11AEA41E">
      <w:start w:val="1"/>
      <w:numFmt w:val="bullet"/>
      <w:lvlText w:val=""/>
      <w:lvlJc w:val="left"/>
      <w:pPr>
        <w:ind w:left="4320" w:hanging="360"/>
      </w:pPr>
      <w:rPr>
        <w:rFonts w:ascii="Wingdings" w:hAnsi="Wingdings" w:hint="default"/>
      </w:rPr>
    </w:lvl>
    <w:lvl w:ilvl="6" w:tplc="A75AB28C">
      <w:start w:val="1"/>
      <w:numFmt w:val="bullet"/>
      <w:lvlText w:val=""/>
      <w:lvlJc w:val="left"/>
      <w:pPr>
        <w:ind w:left="5040" w:hanging="360"/>
      </w:pPr>
      <w:rPr>
        <w:rFonts w:ascii="Symbol" w:hAnsi="Symbol" w:hint="default"/>
      </w:rPr>
    </w:lvl>
    <w:lvl w:ilvl="7" w:tplc="302ED57E">
      <w:start w:val="1"/>
      <w:numFmt w:val="bullet"/>
      <w:lvlText w:val="o"/>
      <w:lvlJc w:val="left"/>
      <w:pPr>
        <w:ind w:left="5760" w:hanging="360"/>
      </w:pPr>
      <w:rPr>
        <w:rFonts w:ascii="Courier New" w:hAnsi="Courier New" w:hint="default"/>
      </w:rPr>
    </w:lvl>
    <w:lvl w:ilvl="8" w:tplc="011E2F70">
      <w:start w:val="1"/>
      <w:numFmt w:val="bullet"/>
      <w:lvlText w:val=""/>
      <w:lvlJc w:val="left"/>
      <w:pPr>
        <w:ind w:left="6480" w:hanging="360"/>
      </w:pPr>
      <w:rPr>
        <w:rFonts w:ascii="Wingdings" w:hAnsi="Wingdings" w:hint="default"/>
      </w:rPr>
    </w:lvl>
  </w:abstractNum>
  <w:abstractNum w:abstractNumId="1" w15:restartNumberingAfterBreak="0">
    <w:nsid w:val="06CA1671"/>
    <w:multiLevelType w:val="multilevel"/>
    <w:tmpl w:val="6074D972"/>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D6A56E2"/>
    <w:multiLevelType w:val="multilevel"/>
    <w:tmpl w:val="BCC6B33C"/>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F457A36"/>
    <w:multiLevelType w:val="multilevel"/>
    <w:tmpl w:val="91D66196"/>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FDAA8E0"/>
    <w:multiLevelType w:val="hybridMultilevel"/>
    <w:tmpl w:val="8B907ADA"/>
    <w:lvl w:ilvl="0" w:tplc="71E4C2CC">
      <w:start w:val="1"/>
      <w:numFmt w:val="bullet"/>
      <w:lvlText w:val="-"/>
      <w:lvlJc w:val="left"/>
      <w:pPr>
        <w:ind w:left="720" w:hanging="360"/>
      </w:pPr>
      <w:rPr>
        <w:rFonts w:ascii="Aptos" w:hAnsi="Aptos" w:hint="default"/>
      </w:rPr>
    </w:lvl>
    <w:lvl w:ilvl="1" w:tplc="C11CD39A">
      <w:start w:val="1"/>
      <w:numFmt w:val="bullet"/>
      <w:lvlText w:val="o"/>
      <w:lvlJc w:val="left"/>
      <w:pPr>
        <w:ind w:left="1440" w:hanging="360"/>
      </w:pPr>
      <w:rPr>
        <w:rFonts w:ascii="Courier New" w:hAnsi="Courier New" w:hint="default"/>
      </w:rPr>
    </w:lvl>
    <w:lvl w:ilvl="2" w:tplc="34DAFF7A">
      <w:start w:val="1"/>
      <w:numFmt w:val="bullet"/>
      <w:lvlText w:val=""/>
      <w:lvlJc w:val="left"/>
      <w:pPr>
        <w:ind w:left="2160" w:hanging="360"/>
      </w:pPr>
      <w:rPr>
        <w:rFonts w:ascii="Wingdings" w:hAnsi="Wingdings" w:hint="default"/>
      </w:rPr>
    </w:lvl>
    <w:lvl w:ilvl="3" w:tplc="95B23E12">
      <w:start w:val="1"/>
      <w:numFmt w:val="bullet"/>
      <w:lvlText w:val=""/>
      <w:lvlJc w:val="left"/>
      <w:pPr>
        <w:ind w:left="2880" w:hanging="360"/>
      </w:pPr>
      <w:rPr>
        <w:rFonts w:ascii="Symbol" w:hAnsi="Symbol" w:hint="default"/>
      </w:rPr>
    </w:lvl>
    <w:lvl w:ilvl="4" w:tplc="C9C40A4C">
      <w:start w:val="1"/>
      <w:numFmt w:val="bullet"/>
      <w:lvlText w:val="o"/>
      <w:lvlJc w:val="left"/>
      <w:pPr>
        <w:ind w:left="3600" w:hanging="360"/>
      </w:pPr>
      <w:rPr>
        <w:rFonts w:ascii="Courier New" w:hAnsi="Courier New" w:hint="default"/>
      </w:rPr>
    </w:lvl>
    <w:lvl w:ilvl="5" w:tplc="721C1EB4">
      <w:start w:val="1"/>
      <w:numFmt w:val="bullet"/>
      <w:lvlText w:val=""/>
      <w:lvlJc w:val="left"/>
      <w:pPr>
        <w:ind w:left="4320" w:hanging="360"/>
      </w:pPr>
      <w:rPr>
        <w:rFonts w:ascii="Wingdings" w:hAnsi="Wingdings" w:hint="default"/>
      </w:rPr>
    </w:lvl>
    <w:lvl w:ilvl="6" w:tplc="2202FCF8">
      <w:start w:val="1"/>
      <w:numFmt w:val="bullet"/>
      <w:lvlText w:val=""/>
      <w:lvlJc w:val="left"/>
      <w:pPr>
        <w:ind w:left="5040" w:hanging="360"/>
      </w:pPr>
      <w:rPr>
        <w:rFonts w:ascii="Symbol" w:hAnsi="Symbol" w:hint="default"/>
      </w:rPr>
    </w:lvl>
    <w:lvl w:ilvl="7" w:tplc="83583426">
      <w:start w:val="1"/>
      <w:numFmt w:val="bullet"/>
      <w:lvlText w:val="o"/>
      <w:lvlJc w:val="left"/>
      <w:pPr>
        <w:ind w:left="5760" w:hanging="360"/>
      </w:pPr>
      <w:rPr>
        <w:rFonts w:ascii="Courier New" w:hAnsi="Courier New" w:hint="default"/>
      </w:rPr>
    </w:lvl>
    <w:lvl w:ilvl="8" w:tplc="EBEC6F8A">
      <w:start w:val="1"/>
      <w:numFmt w:val="bullet"/>
      <w:lvlText w:val=""/>
      <w:lvlJc w:val="left"/>
      <w:pPr>
        <w:ind w:left="6480" w:hanging="360"/>
      </w:pPr>
      <w:rPr>
        <w:rFonts w:ascii="Wingdings" w:hAnsi="Wingdings" w:hint="default"/>
      </w:rPr>
    </w:lvl>
  </w:abstractNum>
  <w:abstractNum w:abstractNumId="5" w15:restartNumberingAfterBreak="0">
    <w:nsid w:val="115A4C9A"/>
    <w:multiLevelType w:val="multilevel"/>
    <w:tmpl w:val="0802B0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572E0F5"/>
    <w:multiLevelType w:val="hybridMultilevel"/>
    <w:tmpl w:val="22208B3E"/>
    <w:lvl w:ilvl="0" w:tplc="2D266DCC">
      <w:start w:val="1"/>
      <w:numFmt w:val="bullet"/>
      <w:lvlText w:val="-"/>
      <w:lvlJc w:val="left"/>
      <w:pPr>
        <w:ind w:left="720" w:hanging="360"/>
      </w:pPr>
      <w:rPr>
        <w:rFonts w:ascii="Aptos" w:hAnsi="Aptos" w:hint="default"/>
      </w:rPr>
    </w:lvl>
    <w:lvl w:ilvl="1" w:tplc="C9066ACE">
      <w:start w:val="1"/>
      <w:numFmt w:val="bullet"/>
      <w:lvlText w:val="o"/>
      <w:lvlJc w:val="left"/>
      <w:pPr>
        <w:ind w:left="1440" w:hanging="360"/>
      </w:pPr>
      <w:rPr>
        <w:rFonts w:ascii="Courier New" w:hAnsi="Courier New" w:hint="default"/>
      </w:rPr>
    </w:lvl>
    <w:lvl w:ilvl="2" w:tplc="D4EE27CA">
      <w:start w:val="1"/>
      <w:numFmt w:val="bullet"/>
      <w:lvlText w:val=""/>
      <w:lvlJc w:val="left"/>
      <w:pPr>
        <w:ind w:left="2160" w:hanging="360"/>
      </w:pPr>
      <w:rPr>
        <w:rFonts w:ascii="Wingdings" w:hAnsi="Wingdings" w:hint="default"/>
      </w:rPr>
    </w:lvl>
    <w:lvl w:ilvl="3" w:tplc="EF9012BA">
      <w:start w:val="1"/>
      <w:numFmt w:val="bullet"/>
      <w:lvlText w:val=""/>
      <w:lvlJc w:val="left"/>
      <w:pPr>
        <w:ind w:left="2880" w:hanging="360"/>
      </w:pPr>
      <w:rPr>
        <w:rFonts w:ascii="Symbol" w:hAnsi="Symbol" w:hint="default"/>
      </w:rPr>
    </w:lvl>
    <w:lvl w:ilvl="4" w:tplc="BD7CB8F0">
      <w:start w:val="1"/>
      <w:numFmt w:val="bullet"/>
      <w:lvlText w:val="o"/>
      <w:lvlJc w:val="left"/>
      <w:pPr>
        <w:ind w:left="3600" w:hanging="360"/>
      </w:pPr>
      <w:rPr>
        <w:rFonts w:ascii="Courier New" w:hAnsi="Courier New" w:hint="default"/>
      </w:rPr>
    </w:lvl>
    <w:lvl w:ilvl="5" w:tplc="8530031A">
      <w:start w:val="1"/>
      <w:numFmt w:val="bullet"/>
      <w:lvlText w:val=""/>
      <w:lvlJc w:val="left"/>
      <w:pPr>
        <w:ind w:left="4320" w:hanging="360"/>
      </w:pPr>
      <w:rPr>
        <w:rFonts w:ascii="Wingdings" w:hAnsi="Wingdings" w:hint="default"/>
      </w:rPr>
    </w:lvl>
    <w:lvl w:ilvl="6" w:tplc="527A64D2">
      <w:start w:val="1"/>
      <w:numFmt w:val="bullet"/>
      <w:lvlText w:val=""/>
      <w:lvlJc w:val="left"/>
      <w:pPr>
        <w:ind w:left="5040" w:hanging="360"/>
      </w:pPr>
      <w:rPr>
        <w:rFonts w:ascii="Symbol" w:hAnsi="Symbol" w:hint="default"/>
      </w:rPr>
    </w:lvl>
    <w:lvl w:ilvl="7" w:tplc="68829F1E">
      <w:start w:val="1"/>
      <w:numFmt w:val="bullet"/>
      <w:lvlText w:val="o"/>
      <w:lvlJc w:val="left"/>
      <w:pPr>
        <w:ind w:left="5760" w:hanging="360"/>
      </w:pPr>
      <w:rPr>
        <w:rFonts w:ascii="Courier New" w:hAnsi="Courier New" w:hint="default"/>
      </w:rPr>
    </w:lvl>
    <w:lvl w:ilvl="8" w:tplc="B87879C0">
      <w:start w:val="1"/>
      <w:numFmt w:val="bullet"/>
      <w:lvlText w:val=""/>
      <w:lvlJc w:val="left"/>
      <w:pPr>
        <w:ind w:left="6480" w:hanging="360"/>
      </w:pPr>
      <w:rPr>
        <w:rFonts w:ascii="Wingdings" w:hAnsi="Wingdings" w:hint="default"/>
      </w:rPr>
    </w:lvl>
  </w:abstractNum>
  <w:abstractNum w:abstractNumId="7" w15:restartNumberingAfterBreak="0">
    <w:nsid w:val="18D9C550"/>
    <w:multiLevelType w:val="hybridMultilevel"/>
    <w:tmpl w:val="6CC2DCEC"/>
    <w:lvl w:ilvl="0" w:tplc="0630DB62">
      <w:start w:val="1"/>
      <w:numFmt w:val="bullet"/>
      <w:lvlText w:val=""/>
      <w:lvlJc w:val="left"/>
      <w:pPr>
        <w:ind w:left="720" w:hanging="360"/>
      </w:pPr>
      <w:rPr>
        <w:rFonts w:ascii="Symbol" w:hAnsi="Symbol" w:hint="default"/>
      </w:rPr>
    </w:lvl>
    <w:lvl w:ilvl="1" w:tplc="C920454C">
      <w:start w:val="1"/>
      <w:numFmt w:val="bullet"/>
      <w:lvlText w:val="o"/>
      <w:lvlJc w:val="left"/>
      <w:pPr>
        <w:ind w:left="1440" w:hanging="360"/>
      </w:pPr>
      <w:rPr>
        <w:rFonts w:ascii="Courier New" w:hAnsi="Courier New" w:hint="default"/>
      </w:rPr>
    </w:lvl>
    <w:lvl w:ilvl="2" w:tplc="C2E0A6F2">
      <w:start w:val="1"/>
      <w:numFmt w:val="bullet"/>
      <w:lvlText w:val=""/>
      <w:lvlJc w:val="left"/>
      <w:pPr>
        <w:ind w:left="2160" w:hanging="360"/>
      </w:pPr>
      <w:rPr>
        <w:rFonts w:ascii="Wingdings" w:hAnsi="Wingdings" w:hint="default"/>
      </w:rPr>
    </w:lvl>
    <w:lvl w:ilvl="3" w:tplc="24345346">
      <w:start w:val="1"/>
      <w:numFmt w:val="bullet"/>
      <w:lvlText w:val=""/>
      <w:lvlJc w:val="left"/>
      <w:pPr>
        <w:ind w:left="2880" w:hanging="360"/>
      </w:pPr>
      <w:rPr>
        <w:rFonts w:ascii="Symbol" w:hAnsi="Symbol" w:hint="default"/>
      </w:rPr>
    </w:lvl>
    <w:lvl w:ilvl="4" w:tplc="07F46192">
      <w:start w:val="1"/>
      <w:numFmt w:val="bullet"/>
      <w:lvlText w:val="o"/>
      <w:lvlJc w:val="left"/>
      <w:pPr>
        <w:ind w:left="3600" w:hanging="360"/>
      </w:pPr>
      <w:rPr>
        <w:rFonts w:ascii="Courier New" w:hAnsi="Courier New" w:hint="default"/>
      </w:rPr>
    </w:lvl>
    <w:lvl w:ilvl="5" w:tplc="AFCE2926">
      <w:start w:val="1"/>
      <w:numFmt w:val="bullet"/>
      <w:lvlText w:val=""/>
      <w:lvlJc w:val="left"/>
      <w:pPr>
        <w:ind w:left="4320" w:hanging="360"/>
      </w:pPr>
      <w:rPr>
        <w:rFonts w:ascii="Wingdings" w:hAnsi="Wingdings" w:hint="default"/>
      </w:rPr>
    </w:lvl>
    <w:lvl w:ilvl="6" w:tplc="DE66AA14">
      <w:start w:val="1"/>
      <w:numFmt w:val="bullet"/>
      <w:lvlText w:val=""/>
      <w:lvlJc w:val="left"/>
      <w:pPr>
        <w:ind w:left="5040" w:hanging="360"/>
      </w:pPr>
      <w:rPr>
        <w:rFonts w:ascii="Symbol" w:hAnsi="Symbol" w:hint="default"/>
      </w:rPr>
    </w:lvl>
    <w:lvl w:ilvl="7" w:tplc="69FE8DEA">
      <w:start w:val="1"/>
      <w:numFmt w:val="bullet"/>
      <w:lvlText w:val="o"/>
      <w:lvlJc w:val="left"/>
      <w:pPr>
        <w:ind w:left="5760" w:hanging="360"/>
      </w:pPr>
      <w:rPr>
        <w:rFonts w:ascii="Courier New" w:hAnsi="Courier New" w:hint="default"/>
      </w:rPr>
    </w:lvl>
    <w:lvl w:ilvl="8" w:tplc="CF52F29C">
      <w:start w:val="1"/>
      <w:numFmt w:val="bullet"/>
      <w:lvlText w:val=""/>
      <w:lvlJc w:val="left"/>
      <w:pPr>
        <w:ind w:left="6480" w:hanging="360"/>
      </w:pPr>
      <w:rPr>
        <w:rFonts w:ascii="Wingdings" w:hAnsi="Wingdings" w:hint="default"/>
      </w:rPr>
    </w:lvl>
  </w:abstractNum>
  <w:abstractNum w:abstractNumId="8" w15:restartNumberingAfterBreak="0">
    <w:nsid w:val="1BDF6F03"/>
    <w:multiLevelType w:val="multilevel"/>
    <w:tmpl w:val="3AF4EE52"/>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6BC5086"/>
    <w:multiLevelType w:val="hybridMultilevel"/>
    <w:tmpl w:val="7A78D702"/>
    <w:lvl w:ilvl="0" w:tplc="28DE307A">
      <w:start w:val="1"/>
      <w:numFmt w:val="bullet"/>
      <w:lvlText w:val=""/>
      <w:lvlJc w:val="left"/>
      <w:pPr>
        <w:ind w:left="720" w:hanging="360"/>
      </w:pPr>
      <w:rPr>
        <w:rFonts w:ascii="Symbol" w:hAnsi="Symbol" w:hint="default"/>
      </w:rPr>
    </w:lvl>
    <w:lvl w:ilvl="1" w:tplc="051EB428">
      <w:start w:val="1"/>
      <w:numFmt w:val="bullet"/>
      <w:lvlText w:val="o"/>
      <w:lvlJc w:val="left"/>
      <w:pPr>
        <w:ind w:left="1440" w:hanging="360"/>
      </w:pPr>
      <w:rPr>
        <w:rFonts w:ascii="Courier New" w:hAnsi="Courier New" w:hint="default"/>
      </w:rPr>
    </w:lvl>
    <w:lvl w:ilvl="2" w:tplc="E0361328">
      <w:start w:val="1"/>
      <w:numFmt w:val="bullet"/>
      <w:lvlText w:val=""/>
      <w:lvlJc w:val="left"/>
      <w:pPr>
        <w:ind w:left="2160" w:hanging="360"/>
      </w:pPr>
      <w:rPr>
        <w:rFonts w:ascii="Wingdings" w:hAnsi="Wingdings" w:hint="default"/>
      </w:rPr>
    </w:lvl>
    <w:lvl w:ilvl="3" w:tplc="6690FD28">
      <w:start w:val="1"/>
      <w:numFmt w:val="bullet"/>
      <w:lvlText w:val=""/>
      <w:lvlJc w:val="left"/>
      <w:pPr>
        <w:ind w:left="2880" w:hanging="360"/>
      </w:pPr>
      <w:rPr>
        <w:rFonts w:ascii="Symbol" w:hAnsi="Symbol" w:hint="default"/>
      </w:rPr>
    </w:lvl>
    <w:lvl w:ilvl="4" w:tplc="A50C3392">
      <w:start w:val="1"/>
      <w:numFmt w:val="bullet"/>
      <w:lvlText w:val="o"/>
      <w:lvlJc w:val="left"/>
      <w:pPr>
        <w:ind w:left="3600" w:hanging="360"/>
      </w:pPr>
      <w:rPr>
        <w:rFonts w:ascii="Courier New" w:hAnsi="Courier New" w:hint="default"/>
      </w:rPr>
    </w:lvl>
    <w:lvl w:ilvl="5" w:tplc="B0DEB1A0">
      <w:start w:val="1"/>
      <w:numFmt w:val="bullet"/>
      <w:lvlText w:val=""/>
      <w:lvlJc w:val="left"/>
      <w:pPr>
        <w:ind w:left="4320" w:hanging="360"/>
      </w:pPr>
      <w:rPr>
        <w:rFonts w:ascii="Wingdings" w:hAnsi="Wingdings" w:hint="default"/>
      </w:rPr>
    </w:lvl>
    <w:lvl w:ilvl="6" w:tplc="FE4E9DF2">
      <w:start w:val="1"/>
      <w:numFmt w:val="bullet"/>
      <w:lvlText w:val=""/>
      <w:lvlJc w:val="left"/>
      <w:pPr>
        <w:ind w:left="5040" w:hanging="360"/>
      </w:pPr>
      <w:rPr>
        <w:rFonts w:ascii="Symbol" w:hAnsi="Symbol" w:hint="default"/>
      </w:rPr>
    </w:lvl>
    <w:lvl w:ilvl="7" w:tplc="BF9AFADA">
      <w:start w:val="1"/>
      <w:numFmt w:val="bullet"/>
      <w:lvlText w:val="o"/>
      <w:lvlJc w:val="left"/>
      <w:pPr>
        <w:ind w:left="5760" w:hanging="360"/>
      </w:pPr>
      <w:rPr>
        <w:rFonts w:ascii="Courier New" w:hAnsi="Courier New" w:hint="default"/>
      </w:rPr>
    </w:lvl>
    <w:lvl w:ilvl="8" w:tplc="01766B8E">
      <w:start w:val="1"/>
      <w:numFmt w:val="bullet"/>
      <w:lvlText w:val=""/>
      <w:lvlJc w:val="left"/>
      <w:pPr>
        <w:ind w:left="6480" w:hanging="360"/>
      </w:pPr>
      <w:rPr>
        <w:rFonts w:ascii="Wingdings" w:hAnsi="Wingdings" w:hint="default"/>
      </w:rPr>
    </w:lvl>
  </w:abstractNum>
  <w:abstractNum w:abstractNumId="10" w15:restartNumberingAfterBreak="0">
    <w:nsid w:val="26E278FE"/>
    <w:multiLevelType w:val="multilevel"/>
    <w:tmpl w:val="07A236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BFB7216"/>
    <w:multiLevelType w:val="hybridMultilevel"/>
    <w:tmpl w:val="109CAFA4"/>
    <w:lvl w:ilvl="0" w:tplc="D2A47B50">
      <w:start w:val="1"/>
      <w:numFmt w:val="bullet"/>
      <w:lvlText w:val=""/>
      <w:lvlJc w:val="left"/>
      <w:pPr>
        <w:ind w:left="720" w:hanging="360"/>
      </w:pPr>
      <w:rPr>
        <w:rFonts w:ascii="Symbol" w:hAnsi="Symbol" w:hint="default"/>
      </w:rPr>
    </w:lvl>
    <w:lvl w:ilvl="1" w:tplc="23A0FF30">
      <w:start w:val="1"/>
      <w:numFmt w:val="bullet"/>
      <w:lvlText w:val="o"/>
      <w:lvlJc w:val="left"/>
      <w:pPr>
        <w:ind w:left="1440" w:hanging="360"/>
      </w:pPr>
      <w:rPr>
        <w:rFonts w:ascii="Courier New" w:hAnsi="Courier New" w:hint="default"/>
      </w:rPr>
    </w:lvl>
    <w:lvl w:ilvl="2" w:tplc="5DB21472">
      <w:start w:val="1"/>
      <w:numFmt w:val="bullet"/>
      <w:lvlText w:val=""/>
      <w:lvlJc w:val="left"/>
      <w:pPr>
        <w:ind w:left="2160" w:hanging="360"/>
      </w:pPr>
      <w:rPr>
        <w:rFonts w:ascii="Wingdings" w:hAnsi="Wingdings" w:hint="default"/>
      </w:rPr>
    </w:lvl>
    <w:lvl w:ilvl="3" w:tplc="C0864FC2">
      <w:start w:val="1"/>
      <w:numFmt w:val="bullet"/>
      <w:lvlText w:val=""/>
      <w:lvlJc w:val="left"/>
      <w:pPr>
        <w:ind w:left="2880" w:hanging="360"/>
      </w:pPr>
      <w:rPr>
        <w:rFonts w:ascii="Symbol" w:hAnsi="Symbol" w:hint="default"/>
      </w:rPr>
    </w:lvl>
    <w:lvl w:ilvl="4" w:tplc="2348E9A8">
      <w:start w:val="1"/>
      <w:numFmt w:val="bullet"/>
      <w:lvlText w:val="o"/>
      <w:lvlJc w:val="left"/>
      <w:pPr>
        <w:ind w:left="3600" w:hanging="360"/>
      </w:pPr>
      <w:rPr>
        <w:rFonts w:ascii="Courier New" w:hAnsi="Courier New" w:hint="default"/>
      </w:rPr>
    </w:lvl>
    <w:lvl w:ilvl="5" w:tplc="6F6056F4">
      <w:start w:val="1"/>
      <w:numFmt w:val="bullet"/>
      <w:lvlText w:val=""/>
      <w:lvlJc w:val="left"/>
      <w:pPr>
        <w:ind w:left="4320" w:hanging="360"/>
      </w:pPr>
      <w:rPr>
        <w:rFonts w:ascii="Wingdings" w:hAnsi="Wingdings" w:hint="default"/>
      </w:rPr>
    </w:lvl>
    <w:lvl w:ilvl="6" w:tplc="68C27500">
      <w:start w:val="1"/>
      <w:numFmt w:val="bullet"/>
      <w:lvlText w:val=""/>
      <w:lvlJc w:val="left"/>
      <w:pPr>
        <w:ind w:left="5040" w:hanging="360"/>
      </w:pPr>
      <w:rPr>
        <w:rFonts w:ascii="Symbol" w:hAnsi="Symbol" w:hint="default"/>
      </w:rPr>
    </w:lvl>
    <w:lvl w:ilvl="7" w:tplc="F37430AA">
      <w:start w:val="1"/>
      <w:numFmt w:val="bullet"/>
      <w:lvlText w:val="o"/>
      <w:lvlJc w:val="left"/>
      <w:pPr>
        <w:ind w:left="5760" w:hanging="360"/>
      </w:pPr>
      <w:rPr>
        <w:rFonts w:ascii="Courier New" w:hAnsi="Courier New" w:hint="default"/>
      </w:rPr>
    </w:lvl>
    <w:lvl w:ilvl="8" w:tplc="607AC4EE">
      <w:start w:val="1"/>
      <w:numFmt w:val="bullet"/>
      <w:lvlText w:val=""/>
      <w:lvlJc w:val="left"/>
      <w:pPr>
        <w:ind w:left="6480" w:hanging="360"/>
      </w:pPr>
      <w:rPr>
        <w:rFonts w:ascii="Wingdings" w:hAnsi="Wingdings" w:hint="default"/>
      </w:rPr>
    </w:lvl>
  </w:abstractNum>
  <w:abstractNum w:abstractNumId="12" w15:restartNumberingAfterBreak="0">
    <w:nsid w:val="333241E6"/>
    <w:multiLevelType w:val="multilevel"/>
    <w:tmpl w:val="913C2C12"/>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9E8C3E8"/>
    <w:multiLevelType w:val="hybridMultilevel"/>
    <w:tmpl w:val="AFE09A68"/>
    <w:lvl w:ilvl="0" w:tplc="0374C0BE">
      <w:start w:val="1"/>
      <w:numFmt w:val="bullet"/>
      <w:lvlText w:val=""/>
      <w:lvlJc w:val="left"/>
      <w:pPr>
        <w:ind w:left="720" w:hanging="360"/>
      </w:pPr>
      <w:rPr>
        <w:rFonts w:ascii="Symbol" w:hAnsi="Symbol" w:hint="default"/>
      </w:rPr>
    </w:lvl>
    <w:lvl w:ilvl="1" w:tplc="B0C6511C">
      <w:start w:val="1"/>
      <w:numFmt w:val="bullet"/>
      <w:lvlText w:val="o"/>
      <w:lvlJc w:val="left"/>
      <w:pPr>
        <w:ind w:left="1440" w:hanging="360"/>
      </w:pPr>
      <w:rPr>
        <w:rFonts w:ascii="Courier New" w:hAnsi="Courier New" w:hint="default"/>
      </w:rPr>
    </w:lvl>
    <w:lvl w:ilvl="2" w:tplc="09789EE0">
      <w:start w:val="1"/>
      <w:numFmt w:val="bullet"/>
      <w:lvlText w:val=""/>
      <w:lvlJc w:val="left"/>
      <w:pPr>
        <w:ind w:left="2160" w:hanging="360"/>
      </w:pPr>
      <w:rPr>
        <w:rFonts w:ascii="Wingdings" w:hAnsi="Wingdings" w:hint="default"/>
      </w:rPr>
    </w:lvl>
    <w:lvl w:ilvl="3" w:tplc="A7027778">
      <w:start w:val="1"/>
      <w:numFmt w:val="bullet"/>
      <w:lvlText w:val=""/>
      <w:lvlJc w:val="left"/>
      <w:pPr>
        <w:ind w:left="2880" w:hanging="360"/>
      </w:pPr>
      <w:rPr>
        <w:rFonts w:ascii="Symbol" w:hAnsi="Symbol" w:hint="default"/>
      </w:rPr>
    </w:lvl>
    <w:lvl w:ilvl="4" w:tplc="D60657D4">
      <w:start w:val="1"/>
      <w:numFmt w:val="bullet"/>
      <w:lvlText w:val="o"/>
      <w:lvlJc w:val="left"/>
      <w:pPr>
        <w:ind w:left="3600" w:hanging="360"/>
      </w:pPr>
      <w:rPr>
        <w:rFonts w:ascii="Courier New" w:hAnsi="Courier New" w:hint="default"/>
      </w:rPr>
    </w:lvl>
    <w:lvl w:ilvl="5" w:tplc="C97E704A">
      <w:start w:val="1"/>
      <w:numFmt w:val="bullet"/>
      <w:lvlText w:val=""/>
      <w:lvlJc w:val="left"/>
      <w:pPr>
        <w:ind w:left="4320" w:hanging="360"/>
      </w:pPr>
      <w:rPr>
        <w:rFonts w:ascii="Wingdings" w:hAnsi="Wingdings" w:hint="default"/>
      </w:rPr>
    </w:lvl>
    <w:lvl w:ilvl="6" w:tplc="50B211AA">
      <w:start w:val="1"/>
      <w:numFmt w:val="bullet"/>
      <w:lvlText w:val=""/>
      <w:lvlJc w:val="left"/>
      <w:pPr>
        <w:ind w:left="5040" w:hanging="360"/>
      </w:pPr>
      <w:rPr>
        <w:rFonts w:ascii="Symbol" w:hAnsi="Symbol" w:hint="default"/>
      </w:rPr>
    </w:lvl>
    <w:lvl w:ilvl="7" w:tplc="E6ACD3E4">
      <w:start w:val="1"/>
      <w:numFmt w:val="bullet"/>
      <w:lvlText w:val="o"/>
      <w:lvlJc w:val="left"/>
      <w:pPr>
        <w:ind w:left="5760" w:hanging="360"/>
      </w:pPr>
      <w:rPr>
        <w:rFonts w:ascii="Courier New" w:hAnsi="Courier New" w:hint="default"/>
      </w:rPr>
    </w:lvl>
    <w:lvl w:ilvl="8" w:tplc="5D5C2C72">
      <w:start w:val="1"/>
      <w:numFmt w:val="bullet"/>
      <w:lvlText w:val=""/>
      <w:lvlJc w:val="left"/>
      <w:pPr>
        <w:ind w:left="6480" w:hanging="360"/>
      </w:pPr>
      <w:rPr>
        <w:rFonts w:ascii="Wingdings" w:hAnsi="Wingdings" w:hint="default"/>
      </w:rPr>
    </w:lvl>
  </w:abstractNum>
  <w:abstractNum w:abstractNumId="14" w15:restartNumberingAfterBreak="0">
    <w:nsid w:val="3A27179B"/>
    <w:multiLevelType w:val="hybridMultilevel"/>
    <w:tmpl w:val="21260076"/>
    <w:lvl w:ilvl="0" w:tplc="160623BA">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468575B9"/>
    <w:multiLevelType w:val="hybridMultilevel"/>
    <w:tmpl w:val="4B7A14AE"/>
    <w:lvl w:ilvl="0" w:tplc="C762A6D2">
      <w:start w:val="1"/>
      <w:numFmt w:val="bullet"/>
      <w:lvlText w:val=""/>
      <w:lvlJc w:val="left"/>
      <w:pPr>
        <w:ind w:left="720" w:hanging="360"/>
      </w:pPr>
      <w:rPr>
        <w:rFonts w:ascii="Symbol" w:hAnsi="Symbol" w:hint="default"/>
      </w:rPr>
    </w:lvl>
    <w:lvl w:ilvl="1" w:tplc="79A0796A">
      <w:start w:val="1"/>
      <w:numFmt w:val="bullet"/>
      <w:lvlText w:val="o"/>
      <w:lvlJc w:val="left"/>
      <w:pPr>
        <w:ind w:left="1440" w:hanging="360"/>
      </w:pPr>
      <w:rPr>
        <w:rFonts w:ascii="Courier New" w:hAnsi="Courier New" w:hint="default"/>
      </w:rPr>
    </w:lvl>
    <w:lvl w:ilvl="2" w:tplc="483A298A">
      <w:start w:val="1"/>
      <w:numFmt w:val="bullet"/>
      <w:lvlText w:val=""/>
      <w:lvlJc w:val="left"/>
      <w:pPr>
        <w:ind w:left="2160" w:hanging="360"/>
      </w:pPr>
      <w:rPr>
        <w:rFonts w:ascii="Wingdings" w:hAnsi="Wingdings" w:hint="default"/>
      </w:rPr>
    </w:lvl>
    <w:lvl w:ilvl="3" w:tplc="E6226AA4">
      <w:start w:val="1"/>
      <w:numFmt w:val="bullet"/>
      <w:lvlText w:val=""/>
      <w:lvlJc w:val="left"/>
      <w:pPr>
        <w:ind w:left="2880" w:hanging="360"/>
      </w:pPr>
      <w:rPr>
        <w:rFonts w:ascii="Symbol" w:hAnsi="Symbol" w:hint="default"/>
      </w:rPr>
    </w:lvl>
    <w:lvl w:ilvl="4" w:tplc="A8509E10">
      <w:start w:val="1"/>
      <w:numFmt w:val="bullet"/>
      <w:lvlText w:val="o"/>
      <w:lvlJc w:val="left"/>
      <w:pPr>
        <w:ind w:left="3600" w:hanging="360"/>
      </w:pPr>
      <w:rPr>
        <w:rFonts w:ascii="Courier New" w:hAnsi="Courier New" w:hint="default"/>
      </w:rPr>
    </w:lvl>
    <w:lvl w:ilvl="5" w:tplc="62B2B162">
      <w:start w:val="1"/>
      <w:numFmt w:val="bullet"/>
      <w:lvlText w:val=""/>
      <w:lvlJc w:val="left"/>
      <w:pPr>
        <w:ind w:left="4320" w:hanging="360"/>
      </w:pPr>
      <w:rPr>
        <w:rFonts w:ascii="Wingdings" w:hAnsi="Wingdings" w:hint="default"/>
      </w:rPr>
    </w:lvl>
    <w:lvl w:ilvl="6" w:tplc="A98CCE6A">
      <w:start w:val="1"/>
      <w:numFmt w:val="bullet"/>
      <w:lvlText w:val=""/>
      <w:lvlJc w:val="left"/>
      <w:pPr>
        <w:ind w:left="5040" w:hanging="360"/>
      </w:pPr>
      <w:rPr>
        <w:rFonts w:ascii="Symbol" w:hAnsi="Symbol" w:hint="default"/>
      </w:rPr>
    </w:lvl>
    <w:lvl w:ilvl="7" w:tplc="3B7C8446">
      <w:start w:val="1"/>
      <w:numFmt w:val="bullet"/>
      <w:lvlText w:val="o"/>
      <w:lvlJc w:val="left"/>
      <w:pPr>
        <w:ind w:left="5760" w:hanging="360"/>
      </w:pPr>
      <w:rPr>
        <w:rFonts w:ascii="Courier New" w:hAnsi="Courier New" w:hint="default"/>
      </w:rPr>
    </w:lvl>
    <w:lvl w:ilvl="8" w:tplc="130ADC14">
      <w:start w:val="1"/>
      <w:numFmt w:val="bullet"/>
      <w:lvlText w:val=""/>
      <w:lvlJc w:val="left"/>
      <w:pPr>
        <w:ind w:left="6480" w:hanging="360"/>
      </w:pPr>
      <w:rPr>
        <w:rFonts w:ascii="Wingdings" w:hAnsi="Wingdings" w:hint="default"/>
      </w:rPr>
    </w:lvl>
  </w:abstractNum>
  <w:abstractNum w:abstractNumId="16" w15:restartNumberingAfterBreak="0">
    <w:nsid w:val="59AA09A1"/>
    <w:multiLevelType w:val="hybridMultilevel"/>
    <w:tmpl w:val="71BE0DE2"/>
    <w:lvl w:ilvl="0" w:tplc="D7986234">
      <w:start w:val="1"/>
      <w:numFmt w:val="bullet"/>
      <w:lvlText w:val=""/>
      <w:lvlJc w:val="left"/>
      <w:pPr>
        <w:ind w:left="720" w:hanging="360"/>
      </w:pPr>
      <w:rPr>
        <w:rFonts w:ascii="Symbol" w:hAnsi="Symbol" w:hint="default"/>
      </w:rPr>
    </w:lvl>
    <w:lvl w:ilvl="1" w:tplc="CB16C110">
      <w:start w:val="1"/>
      <w:numFmt w:val="bullet"/>
      <w:lvlText w:val="o"/>
      <w:lvlJc w:val="left"/>
      <w:pPr>
        <w:ind w:left="1440" w:hanging="360"/>
      </w:pPr>
      <w:rPr>
        <w:rFonts w:ascii="Courier New" w:hAnsi="Courier New" w:hint="default"/>
      </w:rPr>
    </w:lvl>
    <w:lvl w:ilvl="2" w:tplc="2C843A0A">
      <w:start w:val="1"/>
      <w:numFmt w:val="bullet"/>
      <w:lvlText w:val=""/>
      <w:lvlJc w:val="left"/>
      <w:pPr>
        <w:ind w:left="2160" w:hanging="360"/>
      </w:pPr>
      <w:rPr>
        <w:rFonts w:ascii="Wingdings" w:hAnsi="Wingdings" w:hint="default"/>
      </w:rPr>
    </w:lvl>
    <w:lvl w:ilvl="3" w:tplc="E42C110C">
      <w:start w:val="1"/>
      <w:numFmt w:val="bullet"/>
      <w:lvlText w:val=""/>
      <w:lvlJc w:val="left"/>
      <w:pPr>
        <w:ind w:left="2880" w:hanging="360"/>
      </w:pPr>
      <w:rPr>
        <w:rFonts w:ascii="Symbol" w:hAnsi="Symbol" w:hint="default"/>
      </w:rPr>
    </w:lvl>
    <w:lvl w:ilvl="4" w:tplc="7BB2C862">
      <w:start w:val="1"/>
      <w:numFmt w:val="bullet"/>
      <w:lvlText w:val="o"/>
      <w:lvlJc w:val="left"/>
      <w:pPr>
        <w:ind w:left="3600" w:hanging="360"/>
      </w:pPr>
      <w:rPr>
        <w:rFonts w:ascii="Courier New" w:hAnsi="Courier New" w:hint="default"/>
      </w:rPr>
    </w:lvl>
    <w:lvl w:ilvl="5" w:tplc="E3C24EEE">
      <w:start w:val="1"/>
      <w:numFmt w:val="bullet"/>
      <w:lvlText w:val=""/>
      <w:lvlJc w:val="left"/>
      <w:pPr>
        <w:ind w:left="4320" w:hanging="360"/>
      </w:pPr>
      <w:rPr>
        <w:rFonts w:ascii="Wingdings" w:hAnsi="Wingdings" w:hint="default"/>
      </w:rPr>
    </w:lvl>
    <w:lvl w:ilvl="6" w:tplc="9A427BDA">
      <w:start w:val="1"/>
      <w:numFmt w:val="bullet"/>
      <w:lvlText w:val=""/>
      <w:lvlJc w:val="left"/>
      <w:pPr>
        <w:ind w:left="5040" w:hanging="360"/>
      </w:pPr>
      <w:rPr>
        <w:rFonts w:ascii="Symbol" w:hAnsi="Symbol" w:hint="default"/>
      </w:rPr>
    </w:lvl>
    <w:lvl w:ilvl="7" w:tplc="EA36E17C">
      <w:start w:val="1"/>
      <w:numFmt w:val="bullet"/>
      <w:lvlText w:val="o"/>
      <w:lvlJc w:val="left"/>
      <w:pPr>
        <w:ind w:left="5760" w:hanging="360"/>
      </w:pPr>
      <w:rPr>
        <w:rFonts w:ascii="Courier New" w:hAnsi="Courier New" w:hint="default"/>
      </w:rPr>
    </w:lvl>
    <w:lvl w:ilvl="8" w:tplc="DCD09782">
      <w:start w:val="1"/>
      <w:numFmt w:val="bullet"/>
      <w:lvlText w:val=""/>
      <w:lvlJc w:val="left"/>
      <w:pPr>
        <w:ind w:left="6480" w:hanging="360"/>
      </w:pPr>
      <w:rPr>
        <w:rFonts w:ascii="Wingdings" w:hAnsi="Wingdings" w:hint="default"/>
      </w:rPr>
    </w:lvl>
  </w:abstractNum>
  <w:abstractNum w:abstractNumId="17" w15:restartNumberingAfterBreak="0">
    <w:nsid w:val="5B1E273E"/>
    <w:multiLevelType w:val="hybridMultilevel"/>
    <w:tmpl w:val="8E4EC268"/>
    <w:lvl w:ilvl="0" w:tplc="BA4A3D5A">
      <w:start w:val="1"/>
      <w:numFmt w:val="bullet"/>
      <w:lvlText w:val=""/>
      <w:lvlJc w:val="left"/>
      <w:pPr>
        <w:ind w:left="720" w:hanging="360"/>
      </w:pPr>
      <w:rPr>
        <w:rFonts w:ascii="Symbol" w:hAnsi="Symbol" w:hint="default"/>
      </w:rPr>
    </w:lvl>
    <w:lvl w:ilvl="1" w:tplc="2B2EE270">
      <w:start w:val="1"/>
      <w:numFmt w:val="bullet"/>
      <w:lvlText w:val="o"/>
      <w:lvlJc w:val="left"/>
      <w:pPr>
        <w:ind w:left="1440" w:hanging="360"/>
      </w:pPr>
      <w:rPr>
        <w:rFonts w:ascii="Courier New" w:hAnsi="Courier New" w:hint="default"/>
      </w:rPr>
    </w:lvl>
    <w:lvl w:ilvl="2" w:tplc="8AC04DB0">
      <w:start w:val="1"/>
      <w:numFmt w:val="bullet"/>
      <w:lvlText w:val=""/>
      <w:lvlJc w:val="left"/>
      <w:pPr>
        <w:ind w:left="2160" w:hanging="360"/>
      </w:pPr>
      <w:rPr>
        <w:rFonts w:ascii="Wingdings" w:hAnsi="Wingdings" w:hint="default"/>
      </w:rPr>
    </w:lvl>
    <w:lvl w:ilvl="3" w:tplc="CDCA6254">
      <w:start w:val="1"/>
      <w:numFmt w:val="bullet"/>
      <w:lvlText w:val=""/>
      <w:lvlJc w:val="left"/>
      <w:pPr>
        <w:ind w:left="2880" w:hanging="360"/>
      </w:pPr>
      <w:rPr>
        <w:rFonts w:ascii="Symbol" w:hAnsi="Symbol" w:hint="default"/>
      </w:rPr>
    </w:lvl>
    <w:lvl w:ilvl="4" w:tplc="B8E260A8">
      <w:start w:val="1"/>
      <w:numFmt w:val="bullet"/>
      <w:lvlText w:val="o"/>
      <w:lvlJc w:val="left"/>
      <w:pPr>
        <w:ind w:left="3600" w:hanging="360"/>
      </w:pPr>
      <w:rPr>
        <w:rFonts w:ascii="Courier New" w:hAnsi="Courier New" w:hint="default"/>
      </w:rPr>
    </w:lvl>
    <w:lvl w:ilvl="5" w:tplc="9A646E5C">
      <w:start w:val="1"/>
      <w:numFmt w:val="bullet"/>
      <w:lvlText w:val=""/>
      <w:lvlJc w:val="left"/>
      <w:pPr>
        <w:ind w:left="4320" w:hanging="360"/>
      </w:pPr>
      <w:rPr>
        <w:rFonts w:ascii="Wingdings" w:hAnsi="Wingdings" w:hint="default"/>
      </w:rPr>
    </w:lvl>
    <w:lvl w:ilvl="6" w:tplc="3D1A7718">
      <w:start w:val="1"/>
      <w:numFmt w:val="bullet"/>
      <w:lvlText w:val=""/>
      <w:lvlJc w:val="left"/>
      <w:pPr>
        <w:ind w:left="5040" w:hanging="360"/>
      </w:pPr>
      <w:rPr>
        <w:rFonts w:ascii="Symbol" w:hAnsi="Symbol" w:hint="default"/>
      </w:rPr>
    </w:lvl>
    <w:lvl w:ilvl="7" w:tplc="6C240DC0">
      <w:start w:val="1"/>
      <w:numFmt w:val="bullet"/>
      <w:lvlText w:val="o"/>
      <w:lvlJc w:val="left"/>
      <w:pPr>
        <w:ind w:left="5760" w:hanging="360"/>
      </w:pPr>
      <w:rPr>
        <w:rFonts w:ascii="Courier New" w:hAnsi="Courier New" w:hint="default"/>
      </w:rPr>
    </w:lvl>
    <w:lvl w:ilvl="8" w:tplc="F6C20A88">
      <w:start w:val="1"/>
      <w:numFmt w:val="bullet"/>
      <w:lvlText w:val=""/>
      <w:lvlJc w:val="left"/>
      <w:pPr>
        <w:ind w:left="6480" w:hanging="360"/>
      </w:pPr>
      <w:rPr>
        <w:rFonts w:ascii="Wingdings" w:hAnsi="Wingdings" w:hint="default"/>
      </w:rPr>
    </w:lvl>
  </w:abstractNum>
  <w:abstractNum w:abstractNumId="18" w15:restartNumberingAfterBreak="0">
    <w:nsid w:val="60FD0C36"/>
    <w:multiLevelType w:val="multilevel"/>
    <w:tmpl w:val="56B248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64E21AC4"/>
    <w:multiLevelType w:val="hybridMultilevel"/>
    <w:tmpl w:val="21DE9570"/>
    <w:lvl w:ilvl="0" w:tplc="7BCCB194">
      <w:start w:val="1"/>
      <w:numFmt w:val="bullet"/>
      <w:lvlText w:val=""/>
      <w:lvlJc w:val="left"/>
      <w:pPr>
        <w:ind w:left="720" w:hanging="360"/>
      </w:pPr>
      <w:rPr>
        <w:rFonts w:ascii="Symbol" w:hAnsi="Symbol" w:hint="default"/>
      </w:rPr>
    </w:lvl>
    <w:lvl w:ilvl="1" w:tplc="F436864E">
      <w:start w:val="1"/>
      <w:numFmt w:val="bullet"/>
      <w:lvlText w:val="o"/>
      <w:lvlJc w:val="left"/>
      <w:pPr>
        <w:ind w:left="1440" w:hanging="360"/>
      </w:pPr>
      <w:rPr>
        <w:rFonts w:ascii="Courier New" w:hAnsi="Courier New" w:hint="default"/>
      </w:rPr>
    </w:lvl>
    <w:lvl w:ilvl="2" w:tplc="BFD4CBFA">
      <w:start w:val="1"/>
      <w:numFmt w:val="bullet"/>
      <w:lvlText w:val=""/>
      <w:lvlJc w:val="left"/>
      <w:pPr>
        <w:ind w:left="2160" w:hanging="360"/>
      </w:pPr>
      <w:rPr>
        <w:rFonts w:ascii="Wingdings" w:hAnsi="Wingdings" w:hint="default"/>
      </w:rPr>
    </w:lvl>
    <w:lvl w:ilvl="3" w:tplc="B5D43918">
      <w:start w:val="1"/>
      <w:numFmt w:val="bullet"/>
      <w:lvlText w:val=""/>
      <w:lvlJc w:val="left"/>
      <w:pPr>
        <w:ind w:left="2880" w:hanging="360"/>
      </w:pPr>
      <w:rPr>
        <w:rFonts w:ascii="Symbol" w:hAnsi="Symbol" w:hint="default"/>
      </w:rPr>
    </w:lvl>
    <w:lvl w:ilvl="4" w:tplc="B4966C56">
      <w:start w:val="1"/>
      <w:numFmt w:val="bullet"/>
      <w:lvlText w:val="o"/>
      <w:lvlJc w:val="left"/>
      <w:pPr>
        <w:ind w:left="3600" w:hanging="360"/>
      </w:pPr>
      <w:rPr>
        <w:rFonts w:ascii="Courier New" w:hAnsi="Courier New" w:hint="default"/>
      </w:rPr>
    </w:lvl>
    <w:lvl w:ilvl="5" w:tplc="79E01D56">
      <w:start w:val="1"/>
      <w:numFmt w:val="bullet"/>
      <w:lvlText w:val=""/>
      <w:lvlJc w:val="left"/>
      <w:pPr>
        <w:ind w:left="4320" w:hanging="360"/>
      </w:pPr>
      <w:rPr>
        <w:rFonts w:ascii="Wingdings" w:hAnsi="Wingdings" w:hint="default"/>
      </w:rPr>
    </w:lvl>
    <w:lvl w:ilvl="6" w:tplc="E9ACEDC8">
      <w:start w:val="1"/>
      <w:numFmt w:val="bullet"/>
      <w:lvlText w:val=""/>
      <w:lvlJc w:val="left"/>
      <w:pPr>
        <w:ind w:left="5040" w:hanging="360"/>
      </w:pPr>
      <w:rPr>
        <w:rFonts w:ascii="Symbol" w:hAnsi="Symbol" w:hint="default"/>
      </w:rPr>
    </w:lvl>
    <w:lvl w:ilvl="7" w:tplc="BF8CD9E0">
      <w:start w:val="1"/>
      <w:numFmt w:val="bullet"/>
      <w:lvlText w:val="o"/>
      <w:lvlJc w:val="left"/>
      <w:pPr>
        <w:ind w:left="5760" w:hanging="360"/>
      </w:pPr>
      <w:rPr>
        <w:rFonts w:ascii="Courier New" w:hAnsi="Courier New" w:hint="default"/>
      </w:rPr>
    </w:lvl>
    <w:lvl w:ilvl="8" w:tplc="DE0038AE">
      <w:start w:val="1"/>
      <w:numFmt w:val="bullet"/>
      <w:lvlText w:val=""/>
      <w:lvlJc w:val="left"/>
      <w:pPr>
        <w:ind w:left="6480" w:hanging="360"/>
      </w:pPr>
      <w:rPr>
        <w:rFonts w:ascii="Wingdings" w:hAnsi="Wingdings" w:hint="default"/>
      </w:rPr>
    </w:lvl>
  </w:abstractNum>
  <w:abstractNum w:abstractNumId="20" w15:restartNumberingAfterBreak="0">
    <w:nsid w:val="72544374"/>
    <w:multiLevelType w:val="hybridMultilevel"/>
    <w:tmpl w:val="00B6BE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AA13846"/>
    <w:multiLevelType w:val="multilevel"/>
    <w:tmpl w:val="0E1ED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7FD65199"/>
    <w:multiLevelType w:val="hybridMultilevel"/>
    <w:tmpl w:val="02E8B9BC"/>
    <w:lvl w:ilvl="0" w:tplc="08A28264">
      <w:start w:val="1"/>
      <w:numFmt w:val="bullet"/>
      <w:lvlText w:val=""/>
      <w:lvlJc w:val="left"/>
      <w:pPr>
        <w:ind w:left="720" w:hanging="360"/>
      </w:pPr>
      <w:rPr>
        <w:rFonts w:ascii="Symbol" w:hAnsi="Symbol" w:hint="default"/>
      </w:rPr>
    </w:lvl>
    <w:lvl w:ilvl="1" w:tplc="C620530C">
      <w:start w:val="1"/>
      <w:numFmt w:val="bullet"/>
      <w:lvlText w:val="o"/>
      <w:lvlJc w:val="left"/>
      <w:pPr>
        <w:ind w:left="1440" w:hanging="360"/>
      </w:pPr>
      <w:rPr>
        <w:rFonts w:ascii="Courier New" w:hAnsi="Courier New" w:hint="default"/>
      </w:rPr>
    </w:lvl>
    <w:lvl w:ilvl="2" w:tplc="7DF23A00">
      <w:start w:val="1"/>
      <w:numFmt w:val="bullet"/>
      <w:lvlText w:val=""/>
      <w:lvlJc w:val="left"/>
      <w:pPr>
        <w:ind w:left="2160" w:hanging="360"/>
      </w:pPr>
      <w:rPr>
        <w:rFonts w:ascii="Wingdings" w:hAnsi="Wingdings" w:hint="default"/>
      </w:rPr>
    </w:lvl>
    <w:lvl w:ilvl="3" w:tplc="6450AD3C">
      <w:start w:val="1"/>
      <w:numFmt w:val="bullet"/>
      <w:lvlText w:val=""/>
      <w:lvlJc w:val="left"/>
      <w:pPr>
        <w:ind w:left="2880" w:hanging="360"/>
      </w:pPr>
      <w:rPr>
        <w:rFonts w:ascii="Symbol" w:hAnsi="Symbol" w:hint="default"/>
      </w:rPr>
    </w:lvl>
    <w:lvl w:ilvl="4" w:tplc="84C02112">
      <w:start w:val="1"/>
      <w:numFmt w:val="bullet"/>
      <w:lvlText w:val="o"/>
      <w:lvlJc w:val="left"/>
      <w:pPr>
        <w:ind w:left="3600" w:hanging="360"/>
      </w:pPr>
      <w:rPr>
        <w:rFonts w:ascii="Courier New" w:hAnsi="Courier New" w:hint="default"/>
      </w:rPr>
    </w:lvl>
    <w:lvl w:ilvl="5" w:tplc="F01ADA00">
      <w:start w:val="1"/>
      <w:numFmt w:val="bullet"/>
      <w:lvlText w:val=""/>
      <w:lvlJc w:val="left"/>
      <w:pPr>
        <w:ind w:left="4320" w:hanging="360"/>
      </w:pPr>
      <w:rPr>
        <w:rFonts w:ascii="Wingdings" w:hAnsi="Wingdings" w:hint="default"/>
      </w:rPr>
    </w:lvl>
    <w:lvl w:ilvl="6" w:tplc="C248B68A">
      <w:start w:val="1"/>
      <w:numFmt w:val="bullet"/>
      <w:lvlText w:val=""/>
      <w:lvlJc w:val="left"/>
      <w:pPr>
        <w:ind w:left="5040" w:hanging="360"/>
      </w:pPr>
      <w:rPr>
        <w:rFonts w:ascii="Symbol" w:hAnsi="Symbol" w:hint="default"/>
      </w:rPr>
    </w:lvl>
    <w:lvl w:ilvl="7" w:tplc="7C72AAA6">
      <w:start w:val="1"/>
      <w:numFmt w:val="bullet"/>
      <w:lvlText w:val="o"/>
      <w:lvlJc w:val="left"/>
      <w:pPr>
        <w:ind w:left="5760" w:hanging="360"/>
      </w:pPr>
      <w:rPr>
        <w:rFonts w:ascii="Courier New" w:hAnsi="Courier New" w:hint="default"/>
      </w:rPr>
    </w:lvl>
    <w:lvl w:ilvl="8" w:tplc="54E8DDF6">
      <w:start w:val="1"/>
      <w:numFmt w:val="bullet"/>
      <w:lvlText w:val=""/>
      <w:lvlJc w:val="left"/>
      <w:pPr>
        <w:ind w:left="6480" w:hanging="360"/>
      </w:pPr>
      <w:rPr>
        <w:rFonts w:ascii="Wingdings" w:hAnsi="Wingdings" w:hint="default"/>
      </w:rPr>
    </w:lvl>
  </w:abstractNum>
  <w:num w:numId="1" w16cid:durableId="776288603">
    <w:abstractNumId w:val="10"/>
  </w:num>
  <w:num w:numId="2" w16cid:durableId="1455950143">
    <w:abstractNumId w:val="18"/>
  </w:num>
  <w:num w:numId="3" w16cid:durableId="1278609565">
    <w:abstractNumId w:val="3"/>
  </w:num>
  <w:num w:numId="4" w16cid:durableId="780075844">
    <w:abstractNumId w:val="2"/>
  </w:num>
  <w:num w:numId="5" w16cid:durableId="1947618736">
    <w:abstractNumId w:val="5"/>
  </w:num>
  <w:num w:numId="6" w16cid:durableId="2054960572">
    <w:abstractNumId w:val="8"/>
  </w:num>
  <w:num w:numId="7" w16cid:durableId="1970352762">
    <w:abstractNumId w:val="1"/>
  </w:num>
  <w:num w:numId="8" w16cid:durableId="1693066376">
    <w:abstractNumId w:val="12"/>
  </w:num>
  <w:num w:numId="9" w16cid:durableId="1695425007">
    <w:abstractNumId w:val="21"/>
  </w:num>
  <w:num w:numId="10" w16cid:durableId="151409785">
    <w:abstractNumId w:val="20"/>
  </w:num>
  <w:num w:numId="11" w16cid:durableId="796416731">
    <w:abstractNumId w:val="0"/>
  </w:num>
  <w:num w:numId="12" w16cid:durableId="859777166">
    <w:abstractNumId w:val="14"/>
  </w:num>
  <w:num w:numId="13" w16cid:durableId="379322723">
    <w:abstractNumId w:val="16"/>
  </w:num>
  <w:num w:numId="14" w16cid:durableId="83577110">
    <w:abstractNumId w:val="9"/>
  </w:num>
  <w:num w:numId="15" w16cid:durableId="333339343">
    <w:abstractNumId w:val="7"/>
  </w:num>
  <w:num w:numId="16" w16cid:durableId="626087302">
    <w:abstractNumId w:val="11"/>
  </w:num>
  <w:num w:numId="17" w16cid:durableId="1528563233">
    <w:abstractNumId w:val="19"/>
  </w:num>
  <w:num w:numId="18" w16cid:durableId="1413702772">
    <w:abstractNumId w:val="17"/>
  </w:num>
  <w:num w:numId="19" w16cid:durableId="101389421">
    <w:abstractNumId w:val="15"/>
  </w:num>
  <w:num w:numId="20" w16cid:durableId="293829352">
    <w:abstractNumId w:val="13"/>
  </w:num>
  <w:num w:numId="21" w16cid:durableId="438837028">
    <w:abstractNumId w:val="22"/>
  </w:num>
  <w:num w:numId="22" w16cid:durableId="1621184062">
    <w:abstractNumId w:val="6"/>
  </w:num>
  <w:num w:numId="23" w16cid:durableId="111097812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5"/>
  <w:displayBackgroundShape/>
  <w:embedTrueTypeFont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F2347"/>
    <w:rsid w:val="00000B3A"/>
    <w:rsid w:val="00001380"/>
    <w:rsid w:val="00001404"/>
    <w:rsid w:val="00004022"/>
    <w:rsid w:val="000057F2"/>
    <w:rsid w:val="00007126"/>
    <w:rsid w:val="000076CB"/>
    <w:rsid w:val="00007995"/>
    <w:rsid w:val="000126A2"/>
    <w:rsid w:val="00012B3E"/>
    <w:rsid w:val="00014CAF"/>
    <w:rsid w:val="00015DBC"/>
    <w:rsid w:val="000167A8"/>
    <w:rsid w:val="0001689E"/>
    <w:rsid w:val="00016EA0"/>
    <w:rsid w:val="00020C66"/>
    <w:rsid w:val="0002166E"/>
    <w:rsid w:val="0002267B"/>
    <w:rsid w:val="000227EB"/>
    <w:rsid w:val="0002282D"/>
    <w:rsid w:val="00022D22"/>
    <w:rsid w:val="00023744"/>
    <w:rsid w:val="00024080"/>
    <w:rsid w:val="0002499B"/>
    <w:rsid w:val="00025C50"/>
    <w:rsid w:val="00026019"/>
    <w:rsid w:val="00026B56"/>
    <w:rsid w:val="00032534"/>
    <w:rsid w:val="0003313A"/>
    <w:rsid w:val="00034E27"/>
    <w:rsid w:val="000360E9"/>
    <w:rsid w:val="00036906"/>
    <w:rsid w:val="00036D12"/>
    <w:rsid w:val="00040AE8"/>
    <w:rsid w:val="000425A0"/>
    <w:rsid w:val="00043565"/>
    <w:rsid w:val="000439F4"/>
    <w:rsid w:val="000440C2"/>
    <w:rsid w:val="00044185"/>
    <w:rsid w:val="00046AEA"/>
    <w:rsid w:val="0004721C"/>
    <w:rsid w:val="00047D7B"/>
    <w:rsid w:val="00050274"/>
    <w:rsid w:val="000502D2"/>
    <w:rsid w:val="0005184A"/>
    <w:rsid w:val="00051F7D"/>
    <w:rsid w:val="00053A51"/>
    <w:rsid w:val="0005414D"/>
    <w:rsid w:val="00055436"/>
    <w:rsid w:val="00055C22"/>
    <w:rsid w:val="00056F81"/>
    <w:rsid w:val="000575F6"/>
    <w:rsid w:val="00060148"/>
    <w:rsid w:val="00061BED"/>
    <w:rsid w:val="00062A72"/>
    <w:rsid w:val="00062C20"/>
    <w:rsid w:val="00063099"/>
    <w:rsid w:val="0006510F"/>
    <w:rsid w:val="00067A0C"/>
    <w:rsid w:val="000707A3"/>
    <w:rsid w:val="000724E1"/>
    <w:rsid w:val="000739FB"/>
    <w:rsid w:val="00073B14"/>
    <w:rsid w:val="00073BC5"/>
    <w:rsid w:val="00074558"/>
    <w:rsid w:val="0007478D"/>
    <w:rsid w:val="0007583D"/>
    <w:rsid w:val="00076ABB"/>
    <w:rsid w:val="00076FAA"/>
    <w:rsid w:val="000818C3"/>
    <w:rsid w:val="000825F6"/>
    <w:rsid w:val="00082C9B"/>
    <w:rsid w:val="00082F21"/>
    <w:rsid w:val="00083D01"/>
    <w:rsid w:val="00083E16"/>
    <w:rsid w:val="00086804"/>
    <w:rsid w:val="00086CCD"/>
    <w:rsid w:val="000871D8"/>
    <w:rsid w:val="00087359"/>
    <w:rsid w:val="0008779E"/>
    <w:rsid w:val="00090309"/>
    <w:rsid w:val="00090A02"/>
    <w:rsid w:val="00093630"/>
    <w:rsid w:val="0009368E"/>
    <w:rsid w:val="00093E24"/>
    <w:rsid w:val="00093F8B"/>
    <w:rsid w:val="00096358"/>
    <w:rsid w:val="00096C6F"/>
    <w:rsid w:val="000971EC"/>
    <w:rsid w:val="000A083D"/>
    <w:rsid w:val="000A15AF"/>
    <w:rsid w:val="000A1D6E"/>
    <w:rsid w:val="000A1DA4"/>
    <w:rsid w:val="000A26DF"/>
    <w:rsid w:val="000A4F51"/>
    <w:rsid w:val="000A5073"/>
    <w:rsid w:val="000A661A"/>
    <w:rsid w:val="000A66C6"/>
    <w:rsid w:val="000A73FF"/>
    <w:rsid w:val="000B0550"/>
    <w:rsid w:val="000B26DC"/>
    <w:rsid w:val="000B302A"/>
    <w:rsid w:val="000B7008"/>
    <w:rsid w:val="000B72FB"/>
    <w:rsid w:val="000C1C73"/>
    <w:rsid w:val="000C2B1B"/>
    <w:rsid w:val="000C4435"/>
    <w:rsid w:val="000C4FAB"/>
    <w:rsid w:val="000C52EB"/>
    <w:rsid w:val="000C628A"/>
    <w:rsid w:val="000C7D2D"/>
    <w:rsid w:val="000D036C"/>
    <w:rsid w:val="000D0C1D"/>
    <w:rsid w:val="000D0C1E"/>
    <w:rsid w:val="000D170A"/>
    <w:rsid w:val="000D28F2"/>
    <w:rsid w:val="000D2941"/>
    <w:rsid w:val="000D2E4B"/>
    <w:rsid w:val="000D420F"/>
    <w:rsid w:val="000D48B1"/>
    <w:rsid w:val="000D697A"/>
    <w:rsid w:val="000D714B"/>
    <w:rsid w:val="000D7843"/>
    <w:rsid w:val="000D7ACF"/>
    <w:rsid w:val="000E090C"/>
    <w:rsid w:val="000E0AA5"/>
    <w:rsid w:val="000E122E"/>
    <w:rsid w:val="000E3EB5"/>
    <w:rsid w:val="000E4098"/>
    <w:rsid w:val="000E5682"/>
    <w:rsid w:val="000E58DE"/>
    <w:rsid w:val="000E5D4B"/>
    <w:rsid w:val="000E7E95"/>
    <w:rsid w:val="000F09E3"/>
    <w:rsid w:val="000F13FE"/>
    <w:rsid w:val="000F27DB"/>
    <w:rsid w:val="000F3C7B"/>
    <w:rsid w:val="000F42B5"/>
    <w:rsid w:val="000F4790"/>
    <w:rsid w:val="000F5846"/>
    <w:rsid w:val="00100EFA"/>
    <w:rsid w:val="00101320"/>
    <w:rsid w:val="001021B5"/>
    <w:rsid w:val="00102704"/>
    <w:rsid w:val="00102D07"/>
    <w:rsid w:val="00103C23"/>
    <w:rsid w:val="001051CB"/>
    <w:rsid w:val="001068A8"/>
    <w:rsid w:val="00110D70"/>
    <w:rsid w:val="00110EDC"/>
    <w:rsid w:val="00111CCB"/>
    <w:rsid w:val="0011229F"/>
    <w:rsid w:val="001123D3"/>
    <w:rsid w:val="00113129"/>
    <w:rsid w:val="0011525A"/>
    <w:rsid w:val="001172BC"/>
    <w:rsid w:val="001174FC"/>
    <w:rsid w:val="001212A4"/>
    <w:rsid w:val="00122133"/>
    <w:rsid w:val="0012214A"/>
    <w:rsid w:val="00122628"/>
    <w:rsid w:val="00122C57"/>
    <w:rsid w:val="00123196"/>
    <w:rsid w:val="0012429B"/>
    <w:rsid w:val="001243A8"/>
    <w:rsid w:val="0012470E"/>
    <w:rsid w:val="00125B68"/>
    <w:rsid w:val="001268E7"/>
    <w:rsid w:val="00126F79"/>
    <w:rsid w:val="001279D4"/>
    <w:rsid w:val="00130FA9"/>
    <w:rsid w:val="001312D2"/>
    <w:rsid w:val="001312F4"/>
    <w:rsid w:val="00133730"/>
    <w:rsid w:val="0013393E"/>
    <w:rsid w:val="00133FBD"/>
    <w:rsid w:val="00134BC6"/>
    <w:rsid w:val="00136AFA"/>
    <w:rsid w:val="00136B31"/>
    <w:rsid w:val="00140D86"/>
    <w:rsid w:val="0014160D"/>
    <w:rsid w:val="001425D3"/>
    <w:rsid w:val="00142FD2"/>
    <w:rsid w:val="001432FE"/>
    <w:rsid w:val="00143D99"/>
    <w:rsid w:val="00143DAB"/>
    <w:rsid w:val="0014496A"/>
    <w:rsid w:val="001453F0"/>
    <w:rsid w:val="00147439"/>
    <w:rsid w:val="001477EE"/>
    <w:rsid w:val="00147D33"/>
    <w:rsid w:val="00150A5E"/>
    <w:rsid w:val="00150B07"/>
    <w:rsid w:val="001518A9"/>
    <w:rsid w:val="00151BDA"/>
    <w:rsid w:val="00151CAB"/>
    <w:rsid w:val="001527FF"/>
    <w:rsid w:val="001541C9"/>
    <w:rsid w:val="001542D6"/>
    <w:rsid w:val="001551E4"/>
    <w:rsid w:val="00155639"/>
    <w:rsid w:val="00155C0F"/>
    <w:rsid w:val="00155CE3"/>
    <w:rsid w:val="00156A90"/>
    <w:rsid w:val="0016036E"/>
    <w:rsid w:val="0016108E"/>
    <w:rsid w:val="00162BE6"/>
    <w:rsid w:val="0016331D"/>
    <w:rsid w:val="001645D8"/>
    <w:rsid w:val="00165E50"/>
    <w:rsid w:val="001664CF"/>
    <w:rsid w:val="00171CAA"/>
    <w:rsid w:val="00172FCE"/>
    <w:rsid w:val="001741C0"/>
    <w:rsid w:val="00176B3C"/>
    <w:rsid w:val="00177390"/>
    <w:rsid w:val="00180F14"/>
    <w:rsid w:val="00183281"/>
    <w:rsid w:val="00183427"/>
    <w:rsid w:val="00183521"/>
    <w:rsid w:val="0018407C"/>
    <w:rsid w:val="00185D17"/>
    <w:rsid w:val="00187161"/>
    <w:rsid w:val="001877BC"/>
    <w:rsid w:val="00187866"/>
    <w:rsid w:val="00187C41"/>
    <w:rsid w:val="00187E9E"/>
    <w:rsid w:val="00187F66"/>
    <w:rsid w:val="00191A0E"/>
    <w:rsid w:val="00192E8C"/>
    <w:rsid w:val="00192F84"/>
    <w:rsid w:val="001934ED"/>
    <w:rsid w:val="001973BC"/>
    <w:rsid w:val="0019775C"/>
    <w:rsid w:val="001A0E4F"/>
    <w:rsid w:val="001A1D5B"/>
    <w:rsid w:val="001A2176"/>
    <w:rsid w:val="001A238B"/>
    <w:rsid w:val="001A278F"/>
    <w:rsid w:val="001A32A0"/>
    <w:rsid w:val="001A49B2"/>
    <w:rsid w:val="001A4A50"/>
    <w:rsid w:val="001A592C"/>
    <w:rsid w:val="001A595A"/>
    <w:rsid w:val="001A5EC8"/>
    <w:rsid w:val="001A7391"/>
    <w:rsid w:val="001A7FDB"/>
    <w:rsid w:val="001B0705"/>
    <w:rsid w:val="001B07EA"/>
    <w:rsid w:val="001B0BFA"/>
    <w:rsid w:val="001B17FD"/>
    <w:rsid w:val="001B534D"/>
    <w:rsid w:val="001B5417"/>
    <w:rsid w:val="001B6CCF"/>
    <w:rsid w:val="001B72A4"/>
    <w:rsid w:val="001B73AE"/>
    <w:rsid w:val="001BC274"/>
    <w:rsid w:val="001C0A22"/>
    <w:rsid w:val="001C513D"/>
    <w:rsid w:val="001C64DC"/>
    <w:rsid w:val="001C672E"/>
    <w:rsid w:val="001C6B6D"/>
    <w:rsid w:val="001D0648"/>
    <w:rsid w:val="001D0824"/>
    <w:rsid w:val="001D0DF6"/>
    <w:rsid w:val="001D13D4"/>
    <w:rsid w:val="001D1B4F"/>
    <w:rsid w:val="001D3F9F"/>
    <w:rsid w:val="001D43E0"/>
    <w:rsid w:val="001D7A0C"/>
    <w:rsid w:val="001D7B81"/>
    <w:rsid w:val="001E07EA"/>
    <w:rsid w:val="001E08AE"/>
    <w:rsid w:val="001E0D40"/>
    <w:rsid w:val="001E108B"/>
    <w:rsid w:val="001E1134"/>
    <w:rsid w:val="001E12C9"/>
    <w:rsid w:val="001E147D"/>
    <w:rsid w:val="001E223C"/>
    <w:rsid w:val="001E2FF9"/>
    <w:rsid w:val="001E32F4"/>
    <w:rsid w:val="001E397D"/>
    <w:rsid w:val="001E7C8D"/>
    <w:rsid w:val="001F02B6"/>
    <w:rsid w:val="001F10E2"/>
    <w:rsid w:val="001F21A7"/>
    <w:rsid w:val="001F2347"/>
    <w:rsid w:val="001F3815"/>
    <w:rsid w:val="001F5975"/>
    <w:rsid w:val="001F5C2D"/>
    <w:rsid w:val="001F7AF1"/>
    <w:rsid w:val="00200D60"/>
    <w:rsid w:val="002017DB"/>
    <w:rsid w:val="00201B13"/>
    <w:rsid w:val="00202396"/>
    <w:rsid w:val="00202B46"/>
    <w:rsid w:val="00203470"/>
    <w:rsid w:val="00203B59"/>
    <w:rsid w:val="00203D4E"/>
    <w:rsid w:val="00204507"/>
    <w:rsid w:val="002054F9"/>
    <w:rsid w:val="00205F18"/>
    <w:rsid w:val="002061FD"/>
    <w:rsid w:val="002066E2"/>
    <w:rsid w:val="00206DEC"/>
    <w:rsid w:val="0021136D"/>
    <w:rsid w:val="002120DA"/>
    <w:rsid w:val="00212B54"/>
    <w:rsid w:val="00212C2C"/>
    <w:rsid w:val="002133E7"/>
    <w:rsid w:val="0021379B"/>
    <w:rsid w:val="00214C07"/>
    <w:rsid w:val="00215909"/>
    <w:rsid w:val="00217C7C"/>
    <w:rsid w:val="00220814"/>
    <w:rsid w:val="00220B86"/>
    <w:rsid w:val="002215A8"/>
    <w:rsid w:val="0022213C"/>
    <w:rsid w:val="00223E93"/>
    <w:rsid w:val="00225642"/>
    <w:rsid w:val="00226361"/>
    <w:rsid w:val="002268D8"/>
    <w:rsid w:val="0022745F"/>
    <w:rsid w:val="0023051B"/>
    <w:rsid w:val="002319DC"/>
    <w:rsid w:val="00231B26"/>
    <w:rsid w:val="00233671"/>
    <w:rsid w:val="00235055"/>
    <w:rsid w:val="002361A2"/>
    <w:rsid w:val="00237BF4"/>
    <w:rsid w:val="00240052"/>
    <w:rsid w:val="0024363B"/>
    <w:rsid w:val="00246469"/>
    <w:rsid w:val="00246B50"/>
    <w:rsid w:val="00247E62"/>
    <w:rsid w:val="00252FDC"/>
    <w:rsid w:val="00253F77"/>
    <w:rsid w:val="00254FF0"/>
    <w:rsid w:val="00255770"/>
    <w:rsid w:val="00256839"/>
    <w:rsid w:val="00257AAD"/>
    <w:rsid w:val="00260440"/>
    <w:rsid w:val="00261EAE"/>
    <w:rsid w:val="00263B03"/>
    <w:rsid w:val="00264306"/>
    <w:rsid w:val="0026515A"/>
    <w:rsid w:val="00265D71"/>
    <w:rsid w:val="00266452"/>
    <w:rsid w:val="00266A3E"/>
    <w:rsid w:val="002675C6"/>
    <w:rsid w:val="00271776"/>
    <w:rsid w:val="002726E0"/>
    <w:rsid w:val="00272D98"/>
    <w:rsid w:val="00275C59"/>
    <w:rsid w:val="00275F3F"/>
    <w:rsid w:val="0027643F"/>
    <w:rsid w:val="002773DF"/>
    <w:rsid w:val="00277CE3"/>
    <w:rsid w:val="0028050C"/>
    <w:rsid w:val="0028077E"/>
    <w:rsid w:val="00281566"/>
    <w:rsid w:val="002826F3"/>
    <w:rsid w:val="002829BC"/>
    <w:rsid w:val="00282ECF"/>
    <w:rsid w:val="00283167"/>
    <w:rsid w:val="00283412"/>
    <w:rsid w:val="002846CB"/>
    <w:rsid w:val="002869AD"/>
    <w:rsid w:val="002877F0"/>
    <w:rsid w:val="0029144F"/>
    <w:rsid w:val="00291532"/>
    <w:rsid w:val="00294140"/>
    <w:rsid w:val="002941C4"/>
    <w:rsid w:val="00296E4F"/>
    <w:rsid w:val="002977A2"/>
    <w:rsid w:val="00297E92"/>
    <w:rsid w:val="002A0BBA"/>
    <w:rsid w:val="002A2CCD"/>
    <w:rsid w:val="002A2D6E"/>
    <w:rsid w:val="002A41FC"/>
    <w:rsid w:val="002A520D"/>
    <w:rsid w:val="002A52CF"/>
    <w:rsid w:val="002A60B1"/>
    <w:rsid w:val="002A7FC2"/>
    <w:rsid w:val="002B0D8C"/>
    <w:rsid w:val="002B3E0A"/>
    <w:rsid w:val="002B436C"/>
    <w:rsid w:val="002B611E"/>
    <w:rsid w:val="002B657C"/>
    <w:rsid w:val="002B6A3E"/>
    <w:rsid w:val="002B6BF7"/>
    <w:rsid w:val="002B74B4"/>
    <w:rsid w:val="002B7818"/>
    <w:rsid w:val="002B7A19"/>
    <w:rsid w:val="002B7E5E"/>
    <w:rsid w:val="002C0483"/>
    <w:rsid w:val="002C06BB"/>
    <w:rsid w:val="002C0B1F"/>
    <w:rsid w:val="002C0BE8"/>
    <w:rsid w:val="002C1AA0"/>
    <w:rsid w:val="002C2A0C"/>
    <w:rsid w:val="002C3269"/>
    <w:rsid w:val="002C394B"/>
    <w:rsid w:val="002C3CD1"/>
    <w:rsid w:val="002C451E"/>
    <w:rsid w:val="002C5F95"/>
    <w:rsid w:val="002C66AD"/>
    <w:rsid w:val="002C6C7D"/>
    <w:rsid w:val="002C747F"/>
    <w:rsid w:val="002C781F"/>
    <w:rsid w:val="002C795A"/>
    <w:rsid w:val="002C7EA5"/>
    <w:rsid w:val="002D0CB8"/>
    <w:rsid w:val="002D1F60"/>
    <w:rsid w:val="002D2EC9"/>
    <w:rsid w:val="002D4E76"/>
    <w:rsid w:val="002D5262"/>
    <w:rsid w:val="002D5458"/>
    <w:rsid w:val="002D5796"/>
    <w:rsid w:val="002D57C7"/>
    <w:rsid w:val="002D6C6B"/>
    <w:rsid w:val="002E104F"/>
    <w:rsid w:val="002E1C13"/>
    <w:rsid w:val="002E2D42"/>
    <w:rsid w:val="002E4794"/>
    <w:rsid w:val="002E56E9"/>
    <w:rsid w:val="002E7357"/>
    <w:rsid w:val="002F0228"/>
    <w:rsid w:val="002F115A"/>
    <w:rsid w:val="002F2661"/>
    <w:rsid w:val="002F469B"/>
    <w:rsid w:val="002F480D"/>
    <w:rsid w:val="002F4AF5"/>
    <w:rsid w:val="002F4D63"/>
    <w:rsid w:val="002F6751"/>
    <w:rsid w:val="002F723A"/>
    <w:rsid w:val="002F7680"/>
    <w:rsid w:val="003018B3"/>
    <w:rsid w:val="00302384"/>
    <w:rsid w:val="0030288E"/>
    <w:rsid w:val="003069D2"/>
    <w:rsid w:val="0031189F"/>
    <w:rsid w:val="00311EA1"/>
    <w:rsid w:val="00312053"/>
    <w:rsid w:val="00312624"/>
    <w:rsid w:val="00312AEC"/>
    <w:rsid w:val="003131D6"/>
    <w:rsid w:val="003166DA"/>
    <w:rsid w:val="00317758"/>
    <w:rsid w:val="0032182C"/>
    <w:rsid w:val="0032233F"/>
    <w:rsid w:val="00322521"/>
    <w:rsid w:val="0032333D"/>
    <w:rsid w:val="00324291"/>
    <w:rsid w:val="00326638"/>
    <w:rsid w:val="003269E7"/>
    <w:rsid w:val="003276BA"/>
    <w:rsid w:val="00330A36"/>
    <w:rsid w:val="00330E27"/>
    <w:rsid w:val="00331068"/>
    <w:rsid w:val="003329CC"/>
    <w:rsid w:val="00333BE6"/>
    <w:rsid w:val="00334415"/>
    <w:rsid w:val="00334499"/>
    <w:rsid w:val="00334F64"/>
    <w:rsid w:val="00335394"/>
    <w:rsid w:val="0033558C"/>
    <w:rsid w:val="00336C1A"/>
    <w:rsid w:val="00336E42"/>
    <w:rsid w:val="003426D8"/>
    <w:rsid w:val="00342781"/>
    <w:rsid w:val="00343A6E"/>
    <w:rsid w:val="00343C10"/>
    <w:rsid w:val="0034438E"/>
    <w:rsid w:val="00345232"/>
    <w:rsid w:val="00345CBF"/>
    <w:rsid w:val="0034766A"/>
    <w:rsid w:val="003516B2"/>
    <w:rsid w:val="003524E2"/>
    <w:rsid w:val="0035278C"/>
    <w:rsid w:val="003528CC"/>
    <w:rsid w:val="00352D3B"/>
    <w:rsid w:val="00353374"/>
    <w:rsid w:val="0035375F"/>
    <w:rsid w:val="00354EC1"/>
    <w:rsid w:val="003550CB"/>
    <w:rsid w:val="00355C76"/>
    <w:rsid w:val="003560E1"/>
    <w:rsid w:val="003568EB"/>
    <w:rsid w:val="0035691A"/>
    <w:rsid w:val="00356D96"/>
    <w:rsid w:val="0035700B"/>
    <w:rsid w:val="003612C8"/>
    <w:rsid w:val="00361B85"/>
    <w:rsid w:val="00361C4B"/>
    <w:rsid w:val="0036205C"/>
    <w:rsid w:val="00363209"/>
    <w:rsid w:val="003655E9"/>
    <w:rsid w:val="0036610D"/>
    <w:rsid w:val="00366B4E"/>
    <w:rsid w:val="003672E7"/>
    <w:rsid w:val="003725D0"/>
    <w:rsid w:val="00372AAA"/>
    <w:rsid w:val="003732F8"/>
    <w:rsid w:val="00373BAB"/>
    <w:rsid w:val="00375B09"/>
    <w:rsid w:val="00375FE9"/>
    <w:rsid w:val="00376331"/>
    <w:rsid w:val="0037759B"/>
    <w:rsid w:val="003800E2"/>
    <w:rsid w:val="003811EC"/>
    <w:rsid w:val="00381209"/>
    <w:rsid w:val="00383973"/>
    <w:rsid w:val="003847DC"/>
    <w:rsid w:val="00386275"/>
    <w:rsid w:val="00386CA9"/>
    <w:rsid w:val="00387FAD"/>
    <w:rsid w:val="00391E95"/>
    <w:rsid w:val="003925B8"/>
    <w:rsid w:val="00392BEC"/>
    <w:rsid w:val="00393319"/>
    <w:rsid w:val="003948F7"/>
    <w:rsid w:val="00396892"/>
    <w:rsid w:val="003A0DB5"/>
    <w:rsid w:val="003A1900"/>
    <w:rsid w:val="003A20A8"/>
    <w:rsid w:val="003A3133"/>
    <w:rsid w:val="003A37BA"/>
    <w:rsid w:val="003A3CED"/>
    <w:rsid w:val="003A73A3"/>
    <w:rsid w:val="003B143D"/>
    <w:rsid w:val="003B246B"/>
    <w:rsid w:val="003B261C"/>
    <w:rsid w:val="003B26C0"/>
    <w:rsid w:val="003B2A8B"/>
    <w:rsid w:val="003B2E6E"/>
    <w:rsid w:val="003B30D0"/>
    <w:rsid w:val="003B422F"/>
    <w:rsid w:val="003B438D"/>
    <w:rsid w:val="003B47B7"/>
    <w:rsid w:val="003B4A1D"/>
    <w:rsid w:val="003B5342"/>
    <w:rsid w:val="003B6C79"/>
    <w:rsid w:val="003C1028"/>
    <w:rsid w:val="003C1080"/>
    <w:rsid w:val="003C30B9"/>
    <w:rsid w:val="003C3BF4"/>
    <w:rsid w:val="003C3C29"/>
    <w:rsid w:val="003C5693"/>
    <w:rsid w:val="003C615D"/>
    <w:rsid w:val="003C7D2B"/>
    <w:rsid w:val="003D136C"/>
    <w:rsid w:val="003D1E70"/>
    <w:rsid w:val="003D1E8B"/>
    <w:rsid w:val="003D1F4F"/>
    <w:rsid w:val="003D3AC5"/>
    <w:rsid w:val="003D3EA3"/>
    <w:rsid w:val="003D53E0"/>
    <w:rsid w:val="003D788B"/>
    <w:rsid w:val="003E08CA"/>
    <w:rsid w:val="003E0ADB"/>
    <w:rsid w:val="003E0D61"/>
    <w:rsid w:val="003E104E"/>
    <w:rsid w:val="003E3AE4"/>
    <w:rsid w:val="003E5010"/>
    <w:rsid w:val="003F032F"/>
    <w:rsid w:val="003F0477"/>
    <w:rsid w:val="003F070C"/>
    <w:rsid w:val="003F0847"/>
    <w:rsid w:val="003F0D6B"/>
    <w:rsid w:val="003F0E89"/>
    <w:rsid w:val="003F1479"/>
    <w:rsid w:val="003F2347"/>
    <w:rsid w:val="003F25CD"/>
    <w:rsid w:val="003F4793"/>
    <w:rsid w:val="003F4BA1"/>
    <w:rsid w:val="003F4DCC"/>
    <w:rsid w:val="003F52FD"/>
    <w:rsid w:val="003F765F"/>
    <w:rsid w:val="003F7D40"/>
    <w:rsid w:val="00400904"/>
    <w:rsid w:val="004009E0"/>
    <w:rsid w:val="00400BF5"/>
    <w:rsid w:val="00401076"/>
    <w:rsid w:val="00401843"/>
    <w:rsid w:val="004036BA"/>
    <w:rsid w:val="004038D0"/>
    <w:rsid w:val="00403B48"/>
    <w:rsid w:val="00404487"/>
    <w:rsid w:val="00405F3E"/>
    <w:rsid w:val="004079FD"/>
    <w:rsid w:val="00410AFC"/>
    <w:rsid w:val="00410B5D"/>
    <w:rsid w:val="00411D3C"/>
    <w:rsid w:val="00412807"/>
    <w:rsid w:val="004200CF"/>
    <w:rsid w:val="0042089B"/>
    <w:rsid w:val="00420AFA"/>
    <w:rsid w:val="00420E18"/>
    <w:rsid w:val="00421DC2"/>
    <w:rsid w:val="00422A40"/>
    <w:rsid w:val="00422C1B"/>
    <w:rsid w:val="004232BE"/>
    <w:rsid w:val="004246FA"/>
    <w:rsid w:val="004249CD"/>
    <w:rsid w:val="00424EF9"/>
    <w:rsid w:val="004260DA"/>
    <w:rsid w:val="00426999"/>
    <w:rsid w:val="00427910"/>
    <w:rsid w:val="00427F20"/>
    <w:rsid w:val="00431B92"/>
    <w:rsid w:val="00432A5D"/>
    <w:rsid w:val="004335A4"/>
    <w:rsid w:val="00433977"/>
    <w:rsid w:val="00433C27"/>
    <w:rsid w:val="004340C5"/>
    <w:rsid w:val="004344C4"/>
    <w:rsid w:val="004347F6"/>
    <w:rsid w:val="004348C9"/>
    <w:rsid w:val="0043575D"/>
    <w:rsid w:val="00435781"/>
    <w:rsid w:val="004364C1"/>
    <w:rsid w:val="00437468"/>
    <w:rsid w:val="00437BD7"/>
    <w:rsid w:val="004400B5"/>
    <w:rsid w:val="0044089E"/>
    <w:rsid w:val="00440DB6"/>
    <w:rsid w:val="00440E2C"/>
    <w:rsid w:val="0044145A"/>
    <w:rsid w:val="00441709"/>
    <w:rsid w:val="00442A7D"/>
    <w:rsid w:val="00443A75"/>
    <w:rsid w:val="0044491B"/>
    <w:rsid w:val="004452FF"/>
    <w:rsid w:val="00445A8F"/>
    <w:rsid w:val="00445B13"/>
    <w:rsid w:val="00446269"/>
    <w:rsid w:val="0044646C"/>
    <w:rsid w:val="00446DF7"/>
    <w:rsid w:val="00451463"/>
    <w:rsid w:val="00451579"/>
    <w:rsid w:val="00451B31"/>
    <w:rsid w:val="00451D8E"/>
    <w:rsid w:val="004524E8"/>
    <w:rsid w:val="00452D16"/>
    <w:rsid w:val="00453C58"/>
    <w:rsid w:val="00455890"/>
    <w:rsid w:val="0045712B"/>
    <w:rsid w:val="00457621"/>
    <w:rsid w:val="00457CCB"/>
    <w:rsid w:val="00460A0E"/>
    <w:rsid w:val="00461ED1"/>
    <w:rsid w:val="00462011"/>
    <w:rsid w:val="00462253"/>
    <w:rsid w:val="00465B31"/>
    <w:rsid w:val="004664B4"/>
    <w:rsid w:val="00466A15"/>
    <w:rsid w:val="00466D95"/>
    <w:rsid w:val="00467B35"/>
    <w:rsid w:val="00467B5A"/>
    <w:rsid w:val="004707BA"/>
    <w:rsid w:val="00470ABE"/>
    <w:rsid w:val="00471169"/>
    <w:rsid w:val="004726B5"/>
    <w:rsid w:val="00473E40"/>
    <w:rsid w:val="004747C5"/>
    <w:rsid w:val="0047513C"/>
    <w:rsid w:val="00475869"/>
    <w:rsid w:val="00475F04"/>
    <w:rsid w:val="0047606D"/>
    <w:rsid w:val="004760FA"/>
    <w:rsid w:val="00476543"/>
    <w:rsid w:val="004774DB"/>
    <w:rsid w:val="00481207"/>
    <w:rsid w:val="0048141C"/>
    <w:rsid w:val="0048165C"/>
    <w:rsid w:val="0048552D"/>
    <w:rsid w:val="00486446"/>
    <w:rsid w:val="00486A7E"/>
    <w:rsid w:val="00487DB3"/>
    <w:rsid w:val="00490D61"/>
    <w:rsid w:val="0049266B"/>
    <w:rsid w:val="00493C9D"/>
    <w:rsid w:val="004951B7"/>
    <w:rsid w:val="004962A8"/>
    <w:rsid w:val="00496F09"/>
    <w:rsid w:val="004A05FD"/>
    <w:rsid w:val="004A13D9"/>
    <w:rsid w:val="004A2205"/>
    <w:rsid w:val="004A3813"/>
    <w:rsid w:val="004A4983"/>
    <w:rsid w:val="004A6096"/>
    <w:rsid w:val="004B12EC"/>
    <w:rsid w:val="004B2B63"/>
    <w:rsid w:val="004B2EE0"/>
    <w:rsid w:val="004B36A4"/>
    <w:rsid w:val="004B5719"/>
    <w:rsid w:val="004B6750"/>
    <w:rsid w:val="004B6BFF"/>
    <w:rsid w:val="004C059C"/>
    <w:rsid w:val="004C3755"/>
    <w:rsid w:val="004C40E3"/>
    <w:rsid w:val="004C505B"/>
    <w:rsid w:val="004C5AD8"/>
    <w:rsid w:val="004C68CD"/>
    <w:rsid w:val="004C6D66"/>
    <w:rsid w:val="004C7FBC"/>
    <w:rsid w:val="004D1327"/>
    <w:rsid w:val="004D1C5F"/>
    <w:rsid w:val="004D3907"/>
    <w:rsid w:val="004D42B1"/>
    <w:rsid w:val="004D4F0C"/>
    <w:rsid w:val="004D5929"/>
    <w:rsid w:val="004D7F52"/>
    <w:rsid w:val="004E0F46"/>
    <w:rsid w:val="004E1580"/>
    <w:rsid w:val="004E1FD8"/>
    <w:rsid w:val="004E30F5"/>
    <w:rsid w:val="004E3B00"/>
    <w:rsid w:val="004E3B49"/>
    <w:rsid w:val="004E52D3"/>
    <w:rsid w:val="004E5832"/>
    <w:rsid w:val="004E7480"/>
    <w:rsid w:val="004F01DF"/>
    <w:rsid w:val="004F080F"/>
    <w:rsid w:val="004F1227"/>
    <w:rsid w:val="004F15ED"/>
    <w:rsid w:val="004F252A"/>
    <w:rsid w:val="004F2CD3"/>
    <w:rsid w:val="004F2F2C"/>
    <w:rsid w:val="004F34C4"/>
    <w:rsid w:val="004F382C"/>
    <w:rsid w:val="004F3DF8"/>
    <w:rsid w:val="004F58D6"/>
    <w:rsid w:val="004F6B55"/>
    <w:rsid w:val="005009D1"/>
    <w:rsid w:val="005016D0"/>
    <w:rsid w:val="00502E07"/>
    <w:rsid w:val="005031D4"/>
    <w:rsid w:val="0050568A"/>
    <w:rsid w:val="00505781"/>
    <w:rsid w:val="00505921"/>
    <w:rsid w:val="00505B97"/>
    <w:rsid w:val="005060BE"/>
    <w:rsid w:val="00506312"/>
    <w:rsid w:val="00506429"/>
    <w:rsid w:val="005064AC"/>
    <w:rsid w:val="00510EAD"/>
    <w:rsid w:val="00513AB5"/>
    <w:rsid w:val="00513AEB"/>
    <w:rsid w:val="00513B9A"/>
    <w:rsid w:val="0051425A"/>
    <w:rsid w:val="005156D6"/>
    <w:rsid w:val="0051576B"/>
    <w:rsid w:val="00515E65"/>
    <w:rsid w:val="00516CDF"/>
    <w:rsid w:val="00517424"/>
    <w:rsid w:val="005176B0"/>
    <w:rsid w:val="00522952"/>
    <w:rsid w:val="00522AED"/>
    <w:rsid w:val="0052382A"/>
    <w:rsid w:val="00524C04"/>
    <w:rsid w:val="00524E39"/>
    <w:rsid w:val="00524F6C"/>
    <w:rsid w:val="00525206"/>
    <w:rsid w:val="005255A7"/>
    <w:rsid w:val="005271A5"/>
    <w:rsid w:val="00531B78"/>
    <w:rsid w:val="00531DD7"/>
    <w:rsid w:val="00532420"/>
    <w:rsid w:val="00532723"/>
    <w:rsid w:val="00533655"/>
    <w:rsid w:val="00534E06"/>
    <w:rsid w:val="00535B27"/>
    <w:rsid w:val="0053790C"/>
    <w:rsid w:val="005379C0"/>
    <w:rsid w:val="00537AC2"/>
    <w:rsid w:val="00537CD7"/>
    <w:rsid w:val="0054081A"/>
    <w:rsid w:val="005414E1"/>
    <w:rsid w:val="00542879"/>
    <w:rsid w:val="005430C4"/>
    <w:rsid w:val="00543D21"/>
    <w:rsid w:val="00544B3B"/>
    <w:rsid w:val="0054589C"/>
    <w:rsid w:val="00545C5D"/>
    <w:rsid w:val="00546F3E"/>
    <w:rsid w:val="00547FC6"/>
    <w:rsid w:val="00551D3D"/>
    <w:rsid w:val="00553387"/>
    <w:rsid w:val="00553514"/>
    <w:rsid w:val="00554F93"/>
    <w:rsid w:val="00555338"/>
    <w:rsid w:val="005618BC"/>
    <w:rsid w:val="00561F39"/>
    <w:rsid w:val="00562FEC"/>
    <w:rsid w:val="00563A04"/>
    <w:rsid w:val="00563B47"/>
    <w:rsid w:val="00563B4E"/>
    <w:rsid w:val="0056488E"/>
    <w:rsid w:val="00565D04"/>
    <w:rsid w:val="005663BD"/>
    <w:rsid w:val="00566A17"/>
    <w:rsid w:val="00567223"/>
    <w:rsid w:val="005674CF"/>
    <w:rsid w:val="005713C4"/>
    <w:rsid w:val="00571AE1"/>
    <w:rsid w:val="0057345E"/>
    <w:rsid w:val="00573EE6"/>
    <w:rsid w:val="00575D8E"/>
    <w:rsid w:val="00576CCE"/>
    <w:rsid w:val="00577111"/>
    <w:rsid w:val="005776EA"/>
    <w:rsid w:val="0058094A"/>
    <w:rsid w:val="00580DC0"/>
    <w:rsid w:val="00581CE9"/>
    <w:rsid w:val="005826D0"/>
    <w:rsid w:val="00582A87"/>
    <w:rsid w:val="00582D98"/>
    <w:rsid w:val="00583359"/>
    <w:rsid w:val="00584680"/>
    <w:rsid w:val="0058589F"/>
    <w:rsid w:val="0058655C"/>
    <w:rsid w:val="005871E2"/>
    <w:rsid w:val="005874DE"/>
    <w:rsid w:val="00587B5F"/>
    <w:rsid w:val="00590C9F"/>
    <w:rsid w:val="005921DE"/>
    <w:rsid w:val="005925C7"/>
    <w:rsid w:val="00593204"/>
    <w:rsid w:val="00594753"/>
    <w:rsid w:val="00595FE5"/>
    <w:rsid w:val="00597256"/>
    <w:rsid w:val="005A01D5"/>
    <w:rsid w:val="005A07B1"/>
    <w:rsid w:val="005A0D09"/>
    <w:rsid w:val="005A64F4"/>
    <w:rsid w:val="005A7547"/>
    <w:rsid w:val="005B0D08"/>
    <w:rsid w:val="005B3EFE"/>
    <w:rsid w:val="005B4FB1"/>
    <w:rsid w:val="005B5948"/>
    <w:rsid w:val="005B6B98"/>
    <w:rsid w:val="005B7DB2"/>
    <w:rsid w:val="005C0095"/>
    <w:rsid w:val="005C1244"/>
    <w:rsid w:val="005C1520"/>
    <w:rsid w:val="005C1970"/>
    <w:rsid w:val="005C23B1"/>
    <w:rsid w:val="005C40D1"/>
    <w:rsid w:val="005C6159"/>
    <w:rsid w:val="005C6359"/>
    <w:rsid w:val="005C6431"/>
    <w:rsid w:val="005C6A55"/>
    <w:rsid w:val="005C7259"/>
    <w:rsid w:val="005D0AFF"/>
    <w:rsid w:val="005D180A"/>
    <w:rsid w:val="005D215F"/>
    <w:rsid w:val="005D2246"/>
    <w:rsid w:val="005D2668"/>
    <w:rsid w:val="005D333E"/>
    <w:rsid w:val="005D3518"/>
    <w:rsid w:val="005D4F0E"/>
    <w:rsid w:val="005D59B9"/>
    <w:rsid w:val="005D6019"/>
    <w:rsid w:val="005D739B"/>
    <w:rsid w:val="005D75BB"/>
    <w:rsid w:val="005E1B66"/>
    <w:rsid w:val="005E2581"/>
    <w:rsid w:val="005E2F36"/>
    <w:rsid w:val="005E31C7"/>
    <w:rsid w:val="005E3609"/>
    <w:rsid w:val="005E5737"/>
    <w:rsid w:val="005E5BC1"/>
    <w:rsid w:val="005E60B1"/>
    <w:rsid w:val="005F0ADC"/>
    <w:rsid w:val="005F0F4D"/>
    <w:rsid w:val="005F122E"/>
    <w:rsid w:val="005F1397"/>
    <w:rsid w:val="005F1498"/>
    <w:rsid w:val="005F2B7F"/>
    <w:rsid w:val="005F2E26"/>
    <w:rsid w:val="005F4218"/>
    <w:rsid w:val="005F42F7"/>
    <w:rsid w:val="005F52C9"/>
    <w:rsid w:val="005F638A"/>
    <w:rsid w:val="005F6E28"/>
    <w:rsid w:val="006004A8"/>
    <w:rsid w:val="00601154"/>
    <w:rsid w:val="00601E85"/>
    <w:rsid w:val="0060276E"/>
    <w:rsid w:val="00602861"/>
    <w:rsid w:val="00604646"/>
    <w:rsid w:val="00604ED7"/>
    <w:rsid w:val="00605958"/>
    <w:rsid w:val="00606345"/>
    <w:rsid w:val="006124D1"/>
    <w:rsid w:val="00613B11"/>
    <w:rsid w:val="00613DAF"/>
    <w:rsid w:val="006162CA"/>
    <w:rsid w:val="00616485"/>
    <w:rsid w:val="00616F3A"/>
    <w:rsid w:val="00620E96"/>
    <w:rsid w:val="00621CE3"/>
    <w:rsid w:val="00622202"/>
    <w:rsid w:val="00623322"/>
    <w:rsid w:val="00624C48"/>
    <w:rsid w:val="00624DFC"/>
    <w:rsid w:val="00625177"/>
    <w:rsid w:val="006252C3"/>
    <w:rsid w:val="00625889"/>
    <w:rsid w:val="00627C05"/>
    <w:rsid w:val="00630903"/>
    <w:rsid w:val="006325F5"/>
    <w:rsid w:val="00632BBF"/>
    <w:rsid w:val="00633AB2"/>
    <w:rsid w:val="00633CEB"/>
    <w:rsid w:val="00635205"/>
    <w:rsid w:val="00635C9C"/>
    <w:rsid w:val="006369DE"/>
    <w:rsid w:val="006408EB"/>
    <w:rsid w:val="00643DC0"/>
    <w:rsid w:val="006468C3"/>
    <w:rsid w:val="00646995"/>
    <w:rsid w:val="0064759C"/>
    <w:rsid w:val="00650024"/>
    <w:rsid w:val="00650DB6"/>
    <w:rsid w:val="00651275"/>
    <w:rsid w:val="006540C0"/>
    <w:rsid w:val="006541A4"/>
    <w:rsid w:val="0065451D"/>
    <w:rsid w:val="00654E78"/>
    <w:rsid w:val="00654EEA"/>
    <w:rsid w:val="006557A2"/>
    <w:rsid w:val="00655D41"/>
    <w:rsid w:val="00656B1B"/>
    <w:rsid w:val="00656D05"/>
    <w:rsid w:val="0065707C"/>
    <w:rsid w:val="006626BE"/>
    <w:rsid w:val="006626DA"/>
    <w:rsid w:val="00662C42"/>
    <w:rsid w:val="006631CD"/>
    <w:rsid w:val="00664122"/>
    <w:rsid w:val="0066452D"/>
    <w:rsid w:val="00664970"/>
    <w:rsid w:val="00664ED6"/>
    <w:rsid w:val="00665033"/>
    <w:rsid w:val="006650BD"/>
    <w:rsid w:val="00665154"/>
    <w:rsid w:val="006657BE"/>
    <w:rsid w:val="0066652D"/>
    <w:rsid w:val="006675E0"/>
    <w:rsid w:val="0067302E"/>
    <w:rsid w:val="00676290"/>
    <w:rsid w:val="006772D5"/>
    <w:rsid w:val="00677713"/>
    <w:rsid w:val="00677865"/>
    <w:rsid w:val="0068098C"/>
    <w:rsid w:val="00681ED0"/>
    <w:rsid w:val="0068203D"/>
    <w:rsid w:val="006830FD"/>
    <w:rsid w:val="006846E6"/>
    <w:rsid w:val="00685692"/>
    <w:rsid w:val="006875E2"/>
    <w:rsid w:val="00690588"/>
    <w:rsid w:val="00691361"/>
    <w:rsid w:val="006922AE"/>
    <w:rsid w:val="0069235F"/>
    <w:rsid w:val="006927E5"/>
    <w:rsid w:val="00693B15"/>
    <w:rsid w:val="00694A55"/>
    <w:rsid w:val="00695356"/>
    <w:rsid w:val="006958E9"/>
    <w:rsid w:val="00696DF0"/>
    <w:rsid w:val="006971AA"/>
    <w:rsid w:val="006A3BE3"/>
    <w:rsid w:val="006A3C6E"/>
    <w:rsid w:val="006A5EC0"/>
    <w:rsid w:val="006A7531"/>
    <w:rsid w:val="006B00D6"/>
    <w:rsid w:val="006B2897"/>
    <w:rsid w:val="006B294E"/>
    <w:rsid w:val="006B2F52"/>
    <w:rsid w:val="006B3FCC"/>
    <w:rsid w:val="006B4279"/>
    <w:rsid w:val="006B5D40"/>
    <w:rsid w:val="006B5FC7"/>
    <w:rsid w:val="006B7308"/>
    <w:rsid w:val="006C02F5"/>
    <w:rsid w:val="006C032B"/>
    <w:rsid w:val="006C12D0"/>
    <w:rsid w:val="006C29A2"/>
    <w:rsid w:val="006C2A2E"/>
    <w:rsid w:val="006C2DD7"/>
    <w:rsid w:val="006C52DC"/>
    <w:rsid w:val="006C5C10"/>
    <w:rsid w:val="006C5E34"/>
    <w:rsid w:val="006C65C4"/>
    <w:rsid w:val="006C6889"/>
    <w:rsid w:val="006C6DF6"/>
    <w:rsid w:val="006C771A"/>
    <w:rsid w:val="006D01B7"/>
    <w:rsid w:val="006D137C"/>
    <w:rsid w:val="006D14C7"/>
    <w:rsid w:val="006D1890"/>
    <w:rsid w:val="006D2F3F"/>
    <w:rsid w:val="006D30CF"/>
    <w:rsid w:val="006D3703"/>
    <w:rsid w:val="006D3B2D"/>
    <w:rsid w:val="006D6F2C"/>
    <w:rsid w:val="006D7964"/>
    <w:rsid w:val="006D7ED9"/>
    <w:rsid w:val="006E0FC3"/>
    <w:rsid w:val="006E36B3"/>
    <w:rsid w:val="006E38AC"/>
    <w:rsid w:val="006E4BB4"/>
    <w:rsid w:val="006E5E06"/>
    <w:rsid w:val="006E68D7"/>
    <w:rsid w:val="006E7F02"/>
    <w:rsid w:val="006F1AF7"/>
    <w:rsid w:val="006F1C77"/>
    <w:rsid w:val="006F1E14"/>
    <w:rsid w:val="006F24E0"/>
    <w:rsid w:val="006F5E8C"/>
    <w:rsid w:val="006F60F5"/>
    <w:rsid w:val="006F678D"/>
    <w:rsid w:val="006F6F7F"/>
    <w:rsid w:val="006F710B"/>
    <w:rsid w:val="007013F0"/>
    <w:rsid w:val="00701B87"/>
    <w:rsid w:val="007021FA"/>
    <w:rsid w:val="00705A63"/>
    <w:rsid w:val="00707298"/>
    <w:rsid w:val="00707FAD"/>
    <w:rsid w:val="00711A1B"/>
    <w:rsid w:val="00714A53"/>
    <w:rsid w:val="007154C8"/>
    <w:rsid w:val="00716D74"/>
    <w:rsid w:val="007177F7"/>
    <w:rsid w:val="00717ECE"/>
    <w:rsid w:val="007207B4"/>
    <w:rsid w:val="007229E1"/>
    <w:rsid w:val="007238A3"/>
    <w:rsid w:val="00724DB8"/>
    <w:rsid w:val="007250BE"/>
    <w:rsid w:val="00725A6B"/>
    <w:rsid w:val="007263E1"/>
    <w:rsid w:val="0072740A"/>
    <w:rsid w:val="007302D3"/>
    <w:rsid w:val="007306EB"/>
    <w:rsid w:val="00730D55"/>
    <w:rsid w:val="00731991"/>
    <w:rsid w:val="00731CB9"/>
    <w:rsid w:val="00731E4A"/>
    <w:rsid w:val="007326D0"/>
    <w:rsid w:val="0073272A"/>
    <w:rsid w:val="00732B22"/>
    <w:rsid w:val="007332A9"/>
    <w:rsid w:val="007415D8"/>
    <w:rsid w:val="00741CD5"/>
    <w:rsid w:val="00742DBD"/>
    <w:rsid w:val="00742DE5"/>
    <w:rsid w:val="00743A28"/>
    <w:rsid w:val="007453D9"/>
    <w:rsid w:val="00745C7E"/>
    <w:rsid w:val="00746227"/>
    <w:rsid w:val="00747036"/>
    <w:rsid w:val="00747E78"/>
    <w:rsid w:val="007506E5"/>
    <w:rsid w:val="00753300"/>
    <w:rsid w:val="00753B7F"/>
    <w:rsid w:val="00754DE3"/>
    <w:rsid w:val="00755566"/>
    <w:rsid w:val="0075605D"/>
    <w:rsid w:val="00756F3C"/>
    <w:rsid w:val="0075766E"/>
    <w:rsid w:val="00757753"/>
    <w:rsid w:val="00757E39"/>
    <w:rsid w:val="0076000A"/>
    <w:rsid w:val="007605AA"/>
    <w:rsid w:val="0076070A"/>
    <w:rsid w:val="00760FEB"/>
    <w:rsid w:val="00761EAC"/>
    <w:rsid w:val="00763AB4"/>
    <w:rsid w:val="00765549"/>
    <w:rsid w:val="00765BFB"/>
    <w:rsid w:val="007671D2"/>
    <w:rsid w:val="00767928"/>
    <w:rsid w:val="007737DA"/>
    <w:rsid w:val="007755F9"/>
    <w:rsid w:val="00775B7C"/>
    <w:rsid w:val="00776BAB"/>
    <w:rsid w:val="0077727C"/>
    <w:rsid w:val="00777575"/>
    <w:rsid w:val="0078028E"/>
    <w:rsid w:val="007810D8"/>
    <w:rsid w:val="007824C5"/>
    <w:rsid w:val="007824D6"/>
    <w:rsid w:val="00785298"/>
    <w:rsid w:val="007870A8"/>
    <w:rsid w:val="00787A8C"/>
    <w:rsid w:val="007904B8"/>
    <w:rsid w:val="007904DA"/>
    <w:rsid w:val="007907B8"/>
    <w:rsid w:val="00792D8B"/>
    <w:rsid w:val="00793936"/>
    <w:rsid w:val="00793B90"/>
    <w:rsid w:val="00794ABF"/>
    <w:rsid w:val="00796658"/>
    <w:rsid w:val="00797622"/>
    <w:rsid w:val="007A02B0"/>
    <w:rsid w:val="007A05F1"/>
    <w:rsid w:val="007A0B81"/>
    <w:rsid w:val="007A10C1"/>
    <w:rsid w:val="007A4646"/>
    <w:rsid w:val="007A4F38"/>
    <w:rsid w:val="007A5DF8"/>
    <w:rsid w:val="007B1170"/>
    <w:rsid w:val="007B200D"/>
    <w:rsid w:val="007B202A"/>
    <w:rsid w:val="007B2098"/>
    <w:rsid w:val="007B345F"/>
    <w:rsid w:val="007B348C"/>
    <w:rsid w:val="007B41BC"/>
    <w:rsid w:val="007B626B"/>
    <w:rsid w:val="007B62C6"/>
    <w:rsid w:val="007B6429"/>
    <w:rsid w:val="007C0140"/>
    <w:rsid w:val="007C029C"/>
    <w:rsid w:val="007C0883"/>
    <w:rsid w:val="007C0B9B"/>
    <w:rsid w:val="007C1030"/>
    <w:rsid w:val="007C1AA0"/>
    <w:rsid w:val="007C270D"/>
    <w:rsid w:val="007C2C23"/>
    <w:rsid w:val="007C38B4"/>
    <w:rsid w:val="007C3B2C"/>
    <w:rsid w:val="007C4906"/>
    <w:rsid w:val="007C4B12"/>
    <w:rsid w:val="007C593B"/>
    <w:rsid w:val="007C5FBE"/>
    <w:rsid w:val="007C63E5"/>
    <w:rsid w:val="007C76A7"/>
    <w:rsid w:val="007D0774"/>
    <w:rsid w:val="007D10D6"/>
    <w:rsid w:val="007D295D"/>
    <w:rsid w:val="007D336F"/>
    <w:rsid w:val="007D36D4"/>
    <w:rsid w:val="007D42F7"/>
    <w:rsid w:val="007D43CD"/>
    <w:rsid w:val="007D475A"/>
    <w:rsid w:val="007D5D23"/>
    <w:rsid w:val="007D5ECF"/>
    <w:rsid w:val="007D6657"/>
    <w:rsid w:val="007D69B9"/>
    <w:rsid w:val="007E089D"/>
    <w:rsid w:val="007E0CBA"/>
    <w:rsid w:val="007E19C9"/>
    <w:rsid w:val="007E1C98"/>
    <w:rsid w:val="007E3404"/>
    <w:rsid w:val="007E4AF8"/>
    <w:rsid w:val="007E6D17"/>
    <w:rsid w:val="007F0B45"/>
    <w:rsid w:val="007F1CBF"/>
    <w:rsid w:val="007F20AA"/>
    <w:rsid w:val="007F27E9"/>
    <w:rsid w:val="00800014"/>
    <w:rsid w:val="008001A3"/>
    <w:rsid w:val="0080093C"/>
    <w:rsid w:val="00800C11"/>
    <w:rsid w:val="00800F20"/>
    <w:rsid w:val="008015A9"/>
    <w:rsid w:val="0080294B"/>
    <w:rsid w:val="00803F6C"/>
    <w:rsid w:val="008040E4"/>
    <w:rsid w:val="00804B74"/>
    <w:rsid w:val="008059AA"/>
    <w:rsid w:val="0080732D"/>
    <w:rsid w:val="00811138"/>
    <w:rsid w:val="008120EB"/>
    <w:rsid w:val="008124B3"/>
    <w:rsid w:val="0081296F"/>
    <w:rsid w:val="0081447A"/>
    <w:rsid w:val="0081588F"/>
    <w:rsid w:val="00815A3B"/>
    <w:rsid w:val="00815B99"/>
    <w:rsid w:val="00816C9C"/>
    <w:rsid w:val="00817909"/>
    <w:rsid w:val="00817CD3"/>
    <w:rsid w:val="00817EC5"/>
    <w:rsid w:val="00821F9F"/>
    <w:rsid w:val="0082237C"/>
    <w:rsid w:val="008224BB"/>
    <w:rsid w:val="008233E2"/>
    <w:rsid w:val="008239DD"/>
    <w:rsid w:val="0082473C"/>
    <w:rsid w:val="00824DC7"/>
    <w:rsid w:val="00827027"/>
    <w:rsid w:val="008327F2"/>
    <w:rsid w:val="00833C18"/>
    <w:rsid w:val="008351F6"/>
    <w:rsid w:val="0083567F"/>
    <w:rsid w:val="00836A7A"/>
    <w:rsid w:val="008376A3"/>
    <w:rsid w:val="00837E8D"/>
    <w:rsid w:val="00840665"/>
    <w:rsid w:val="0084108D"/>
    <w:rsid w:val="0084130A"/>
    <w:rsid w:val="00841ADB"/>
    <w:rsid w:val="00842695"/>
    <w:rsid w:val="00842FF0"/>
    <w:rsid w:val="00844184"/>
    <w:rsid w:val="00844920"/>
    <w:rsid w:val="0084540E"/>
    <w:rsid w:val="00845DAE"/>
    <w:rsid w:val="00846A0A"/>
    <w:rsid w:val="00851A6B"/>
    <w:rsid w:val="0085236B"/>
    <w:rsid w:val="00852FD1"/>
    <w:rsid w:val="00853530"/>
    <w:rsid w:val="00853C9F"/>
    <w:rsid w:val="0085444D"/>
    <w:rsid w:val="008546D3"/>
    <w:rsid w:val="00855A78"/>
    <w:rsid w:val="00855CF2"/>
    <w:rsid w:val="0085705C"/>
    <w:rsid w:val="008570EB"/>
    <w:rsid w:val="00857834"/>
    <w:rsid w:val="00860CC5"/>
    <w:rsid w:val="00860EBF"/>
    <w:rsid w:val="00861A9C"/>
    <w:rsid w:val="0086360C"/>
    <w:rsid w:val="008637AE"/>
    <w:rsid w:val="00863A67"/>
    <w:rsid w:val="00864834"/>
    <w:rsid w:val="008658AC"/>
    <w:rsid w:val="0086613E"/>
    <w:rsid w:val="00867419"/>
    <w:rsid w:val="0086759E"/>
    <w:rsid w:val="00870BAE"/>
    <w:rsid w:val="0087140C"/>
    <w:rsid w:val="008727EA"/>
    <w:rsid w:val="00872DAE"/>
    <w:rsid w:val="00874EBB"/>
    <w:rsid w:val="008764BC"/>
    <w:rsid w:val="008776E0"/>
    <w:rsid w:val="00877718"/>
    <w:rsid w:val="00877C9D"/>
    <w:rsid w:val="00877E72"/>
    <w:rsid w:val="00880294"/>
    <w:rsid w:val="00880CF8"/>
    <w:rsid w:val="0088142B"/>
    <w:rsid w:val="00881E51"/>
    <w:rsid w:val="00883B4D"/>
    <w:rsid w:val="0088532A"/>
    <w:rsid w:val="0088679A"/>
    <w:rsid w:val="00886B80"/>
    <w:rsid w:val="00887EAF"/>
    <w:rsid w:val="008933B6"/>
    <w:rsid w:val="008945B0"/>
    <w:rsid w:val="0089636C"/>
    <w:rsid w:val="008978FB"/>
    <w:rsid w:val="008A4625"/>
    <w:rsid w:val="008A5624"/>
    <w:rsid w:val="008A623A"/>
    <w:rsid w:val="008A696E"/>
    <w:rsid w:val="008A6B6F"/>
    <w:rsid w:val="008A706F"/>
    <w:rsid w:val="008A7B03"/>
    <w:rsid w:val="008A7EBF"/>
    <w:rsid w:val="008B1B87"/>
    <w:rsid w:val="008B20D5"/>
    <w:rsid w:val="008B20E2"/>
    <w:rsid w:val="008B3322"/>
    <w:rsid w:val="008B4321"/>
    <w:rsid w:val="008B446D"/>
    <w:rsid w:val="008B4EC4"/>
    <w:rsid w:val="008B529B"/>
    <w:rsid w:val="008B5C5F"/>
    <w:rsid w:val="008B631D"/>
    <w:rsid w:val="008B661C"/>
    <w:rsid w:val="008B718E"/>
    <w:rsid w:val="008B776C"/>
    <w:rsid w:val="008C27A7"/>
    <w:rsid w:val="008C2B78"/>
    <w:rsid w:val="008C3BF5"/>
    <w:rsid w:val="008C40AD"/>
    <w:rsid w:val="008C63E0"/>
    <w:rsid w:val="008C73A8"/>
    <w:rsid w:val="008D1168"/>
    <w:rsid w:val="008D26A6"/>
    <w:rsid w:val="008D27E8"/>
    <w:rsid w:val="008D3353"/>
    <w:rsid w:val="008D3398"/>
    <w:rsid w:val="008D48B4"/>
    <w:rsid w:val="008D4962"/>
    <w:rsid w:val="008D4CE0"/>
    <w:rsid w:val="008D4F1E"/>
    <w:rsid w:val="008D59EC"/>
    <w:rsid w:val="008D6FF1"/>
    <w:rsid w:val="008D7821"/>
    <w:rsid w:val="008D79DA"/>
    <w:rsid w:val="008D7F62"/>
    <w:rsid w:val="008E0530"/>
    <w:rsid w:val="008E0CF6"/>
    <w:rsid w:val="008E0E51"/>
    <w:rsid w:val="008E1C74"/>
    <w:rsid w:val="008E2591"/>
    <w:rsid w:val="008E275A"/>
    <w:rsid w:val="008E331F"/>
    <w:rsid w:val="008E36FB"/>
    <w:rsid w:val="008E5D30"/>
    <w:rsid w:val="008E794A"/>
    <w:rsid w:val="008F01F2"/>
    <w:rsid w:val="008F0498"/>
    <w:rsid w:val="008F1B0C"/>
    <w:rsid w:val="008F2328"/>
    <w:rsid w:val="008F3431"/>
    <w:rsid w:val="008F3985"/>
    <w:rsid w:val="008F49B1"/>
    <w:rsid w:val="008F6F95"/>
    <w:rsid w:val="008F7BDB"/>
    <w:rsid w:val="009003F8"/>
    <w:rsid w:val="00901EB8"/>
    <w:rsid w:val="00901FA5"/>
    <w:rsid w:val="0090346B"/>
    <w:rsid w:val="00903F33"/>
    <w:rsid w:val="00903F46"/>
    <w:rsid w:val="009047FB"/>
    <w:rsid w:val="00904AA0"/>
    <w:rsid w:val="00904D8E"/>
    <w:rsid w:val="009050EC"/>
    <w:rsid w:val="0090748E"/>
    <w:rsid w:val="00907A47"/>
    <w:rsid w:val="00907DFA"/>
    <w:rsid w:val="00910990"/>
    <w:rsid w:val="00911554"/>
    <w:rsid w:val="00915F55"/>
    <w:rsid w:val="00916557"/>
    <w:rsid w:val="00916710"/>
    <w:rsid w:val="009203DD"/>
    <w:rsid w:val="00920DCC"/>
    <w:rsid w:val="0092142F"/>
    <w:rsid w:val="00921D16"/>
    <w:rsid w:val="00921EB8"/>
    <w:rsid w:val="00930B7F"/>
    <w:rsid w:val="00931A0A"/>
    <w:rsid w:val="00931DC1"/>
    <w:rsid w:val="00932454"/>
    <w:rsid w:val="00932E4B"/>
    <w:rsid w:val="00932E5F"/>
    <w:rsid w:val="009330A4"/>
    <w:rsid w:val="009336A0"/>
    <w:rsid w:val="00933FBF"/>
    <w:rsid w:val="0093509A"/>
    <w:rsid w:val="00936D71"/>
    <w:rsid w:val="0094048C"/>
    <w:rsid w:val="00940978"/>
    <w:rsid w:val="00940A14"/>
    <w:rsid w:val="00941DEE"/>
    <w:rsid w:val="00942414"/>
    <w:rsid w:val="009427B7"/>
    <w:rsid w:val="00942E6C"/>
    <w:rsid w:val="00943A3D"/>
    <w:rsid w:val="00943FC0"/>
    <w:rsid w:val="00946754"/>
    <w:rsid w:val="00947E75"/>
    <w:rsid w:val="00951147"/>
    <w:rsid w:val="0095179F"/>
    <w:rsid w:val="009521FB"/>
    <w:rsid w:val="009523D7"/>
    <w:rsid w:val="009534F8"/>
    <w:rsid w:val="00953E21"/>
    <w:rsid w:val="009550CD"/>
    <w:rsid w:val="00957E09"/>
    <w:rsid w:val="00960A78"/>
    <w:rsid w:val="00960E60"/>
    <w:rsid w:val="00962089"/>
    <w:rsid w:val="00962AA6"/>
    <w:rsid w:val="00964821"/>
    <w:rsid w:val="00964878"/>
    <w:rsid w:val="00965231"/>
    <w:rsid w:val="00965C32"/>
    <w:rsid w:val="0096632D"/>
    <w:rsid w:val="00966889"/>
    <w:rsid w:val="00966BCA"/>
    <w:rsid w:val="0096728D"/>
    <w:rsid w:val="00970F57"/>
    <w:rsid w:val="009712CF"/>
    <w:rsid w:val="00971728"/>
    <w:rsid w:val="00971B8B"/>
    <w:rsid w:val="0097348F"/>
    <w:rsid w:val="00975AE2"/>
    <w:rsid w:val="009775F2"/>
    <w:rsid w:val="009804F4"/>
    <w:rsid w:val="00984C33"/>
    <w:rsid w:val="00986575"/>
    <w:rsid w:val="0098662D"/>
    <w:rsid w:val="00987F15"/>
    <w:rsid w:val="009901E2"/>
    <w:rsid w:val="00991324"/>
    <w:rsid w:val="00992481"/>
    <w:rsid w:val="009937DE"/>
    <w:rsid w:val="0099458B"/>
    <w:rsid w:val="0099517B"/>
    <w:rsid w:val="00995C77"/>
    <w:rsid w:val="00995F63"/>
    <w:rsid w:val="009967E7"/>
    <w:rsid w:val="009A1FEF"/>
    <w:rsid w:val="009A39B8"/>
    <w:rsid w:val="009A3C7C"/>
    <w:rsid w:val="009A42EF"/>
    <w:rsid w:val="009A47EB"/>
    <w:rsid w:val="009A5BC2"/>
    <w:rsid w:val="009A70AE"/>
    <w:rsid w:val="009B4A90"/>
    <w:rsid w:val="009B55FF"/>
    <w:rsid w:val="009B5E4D"/>
    <w:rsid w:val="009B7182"/>
    <w:rsid w:val="009B75AB"/>
    <w:rsid w:val="009B7A5E"/>
    <w:rsid w:val="009B7F38"/>
    <w:rsid w:val="009C048E"/>
    <w:rsid w:val="009C0CDF"/>
    <w:rsid w:val="009C1925"/>
    <w:rsid w:val="009C24F3"/>
    <w:rsid w:val="009C2C61"/>
    <w:rsid w:val="009C3334"/>
    <w:rsid w:val="009C459F"/>
    <w:rsid w:val="009C4626"/>
    <w:rsid w:val="009C4D67"/>
    <w:rsid w:val="009C5732"/>
    <w:rsid w:val="009C5AE9"/>
    <w:rsid w:val="009C66E1"/>
    <w:rsid w:val="009C77E6"/>
    <w:rsid w:val="009C77F2"/>
    <w:rsid w:val="009C79D5"/>
    <w:rsid w:val="009D005C"/>
    <w:rsid w:val="009D094A"/>
    <w:rsid w:val="009D10D4"/>
    <w:rsid w:val="009D131D"/>
    <w:rsid w:val="009D1767"/>
    <w:rsid w:val="009D21F1"/>
    <w:rsid w:val="009D2290"/>
    <w:rsid w:val="009D2A40"/>
    <w:rsid w:val="009D2AD3"/>
    <w:rsid w:val="009D2B93"/>
    <w:rsid w:val="009D3531"/>
    <w:rsid w:val="009D3916"/>
    <w:rsid w:val="009D3A07"/>
    <w:rsid w:val="009D3AF4"/>
    <w:rsid w:val="009D4332"/>
    <w:rsid w:val="009D538C"/>
    <w:rsid w:val="009E0D6E"/>
    <w:rsid w:val="009E11A5"/>
    <w:rsid w:val="009E32A0"/>
    <w:rsid w:val="009E3721"/>
    <w:rsid w:val="009E3C29"/>
    <w:rsid w:val="009E3D8A"/>
    <w:rsid w:val="009E68F1"/>
    <w:rsid w:val="009E69B6"/>
    <w:rsid w:val="009E6BB7"/>
    <w:rsid w:val="009E71CC"/>
    <w:rsid w:val="009E7719"/>
    <w:rsid w:val="009F0797"/>
    <w:rsid w:val="009F1AEE"/>
    <w:rsid w:val="009F2056"/>
    <w:rsid w:val="009F30CF"/>
    <w:rsid w:val="009F3653"/>
    <w:rsid w:val="009F4820"/>
    <w:rsid w:val="009F66B4"/>
    <w:rsid w:val="009F6877"/>
    <w:rsid w:val="009F6A3C"/>
    <w:rsid w:val="00A02900"/>
    <w:rsid w:val="00A029D9"/>
    <w:rsid w:val="00A031AC"/>
    <w:rsid w:val="00A03678"/>
    <w:rsid w:val="00A04297"/>
    <w:rsid w:val="00A0565E"/>
    <w:rsid w:val="00A05B6B"/>
    <w:rsid w:val="00A06397"/>
    <w:rsid w:val="00A06A66"/>
    <w:rsid w:val="00A0754B"/>
    <w:rsid w:val="00A07D0B"/>
    <w:rsid w:val="00A07EE9"/>
    <w:rsid w:val="00A208C6"/>
    <w:rsid w:val="00A2116F"/>
    <w:rsid w:val="00A220FC"/>
    <w:rsid w:val="00A22C76"/>
    <w:rsid w:val="00A24235"/>
    <w:rsid w:val="00A24D88"/>
    <w:rsid w:val="00A25193"/>
    <w:rsid w:val="00A25671"/>
    <w:rsid w:val="00A26232"/>
    <w:rsid w:val="00A27685"/>
    <w:rsid w:val="00A312E1"/>
    <w:rsid w:val="00A31397"/>
    <w:rsid w:val="00A317C8"/>
    <w:rsid w:val="00A3516B"/>
    <w:rsid w:val="00A35734"/>
    <w:rsid w:val="00A3592B"/>
    <w:rsid w:val="00A362B3"/>
    <w:rsid w:val="00A43D32"/>
    <w:rsid w:val="00A4502D"/>
    <w:rsid w:val="00A45C32"/>
    <w:rsid w:val="00A462CF"/>
    <w:rsid w:val="00A46520"/>
    <w:rsid w:val="00A47231"/>
    <w:rsid w:val="00A50A0B"/>
    <w:rsid w:val="00A51855"/>
    <w:rsid w:val="00A520ED"/>
    <w:rsid w:val="00A5246F"/>
    <w:rsid w:val="00A535AA"/>
    <w:rsid w:val="00A56DF1"/>
    <w:rsid w:val="00A57018"/>
    <w:rsid w:val="00A57123"/>
    <w:rsid w:val="00A57B6A"/>
    <w:rsid w:val="00A57C7F"/>
    <w:rsid w:val="00A57CE4"/>
    <w:rsid w:val="00A60010"/>
    <w:rsid w:val="00A62B1B"/>
    <w:rsid w:val="00A646FF"/>
    <w:rsid w:val="00A64A12"/>
    <w:rsid w:val="00A64B38"/>
    <w:rsid w:val="00A64D09"/>
    <w:rsid w:val="00A706B2"/>
    <w:rsid w:val="00A70EB5"/>
    <w:rsid w:val="00A74CC4"/>
    <w:rsid w:val="00A75191"/>
    <w:rsid w:val="00A759FF"/>
    <w:rsid w:val="00A75DE3"/>
    <w:rsid w:val="00A7737C"/>
    <w:rsid w:val="00A809B2"/>
    <w:rsid w:val="00A819E9"/>
    <w:rsid w:val="00A847B7"/>
    <w:rsid w:val="00A85866"/>
    <w:rsid w:val="00A8592D"/>
    <w:rsid w:val="00A86C13"/>
    <w:rsid w:val="00A87F38"/>
    <w:rsid w:val="00A90BA9"/>
    <w:rsid w:val="00A91439"/>
    <w:rsid w:val="00A932B1"/>
    <w:rsid w:val="00A9467B"/>
    <w:rsid w:val="00A9492B"/>
    <w:rsid w:val="00A94BA9"/>
    <w:rsid w:val="00A94E31"/>
    <w:rsid w:val="00A94F59"/>
    <w:rsid w:val="00A95D66"/>
    <w:rsid w:val="00A95ED9"/>
    <w:rsid w:val="00A97AE2"/>
    <w:rsid w:val="00A97B49"/>
    <w:rsid w:val="00AA1FE8"/>
    <w:rsid w:val="00AA2339"/>
    <w:rsid w:val="00AA25AE"/>
    <w:rsid w:val="00AA2932"/>
    <w:rsid w:val="00AA2D88"/>
    <w:rsid w:val="00AA35F5"/>
    <w:rsid w:val="00AA39FE"/>
    <w:rsid w:val="00AA3AF2"/>
    <w:rsid w:val="00AA4958"/>
    <w:rsid w:val="00AA507A"/>
    <w:rsid w:val="00AA54A9"/>
    <w:rsid w:val="00AA57EE"/>
    <w:rsid w:val="00AA63F9"/>
    <w:rsid w:val="00AA704B"/>
    <w:rsid w:val="00AA7120"/>
    <w:rsid w:val="00AA777F"/>
    <w:rsid w:val="00AA77A5"/>
    <w:rsid w:val="00AB070C"/>
    <w:rsid w:val="00AB104F"/>
    <w:rsid w:val="00AB1C0D"/>
    <w:rsid w:val="00AB334F"/>
    <w:rsid w:val="00AB4281"/>
    <w:rsid w:val="00AB482A"/>
    <w:rsid w:val="00AB614F"/>
    <w:rsid w:val="00AB7B44"/>
    <w:rsid w:val="00AB7E78"/>
    <w:rsid w:val="00AC046E"/>
    <w:rsid w:val="00AC19A5"/>
    <w:rsid w:val="00AC3413"/>
    <w:rsid w:val="00AC3800"/>
    <w:rsid w:val="00AC3ACA"/>
    <w:rsid w:val="00AC4B98"/>
    <w:rsid w:val="00AC7DB1"/>
    <w:rsid w:val="00AD2E3F"/>
    <w:rsid w:val="00AD3340"/>
    <w:rsid w:val="00AD3E9A"/>
    <w:rsid w:val="00AD48B5"/>
    <w:rsid w:val="00AD4B46"/>
    <w:rsid w:val="00AD4F9E"/>
    <w:rsid w:val="00AD54F9"/>
    <w:rsid w:val="00AD55ED"/>
    <w:rsid w:val="00AD582F"/>
    <w:rsid w:val="00AD5CF5"/>
    <w:rsid w:val="00AD5E9A"/>
    <w:rsid w:val="00AD635E"/>
    <w:rsid w:val="00AD69EA"/>
    <w:rsid w:val="00AD6F3A"/>
    <w:rsid w:val="00AD7202"/>
    <w:rsid w:val="00AE0050"/>
    <w:rsid w:val="00AE0B77"/>
    <w:rsid w:val="00AE1F1B"/>
    <w:rsid w:val="00AE294E"/>
    <w:rsid w:val="00AE32BA"/>
    <w:rsid w:val="00AE46B5"/>
    <w:rsid w:val="00AE50E4"/>
    <w:rsid w:val="00AE5959"/>
    <w:rsid w:val="00AE5E28"/>
    <w:rsid w:val="00AE7817"/>
    <w:rsid w:val="00AF02C1"/>
    <w:rsid w:val="00AF0BC7"/>
    <w:rsid w:val="00AF1E41"/>
    <w:rsid w:val="00AF2733"/>
    <w:rsid w:val="00AF30AB"/>
    <w:rsid w:val="00AF444D"/>
    <w:rsid w:val="00AF4E88"/>
    <w:rsid w:val="00AF5277"/>
    <w:rsid w:val="00AF53DA"/>
    <w:rsid w:val="00AF7B34"/>
    <w:rsid w:val="00AF7D4B"/>
    <w:rsid w:val="00B01102"/>
    <w:rsid w:val="00B016DD"/>
    <w:rsid w:val="00B0252A"/>
    <w:rsid w:val="00B03145"/>
    <w:rsid w:val="00B03365"/>
    <w:rsid w:val="00B03B61"/>
    <w:rsid w:val="00B048BA"/>
    <w:rsid w:val="00B05B09"/>
    <w:rsid w:val="00B05D82"/>
    <w:rsid w:val="00B0723C"/>
    <w:rsid w:val="00B101DA"/>
    <w:rsid w:val="00B109A0"/>
    <w:rsid w:val="00B10CC9"/>
    <w:rsid w:val="00B12A8A"/>
    <w:rsid w:val="00B12B0A"/>
    <w:rsid w:val="00B12DC3"/>
    <w:rsid w:val="00B14B07"/>
    <w:rsid w:val="00B14E64"/>
    <w:rsid w:val="00B16A9F"/>
    <w:rsid w:val="00B175BD"/>
    <w:rsid w:val="00B17670"/>
    <w:rsid w:val="00B20C71"/>
    <w:rsid w:val="00B21796"/>
    <w:rsid w:val="00B2343A"/>
    <w:rsid w:val="00B237DB"/>
    <w:rsid w:val="00B239E2"/>
    <w:rsid w:val="00B23F5C"/>
    <w:rsid w:val="00B24765"/>
    <w:rsid w:val="00B25364"/>
    <w:rsid w:val="00B25A97"/>
    <w:rsid w:val="00B26112"/>
    <w:rsid w:val="00B262E6"/>
    <w:rsid w:val="00B26934"/>
    <w:rsid w:val="00B26CD3"/>
    <w:rsid w:val="00B26DAE"/>
    <w:rsid w:val="00B27971"/>
    <w:rsid w:val="00B30254"/>
    <w:rsid w:val="00B31070"/>
    <w:rsid w:val="00B31739"/>
    <w:rsid w:val="00B35793"/>
    <w:rsid w:val="00B3630B"/>
    <w:rsid w:val="00B36587"/>
    <w:rsid w:val="00B36616"/>
    <w:rsid w:val="00B36ACE"/>
    <w:rsid w:val="00B41226"/>
    <w:rsid w:val="00B41F58"/>
    <w:rsid w:val="00B434C0"/>
    <w:rsid w:val="00B45652"/>
    <w:rsid w:val="00B4589C"/>
    <w:rsid w:val="00B4661C"/>
    <w:rsid w:val="00B467FD"/>
    <w:rsid w:val="00B47908"/>
    <w:rsid w:val="00B50040"/>
    <w:rsid w:val="00B543E7"/>
    <w:rsid w:val="00B54589"/>
    <w:rsid w:val="00B56A31"/>
    <w:rsid w:val="00B606D1"/>
    <w:rsid w:val="00B618DC"/>
    <w:rsid w:val="00B623B9"/>
    <w:rsid w:val="00B629E1"/>
    <w:rsid w:val="00B63B6F"/>
    <w:rsid w:val="00B652C0"/>
    <w:rsid w:val="00B65C5D"/>
    <w:rsid w:val="00B660EA"/>
    <w:rsid w:val="00B66355"/>
    <w:rsid w:val="00B66C63"/>
    <w:rsid w:val="00B67F60"/>
    <w:rsid w:val="00B722D4"/>
    <w:rsid w:val="00B72E17"/>
    <w:rsid w:val="00B736D8"/>
    <w:rsid w:val="00B736FF"/>
    <w:rsid w:val="00B737E0"/>
    <w:rsid w:val="00B74C17"/>
    <w:rsid w:val="00B76374"/>
    <w:rsid w:val="00B76905"/>
    <w:rsid w:val="00B77C07"/>
    <w:rsid w:val="00B77CF2"/>
    <w:rsid w:val="00B8129D"/>
    <w:rsid w:val="00B8159C"/>
    <w:rsid w:val="00B81964"/>
    <w:rsid w:val="00B825CE"/>
    <w:rsid w:val="00B82676"/>
    <w:rsid w:val="00B82DCF"/>
    <w:rsid w:val="00B848C4"/>
    <w:rsid w:val="00B85A99"/>
    <w:rsid w:val="00B85BF3"/>
    <w:rsid w:val="00B86D28"/>
    <w:rsid w:val="00B86F4B"/>
    <w:rsid w:val="00B91837"/>
    <w:rsid w:val="00B91FAE"/>
    <w:rsid w:val="00B91FCE"/>
    <w:rsid w:val="00B94263"/>
    <w:rsid w:val="00B94C4C"/>
    <w:rsid w:val="00B97B2B"/>
    <w:rsid w:val="00BA0282"/>
    <w:rsid w:val="00BA14C0"/>
    <w:rsid w:val="00BA1537"/>
    <w:rsid w:val="00BA2744"/>
    <w:rsid w:val="00BA2D07"/>
    <w:rsid w:val="00BA4C98"/>
    <w:rsid w:val="00BA5086"/>
    <w:rsid w:val="00BA57B1"/>
    <w:rsid w:val="00BA5FC0"/>
    <w:rsid w:val="00BA6A54"/>
    <w:rsid w:val="00BA6F2B"/>
    <w:rsid w:val="00BA7D0A"/>
    <w:rsid w:val="00BB0DB2"/>
    <w:rsid w:val="00BB247F"/>
    <w:rsid w:val="00BB2A3A"/>
    <w:rsid w:val="00BB2A94"/>
    <w:rsid w:val="00BB37BB"/>
    <w:rsid w:val="00BB3B5F"/>
    <w:rsid w:val="00BB3F7C"/>
    <w:rsid w:val="00BB4553"/>
    <w:rsid w:val="00BB68E6"/>
    <w:rsid w:val="00BB695A"/>
    <w:rsid w:val="00BB6D81"/>
    <w:rsid w:val="00BB7378"/>
    <w:rsid w:val="00BB7482"/>
    <w:rsid w:val="00BC12E0"/>
    <w:rsid w:val="00BC249B"/>
    <w:rsid w:val="00BC2877"/>
    <w:rsid w:val="00BC2E6D"/>
    <w:rsid w:val="00BC39BA"/>
    <w:rsid w:val="00BC4D09"/>
    <w:rsid w:val="00BC56D7"/>
    <w:rsid w:val="00BC6E88"/>
    <w:rsid w:val="00BC74D1"/>
    <w:rsid w:val="00BD020E"/>
    <w:rsid w:val="00BD1534"/>
    <w:rsid w:val="00BD28E5"/>
    <w:rsid w:val="00BD2EE9"/>
    <w:rsid w:val="00BD3CA6"/>
    <w:rsid w:val="00BD4D02"/>
    <w:rsid w:val="00BD7743"/>
    <w:rsid w:val="00BD7A24"/>
    <w:rsid w:val="00BD7E2A"/>
    <w:rsid w:val="00BE1559"/>
    <w:rsid w:val="00BE2C12"/>
    <w:rsid w:val="00BE2D6F"/>
    <w:rsid w:val="00BE670C"/>
    <w:rsid w:val="00BF129E"/>
    <w:rsid w:val="00BF18AF"/>
    <w:rsid w:val="00BF2742"/>
    <w:rsid w:val="00BF3E95"/>
    <w:rsid w:val="00BF65F9"/>
    <w:rsid w:val="00BF691B"/>
    <w:rsid w:val="00BF694E"/>
    <w:rsid w:val="00BF7D3F"/>
    <w:rsid w:val="00C01FB1"/>
    <w:rsid w:val="00C03FD4"/>
    <w:rsid w:val="00C040CB"/>
    <w:rsid w:val="00C044C3"/>
    <w:rsid w:val="00C04C88"/>
    <w:rsid w:val="00C04DBC"/>
    <w:rsid w:val="00C063D6"/>
    <w:rsid w:val="00C06F79"/>
    <w:rsid w:val="00C1416F"/>
    <w:rsid w:val="00C15157"/>
    <w:rsid w:val="00C16121"/>
    <w:rsid w:val="00C17BE4"/>
    <w:rsid w:val="00C20169"/>
    <w:rsid w:val="00C201C8"/>
    <w:rsid w:val="00C20267"/>
    <w:rsid w:val="00C228DD"/>
    <w:rsid w:val="00C22A11"/>
    <w:rsid w:val="00C23DD7"/>
    <w:rsid w:val="00C2473A"/>
    <w:rsid w:val="00C27A43"/>
    <w:rsid w:val="00C32235"/>
    <w:rsid w:val="00C326D2"/>
    <w:rsid w:val="00C3274C"/>
    <w:rsid w:val="00C32A67"/>
    <w:rsid w:val="00C36364"/>
    <w:rsid w:val="00C36502"/>
    <w:rsid w:val="00C401AF"/>
    <w:rsid w:val="00C40BCA"/>
    <w:rsid w:val="00C41738"/>
    <w:rsid w:val="00C4274B"/>
    <w:rsid w:val="00C430A0"/>
    <w:rsid w:val="00C4440B"/>
    <w:rsid w:val="00C45258"/>
    <w:rsid w:val="00C461AA"/>
    <w:rsid w:val="00C463AB"/>
    <w:rsid w:val="00C4719B"/>
    <w:rsid w:val="00C472F1"/>
    <w:rsid w:val="00C508D7"/>
    <w:rsid w:val="00C52343"/>
    <w:rsid w:val="00C52D90"/>
    <w:rsid w:val="00C5308E"/>
    <w:rsid w:val="00C53E6C"/>
    <w:rsid w:val="00C543B9"/>
    <w:rsid w:val="00C5468F"/>
    <w:rsid w:val="00C56C6C"/>
    <w:rsid w:val="00C56F69"/>
    <w:rsid w:val="00C61D46"/>
    <w:rsid w:val="00C6299B"/>
    <w:rsid w:val="00C62FEF"/>
    <w:rsid w:val="00C63AC9"/>
    <w:rsid w:val="00C650C0"/>
    <w:rsid w:val="00C66929"/>
    <w:rsid w:val="00C670C6"/>
    <w:rsid w:val="00C67A8B"/>
    <w:rsid w:val="00C70450"/>
    <w:rsid w:val="00C72593"/>
    <w:rsid w:val="00C728AE"/>
    <w:rsid w:val="00C73617"/>
    <w:rsid w:val="00C74465"/>
    <w:rsid w:val="00C7631F"/>
    <w:rsid w:val="00C76A8C"/>
    <w:rsid w:val="00C76CA8"/>
    <w:rsid w:val="00C76CE5"/>
    <w:rsid w:val="00C77501"/>
    <w:rsid w:val="00C77EA0"/>
    <w:rsid w:val="00C80AF1"/>
    <w:rsid w:val="00C839F4"/>
    <w:rsid w:val="00C85EAB"/>
    <w:rsid w:val="00C861FD"/>
    <w:rsid w:val="00C86B33"/>
    <w:rsid w:val="00C87190"/>
    <w:rsid w:val="00C87280"/>
    <w:rsid w:val="00C873F8"/>
    <w:rsid w:val="00C875AA"/>
    <w:rsid w:val="00C90BDC"/>
    <w:rsid w:val="00C91841"/>
    <w:rsid w:val="00C93EC5"/>
    <w:rsid w:val="00C948CB"/>
    <w:rsid w:val="00C96485"/>
    <w:rsid w:val="00C96F2E"/>
    <w:rsid w:val="00CA108F"/>
    <w:rsid w:val="00CA12DC"/>
    <w:rsid w:val="00CA2359"/>
    <w:rsid w:val="00CA2BA4"/>
    <w:rsid w:val="00CA3917"/>
    <w:rsid w:val="00CA425D"/>
    <w:rsid w:val="00CA5FB8"/>
    <w:rsid w:val="00CA63CB"/>
    <w:rsid w:val="00CA6BF8"/>
    <w:rsid w:val="00CA6E25"/>
    <w:rsid w:val="00CB1215"/>
    <w:rsid w:val="00CB135F"/>
    <w:rsid w:val="00CB177C"/>
    <w:rsid w:val="00CB1D06"/>
    <w:rsid w:val="00CB49E5"/>
    <w:rsid w:val="00CB5C09"/>
    <w:rsid w:val="00CB626D"/>
    <w:rsid w:val="00CC001B"/>
    <w:rsid w:val="00CC01FC"/>
    <w:rsid w:val="00CC1181"/>
    <w:rsid w:val="00CC14E6"/>
    <w:rsid w:val="00CC1A34"/>
    <w:rsid w:val="00CC231E"/>
    <w:rsid w:val="00CC3043"/>
    <w:rsid w:val="00CC547D"/>
    <w:rsid w:val="00CC65F2"/>
    <w:rsid w:val="00CC6690"/>
    <w:rsid w:val="00CC69FF"/>
    <w:rsid w:val="00CC6F77"/>
    <w:rsid w:val="00CD007B"/>
    <w:rsid w:val="00CD0D77"/>
    <w:rsid w:val="00CD2B6A"/>
    <w:rsid w:val="00CD4AF5"/>
    <w:rsid w:val="00CD5D5E"/>
    <w:rsid w:val="00CDEB67"/>
    <w:rsid w:val="00CE1072"/>
    <w:rsid w:val="00CE1A7D"/>
    <w:rsid w:val="00CE2887"/>
    <w:rsid w:val="00CE3226"/>
    <w:rsid w:val="00CE3343"/>
    <w:rsid w:val="00CE33AC"/>
    <w:rsid w:val="00CE4FF1"/>
    <w:rsid w:val="00CE7326"/>
    <w:rsid w:val="00CE78AC"/>
    <w:rsid w:val="00CF2819"/>
    <w:rsid w:val="00CF2875"/>
    <w:rsid w:val="00CF306B"/>
    <w:rsid w:val="00CF3A5C"/>
    <w:rsid w:val="00CF56D9"/>
    <w:rsid w:val="00CF62CF"/>
    <w:rsid w:val="00CF6523"/>
    <w:rsid w:val="00CF7586"/>
    <w:rsid w:val="00D01B0A"/>
    <w:rsid w:val="00D022A1"/>
    <w:rsid w:val="00D0259A"/>
    <w:rsid w:val="00D0356C"/>
    <w:rsid w:val="00D05AB0"/>
    <w:rsid w:val="00D06398"/>
    <w:rsid w:val="00D079F1"/>
    <w:rsid w:val="00D11E88"/>
    <w:rsid w:val="00D11F65"/>
    <w:rsid w:val="00D12675"/>
    <w:rsid w:val="00D2093A"/>
    <w:rsid w:val="00D20F61"/>
    <w:rsid w:val="00D2189D"/>
    <w:rsid w:val="00D218EC"/>
    <w:rsid w:val="00D2213A"/>
    <w:rsid w:val="00D224DE"/>
    <w:rsid w:val="00D23054"/>
    <w:rsid w:val="00D24FEC"/>
    <w:rsid w:val="00D2597C"/>
    <w:rsid w:val="00D261B4"/>
    <w:rsid w:val="00D2746B"/>
    <w:rsid w:val="00D31F22"/>
    <w:rsid w:val="00D33CB8"/>
    <w:rsid w:val="00D35B80"/>
    <w:rsid w:val="00D36776"/>
    <w:rsid w:val="00D36E6D"/>
    <w:rsid w:val="00D41024"/>
    <w:rsid w:val="00D42FC7"/>
    <w:rsid w:val="00D4359B"/>
    <w:rsid w:val="00D437F7"/>
    <w:rsid w:val="00D449AA"/>
    <w:rsid w:val="00D458A3"/>
    <w:rsid w:val="00D45C51"/>
    <w:rsid w:val="00D45C70"/>
    <w:rsid w:val="00D518EF"/>
    <w:rsid w:val="00D51B0A"/>
    <w:rsid w:val="00D523D0"/>
    <w:rsid w:val="00D52851"/>
    <w:rsid w:val="00D52CD7"/>
    <w:rsid w:val="00D53672"/>
    <w:rsid w:val="00D53796"/>
    <w:rsid w:val="00D53BE6"/>
    <w:rsid w:val="00D5733B"/>
    <w:rsid w:val="00D60CC2"/>
    <w:rsid w:val="00D61C0E"/>
    <w:rsid w:val="00D61CB6"/>
    <w:rsid w:val="00D63080"/>
    <w:rsid w:val="00D649B5"/>
    <w:rsid w:val="00D655C1"/>
    <w:rsid w:val="00D6699E"/>
    <w:rsid w:val="00D72108"/>
    <w:rsid w:val="00D72584"/>
    <w:rsid w:val="00D731A8"/>
    <w:rsid w:val="00D743DB"/>
    <w:rsid w:val="00D7704E"/>
    <w:rsid w:val="00D80529"/>
    <w:rsid w:val="00D81427"/>
    <w:rsid w:val="00D81901"/>
    <w:rsid w:val="00D81964"/>
    <w:rsid w:val="00D81A91"/>
    <w:rsid w:val="00D82176"/>
    <w:rsid w:val="00D8397A"/>
    <w:rsid w:val="00D83E70"/>
    <w:rsid w:val="00D84533"/>
    <w:rsid w:val="00D84790"/>
    <w:rsid w:val="00D84F0B"/>
    <w:rsid w:val="00D853B2"/>
    <w:rsid w:val="00D870D3"/>
    <w:rsid w:val="00D87A58"/>
    <w:rsid w:val="00D91AD1"/>
    <w:rsid w:val="00D91D07"/>
    <w:rsid w:val="00DA37FA"/>
    <w:rsid w:val="00DA4031"/>
    <w:rsid w:val="00DA4398"/>
    <w:rsid w:val="00DA4931"/>
    <w:rsid w:val="00DA50A8"/>
    <w:rsid w:val="00DA5144"/>
    <w:rsid w:val="00DA5604"/>
    <w:rsid w:val="00DA6F37"/>
    <w:rsid w:val="00DA7942"/>
    <w:rsid w:val="00DA7CF1"/>
    <w:rsid w:val="00DA7E2A"/>
    <w:rsid w:val="00DB1B40"/>
    <w:rsid w:val="00DB29D7"/>
    <w:rsid w:val="00DB3729"/>
    <w:rsid w:val="00DB5FC0"/>
    <w:rsid w:val="00DC1358"/>
    <w:rsid w:val="00DC2786"/>
    <w:rsid w:val="00DC3CA5"/>
    <w:rsid w:val="00DC3CCF"/>
    <w:rsid w:val="00DC574C"/>
    <w:rsid w:val="00DC5EFF"/>
    <w:rsid w:val="00DC7909"/>
    <w:rsid w:val="00DC7EF2"/>
    <w:rsid w:val="00DD04B7"/>
    <w:rsid w:val="00DD0B5A"/>
    <w:rsid w:val="00DD17EC"/>
    <w:rsid w:val="00DD372D"/>
    <w:rsid w:val="00DD3BB5"/>
    <w:rsid w:val="00DD3CA4"/>
    <w:rsid w:val="00DD5785"/>
    <w:rsid w:val="00DD638D"/>
    <w:rsid w:val="00DD7B56"/>
    <w:rsid w:val="00DD7DC1"/>
    <w:rsid w:val="00DD7FF2"/>
    <w:rsid w:val="00DE01D9"/>
    <w:rsid w:val="00DE135D"/>
    <w:rsid w:val="00DE22E6"/>
    <w:rsid w:val="00DE3DC3"/>
    <w:rsid w:val="00DE534F"/>
    <w:rsid w:val="00DE5C53"/>
    <w:rsid w:val="00DE6A8F"/>
    <w:rsid w:val="00DF06C4"/>
    <w:rsid w:val="00DF1791"/>
    <w:rsid w:val="00DF1BD0"/>
    <w:rsid w:val="00DF204B"/>
    <w:rsid w:val="00DF2B7C"/>
    <w:rsid w:val="00DF2FAD"/>
    <w:rsid w:val="00DF3860"/>
    <w:rsid w:val="00DF3E4D"/>
    <w:rsid w:val="00DF48FF"/>
    <w:rsid w:val="00DF6DA8"/>
    <w:rsid w:val="00DF7155"/>
    <w:rsid w:val="00E02484"/>
    <w:rsid w:val="00E02C39"/>
    <w:rsid w:val="00E03D3B"/>
    <w:rsid w:val="00E04DF6"/>
    <w:rsid w:val="00E0514F"/>
    <w:rsid w:val="00E05524"/>
    <w:rsid w:val="00E10328"/>
    <w:rsid w:val="00E11795"/>
    <w:rsid w:val="00E11B57"/>
    <w:rsid w:val="00E11F65"/>
    <w:rsid w:val="00E11FB1"/>
    <w:rsid w:val="00E123D0"/>
    <w:rsid w:val="00E13B0A"/>
    <w:rsid w:val="00E1539A"/>
    <w:rsid w:val="00E15824"/>
    <w:rsid w:val="00E169EF"/>
    <w:rsid w:val="00E17080"/>
    <w:rsid w:val="00E17910"/>
    <w:rsid w:val="00E17E5C"/>
    <w:rsid w:val="00E22E69"/>
    <w:rsid w:val="00E250DF"/>
    <w:rsid w:val="00E25A74"/>
    <w:rsid w:val="00E264B4"/>
    <w:rsid w:val="00E271CC"/>
    <w:rsid w:val="00E307B5"/>
    <w:rsid w:val="00E312A2"/>
    <w:rsid w:val="00E3236F"/>
    <w:rsid w:val="00E33426"/>
    <w:rsid w:val="00E3351F"/>
    <w:rsid w:val="00E338DD"/>
    <w:rsid w:val="00E348E4"/>
    <w:rsid w:val="00E34C99"/>
    <w:rsid w:val="00E34F92"/>
    <w:rsid w:val="00E35457"/>
    <w:rsid w:val="00E35CC7"/>
    <w:rsid w:val="00E37107"/>
    <w:rsid w:val="00E41AA8"/>
    <w:rsid w:val="00E43B37"/>
    <w:rsid w:val="00E43CC1"/>
    <w:rsid w:val="00E43DE8"/>
    <w:rsid w:val="00E44F3C"/>
    <w:rsid w:val="00E50061"/>
    <w:rsid w:val="00E516B3"/>
    <w:rsid w:val="00E51EC7"/>
    <w:rsid w:val="00E54B6E"/>
    <w:rsid w:val="00E559C5"/>
    <w:rsid w:val="00E57F4A"/>
    <w:rsid w:val="00E60BDA"/>
    <w:rsid w:val="00E636F3"/>
    <w:rsid w:val="00E63E5D"/>
    <w:rsid w:val="00E65BEB"/>
    <w:rsid w:val="00E65E12"/>
    <w:rsid w:val="00E663F7"/>
    <w:rsid w:val="00E66BD8"/>
    <w:rsid w:val="00E70361"/>
    <w:rsid w:val="00E729CA"/>
    <w:rsid w:val="00E73192"/>
    <w:rsid w:val="00E73EF5"/>
    <w:rsid w:val="00E74276"/>
    <w:rsid w:val="00E7591D"/>
    <w:rsid w:val="00E80784"/>
    <w:rsid w:val="00E80F7E"/>
    <w:rsid w:val="00E810A3"/>
    <w:rsid w:val="00E8290A"/>
    <w:rsid w:val="00E84016"/>
    <w:rsid w:val="00E847EC"/>
    <w:rsid w:val="00E87404"/>
    <w:rsid w:val="00E9012C"/>
    <w:rsid w:val="00E91769"/>
    <w:rsid w:val="00E91B36"/>
    <w:rsid w:val="00E91C04"/>
    <w:rsid w:val="00E91F5D"/>
    <w:rsid w:val="00E92FBC"/>
    <w:rsid w:val="00E9370A"/>
    <w:rsid w:val="00E94FA4"/>
    <w:rsid w:val="00E95765"/>
    <w:rsid w:val="00EA5417"/>
    <w:rsid w:val="00EB0A96"/>
    <w:rsid w:val="00EB26EF"/>
    <w:rsid w:val="00EB2D43"/>
    <w:rsid w:val="00EB344F"/>
    <w:rsid w:val="00EB350C"/>
    <w:rsid w:val="00EB42E3"/>
    <w:rsid w:val="00EB68E8"/>
    <w:rsid w:val="00EB7318"/>
    <w:rsid w:val="00EB737F"/>
    <w:rsid w:val="00EB7E34"/>
    <w:rsid w:val="00EC03D9"/>
    <w:rsid w:val="00EC11F8"/>
    <w:rsid w:val="00EC13FB"/>
    <w:rsid w:val="00EC27B9"/>
    <w:rsid w:val="00EC3505"/>
    <w:rsid w:val="00EC5E06"/>
    <w:rsid w:val="00EC7DF1"/>
    <w:rsid w:val="00ED08B7"/>
    <w:rsid w:val="00ED1C59"/>
    <w:rsid w:val="00ED3911"/>
    <w:rsid w:val="00ED57B9"/>
    <w:rsid w:val="00ED630F"/>
    <w:rsid w:val="00ED6CE3"/>
    <w:rsid w:val="00EE0679"/>
    <w:rsid w:val="00EE0964"/>
    <w:rsid w:val="00EE2B5D"/>
    <w:rsid w:val="00EE3A18"/>
    <w:rsid w:val="00EE7110"/>
    <w:rsid w:val="00EF07EE"/>
    <w:rsid w:val="00EF0AF3"/>
    <w:rsid w:val="00EF2070"/>
    <w:rsid w:val="00EF298E"/>
    <w:rsid w:val="00EF32C8"/>
    <w:rsid w:val="00EF4A1E"/>
    <w:rsid w:val="00EF51F2"/>
    <w:rsid w:val="00EF5B69"/>
    <w:rsid w:val="00EF6689"/>
    <w:rsid w:val="00EF7C7B"/>
    <w:rsid w:val="00F00723"/>
    <w:rsid w:val="00F01039"/>
    <w:rsid w:val="00F01270"/>
    <w:rsid w:val="00F03C27"/>
    <w:rsid w:val="00F03C92"/>
    <w:rsid w:val="00F04AC5"/>
    <w:rsid w:val="00F04D91"/>
    <w:rsid w:val="00F04EA5"/>
    <w:rsid w:val="00F062C8"/>
    <w:rsid w:val="00F07C84"/>
    <w:rsid w:val="00F116F4"/>
    <w:rsid w:val="00F11CB2"/>
    <w:rsid w:val="00F130C4"/>
    <w:rsid w:val="00F135D4"/>
    <w:rsid w:val="00F16FBC"/>
    <w:rsid w:val="00F208EA"/>
    <w:rsid w:val="00F2099C"/>
    <w:rsid w:val="00F2204A"/>
    <w:rsid w:val="00F2299C"/>
    <w:rsid w:val="00F22ABA"/>
    <w:rsid w:val="00F23656"/>
    <w:rsid w:val="00F25CBF"/>
    <w:rsid w:val="00F25E1A"/>
    <w:rsid w:val="00F3105C"/>
    <w:rsid w:val="00F31153"/>
    <w:rsid w:val="00F32BAA"/>
    <w:rsid w:val="00F33D37"/>
    <w:rsid w:val="00F3433D"/>
    <w:rsid w:val="00F34388"/>
    <w:rsid w:val="00F359CD"/>
    <w:rsid w:val="00F365CD"/>
    <w:rsid w:val="00F3675F"/>
    <w:rsid w:val="00F36DBF"/>
    <w:rsid w:val="00F40AD0"/>
    <w:rsid w:val="00F40C3E"/>
    <w:rsid w:val="00F41760"/>
    <w:rsid w:val="00F41B81"/>
    <w:rsid w:val="00F429E3"/>
    <w:rsid w:val="00F43E77"/>
    <w:rsid w:val="00F4722C"/>
    <w:rsid w:val="00F50BE3"/>
    <w:rsid w:val="00F511F8"/>
    <w:rsid w:val="00F525F7"/>
    <w:rsid w:val="00F528C2"/>
    <w:rsid w:val="00F52B4A"/>
    <w:rsid w:val="00F54993"/>
    <w:rsid w:val="00F54A19"/>
    <w:rsid w:val="00F54CF3"/>
    <w:rsid w:val="00F56264"/>
    <w:rsid w:val="00F60042"/>
    <w:rsid w:val="00F603FD"/>
    <w:rsid w:val="00F627C9"/>
    <w:rsid w:val="00F63F65"/>
    <w:rsid w:val="00F64248"/>
    <w:rsid w:val="00F659D1"/>
    <w:rsid w:val="00F663DC"/>
    <w:rsid w:val="00F67323"/>
    <w:rsid w:val="00F6735D"/>
    <w:rsid w:val="00F6795E"/>
    <w:rsid w:val="00F713F6"/>
    <w:rsid w:val="00F71639"/>
    <w:rsid w:val="00F7313C"/>
    <w:rsid w:val="00F74174"/>
    <w:rsid w:val="00F7467F"/>
    <w:rsid w:val="00F7472E"/>
    <w:rsid w:val="00F74E76"/>
    <w:rsid w:val="00F75BAE"/>
    <w:rsid w:val="00F75DE4"/>
    <w:rsid w:val="00F76EC6"/>
    <w:rsid w:val="00F77849"/>
    <w:rsid w:val="00F77EA5"/>
    <w:rsid w:val="00F8029F"/>
    <w:rsid w:val="00F81147"/>
    <w:rsid w:val="00F816B4"/>
    <w:rsid w:val="00F82373"/>
    <w:rsid w:val="00F82670"/>
    <w:rsid w:val="00F85ECB"/>
    <w:rsid w:val="00F86E81"/>
    <w:rsid w:val="00F87F80"/>
    <w:rsid w:val="00F90014"/>
    <w:rsid w:val="00F90AFF"/>
    <w:rsid w:val="00F90B4A"/>
    <w:rsid w:val="00F90D5E"/>
    <w:rsid w:val="00F91064"/>
    <w:rsid w:val="00F91180"/>
    <w:rsid w:val="00F922FA"/>
    <w:rsid w:val="00F93445"/>
    <w:rsid w:val="00F9359C"/>
    <w:rsid w:val="00F935A9"/>
    <w:rsid w:val="00F936DA"/>
    <w:rsid w:val="00F9391E"/>
    <w:rsid w:val="00F93C4E"/>
    <w:rsid w:val="00F9799C"/>
    <w:rsid w:val="00FA0BA7"/>
    <w:rsid w:val="00FA14CD"/>
    <w:rsid w:val="00FA1915"/>
    <w:rsid w:val="00FA2EDE"/>
    <w:rsid w:val="00FA336A"/>
    <w:rsid w:val="00FA37A1"/>
    <w:rsid w:val="00FA4DBB"/>
    <w:rsid w:val="00FA61DC"/>
    <w:rsid w:val="00FA77B3"/>
    <w:rsid w:val="00FA789E"/>
    <w:rsid w:val="00FB1050"/>
    <w:rsid w:val="00FB1506"/>
    <w:rsid w:val="00FB192F"/>
    <w:rsid w:val="00FB1A95"/>
    <w:rsid w:val="00FB1B79"/>
    <w:rsid w:val="00FB2152"/>
    <w:rsid w:val="00FB3140"/>
    <w:rsid w:val="00FB440D"/>
    <w:rsid w:val="00FB4DBE"/>
    <w:rsid w:val="00FB4F9B"/>
    <w:rsid w:val="00FB5567"/>
    <w:rsid w:val="00FB5AD4"/>
    <w:rsid w:val="00FB648A"/>
    <w:rsid w:val="00FB78E0"/>
    <w:rsid w:val="00FC099D"/>
    <w:rsid w:val="00FC1E21"/>
    <w:rsid w:val="00FC23BD"/>
    <w:rsid w:val="00FC320C"/>
    <w:rsid w:val="00FC3294"/>
    <w:rsid w:val="00FC330E"/>
    <w:rsid w:val="00FC3587"/>
    <w:rsid w:val="00FC41A9"/>
    <w:rsid w:val="00FC5AFF"/>
    <w:rsid w:val="00FD04C3"/>
    <w:rsid w:val="00FD0E46"/>
    <w:rsid w:val="00FD2740"/>
    <w:rsid w:val="00FD27E6"/>
    <w:rsid w:val="00FD296C"/>
    <w:rsid w:val="00FD4102"/>
    <w:rsid w:val="00FD4958"/>
    <w:rsid w:val="00FD4F1F"/>
    <w:rsid w:val="00FD62FA"/>
    <w:rsid w:val="00FE2021"/>
    <w:rsid w:val="00FE3601"/>
    <w:rsid w:val="00FE3DC5"/>
    <w:rsid w:val="00FE42AF"/>
    <w:rsid w:val="00FE4DDD"/>
    <w:rsid w:val="00FE4FEC"/>
    <w:rsid w:val="00FE5709"/>
    <w:rsid w:val="00FE59A9"/>
    <w:rsid w:val="00FE5DF1"/>
    <w:rsid w:val="00FE63A4"/>
    <w:rsid w:val="00FE7579"/>
    <w:rsid w:val="00FE7688"/>
    <w:rsid w:val="00FF331E"/>
    <w:rsid w:val="00FF4B08"/>
    <w:rsid w:val="00FF4E6E"/>
    <w:rsid w:val="00FF546E"/>
    <w:rsid w:val="00FF5611"/>
    <w:rsid w:val="00FF6030"/>
    <w:rsid w:val="00FF6773"/>
    <w:rsid w:val="00FF7F39"/>
    <w:rsid w:val="01CE106C"/>
    <w:rsid w:val="01E55D6D"/>
    <w:rsid w:val="021E89D7"/>
    <w:rsid w:val="02612FFD"/>
    <w:rsid w:val="02A3268D"/>
    <w:rsid w:val="0304F8C6"/>
    <w:rsid w:val="033E2B9B"/>
    <w:rsid w:val="03436294"/>
    <w:rsid w:val="0356073A"/>
    <w:rsid w:val="03E6F6A7"/>
    <w:rsid w:val="04DCC402"/>
    <w:rsid w:val="04FFD53C"/>
    <w:rsid w:val="06246E8E"/>
    <w:rsid w:val="0680FD3F"/>
    <w:rsid w:val="068BFBA0"/>
    <w:rsid w:val="06E482D1"/>
    <w:rsid w:val="077E1D2F"/>
    <w:rsid w:val="07A2F4CD"/>
    <w:rsid w:val="0811E343"/>
    <w:rsid w:val="08C8C989"/>
    <w:rsid w:val="08DD0527"/>
    <w:rsid w:val="09104672"/>
    <w:rsid w:val="094FC93B"/>
    <w:rsid w:val="096FDFD4"/>
    <w:rsid w:val="09819B3E"/>
    <w:rsid w:val="09E8FCAC"/>
    <w:rsid w:val="0A68664F"/>
    <w:rsid w:val="0AEA0CE0"/>
    <w:rsid w:val="0BE8F628"/>
    <w:rsid w:val="0C6CED0C"/>
    <w:rsid w:val="0C949F7E"/>
    <w:rsid w:val="0CEB04D4"/>
    <w:rsid w:val="0D770421"/>
    <w:rsid w:val="0E708D77"/>
    <w:rsid w:val="0EC3910D"/>
    <w:rsid w:val="0F42652D"/>
    <w:rsid w:val="0F50170B"/>
    <w:rsid w:val="0F676549"/>
    <w:rsid w:val="0FCF5DBE"/>
    <w:rsid w:val="10D9C584"/>
    <w:rsid w:val="10FB9683"/>
    <w:rsid w:val="115B67E5"/>
    <w:rsid w:val="120CD6FD"/>
    <w:rsid w:val="121F2FA8"/>
    <w:rsid w:val="12F6FA73"/>
    <w:rsid w:val="132872C7"/>
    <w:rsid w:val="134A57DC"/>
    <w:rsid w:val="137B75A6"/>
    <w:rsid w:val="147AAAA4"/>
    <w:rsid w:val="15424A71"/>
    <w:rsid w:val="1554FE52"/>
    <w:rsid w:val="157DB67D"/>
    <w:rsid w:val="15DE26EA"/>
    <w:rsid w:val="164B9964"/>
    <w:rsid w:val="16827535"/>
    <w:rsid w:val="1691683C"/>
    <w:rsid w:val="169A2A26"/>
    <w:rsid w:val="173B3DAE"/>
    <w:rsid w:val="176B6CBB"/>
    <w:rsid w:val="17B4F6A2"/>
    <w:rsid w:val="183F4CCE"/>
    <w:rsid w:val="1917E533"/>
    <w:rsid w:val="1937B3E8"/>
    <w:rsid w:val="199E659E"/>
    <w:rsid w:val="1A24BB56"/>
    <w:rsid w:val="1A36C34D"/>
    <w:rsid w:val="1A67FBB4"/>
    <w:rsid w:val="1A70FE7E"/>
    <w:rsid w:val="1BFEB575"/>
    <w:rsid w:val="1CB46B7D"/>
    <w:rsid w:val="1D6BFFB4"/>
    <w:rsid w:val="1D8AA30F"/>
    <w:rsid w:val="1D966CBC"/>
    <w:rsid w:val="1DEAC6EA"/>
    <w:rsid w:val="1E2F68C9"/>
    <w:rsid w:val="1E50617D"/>
    <w:rsid w:val="1E6DEE89"/>
    <w:rsid w:val="1E99D6ED"/>
    <w:rsid w:val="1EB52588"/>
    <w:rsid w:val="1F3980A9"/>
    <w:rsid w:val="1F6AF48C"/>
    <w:rsid w:val="20344112"/>
    <w:rsid w:val="205AD0E3"/>
    <w:rsid w:val="2108CD05"/>
    <w:rsid w:val="211B7403"/>
    <w:rsid w:val="21700CFF"/>
    <w:rsid w:val="21B0F953"/>
    <w:rsid w:val="2210D5FE"/>
    <w:rsid w:val="22192054"/>
    <w:rsid w:val="22506B03"/>
    <w:rsid w:val="22D490E3"/>
    <w:rsid w:val="233D23BE"/>
    <w:rsid w:val="2345848D"/>
    <w:rsid w:val="234BEE73"/>
    <w:rsid w:val="25044094"/>
    <w:rsid w:val="2527448A"/>
    <w:rsid w:val="257D6F9B"/>
    <w:rsid w:val="25C0CDE0"/>
    <w:rsid w:val="25E47FA8"/>
    <w:rsid w:val="26432125"/>
    <w:rsid w:val="265C2C4A"/>
    <w:rsid w:val="266BBBF9"/>
    <w:rsid w:val="26CA10F8"/>
    <w:rsid w:val="26D45E10"/>
    <w:rsid w:val="271CB8BE"/>
    <w:rsid w:val="27AF0DA0"/>
    <w:rsid w:val="28C62FBD"/>
    <w:rsid w:val="29229042"/>
    <w:rsid w:val="29DC361E"/>
    <w:rsid w:val="2A7506C1"/>
    <w:rsid w:val="2A99B000"/>
    <w:rsid w:val="2AEB2788"/>
    <w:rsid w:val="2B6B88C3"/>
    <w:rsid w:val="2B90A647"/>
    <w:rsid w:val="2BF48EE5"/>
    <w:rsid w:val="2C31159E"/>
    <w:rsid w:val="2CAC643F"/>
    <w:rsid w:val="2CB51F54"/>
    <w:rsid w:val="2D1F95D9"/>
    <w:rsid w:val="2D6FDA88"/>
    <w:rsid w:val="2D9AFB54"/>
    <w:rsid w:val="2E06FFA2"/>
    <w:rsid w:val="2F849E9B"/>
    <w:rsid w:val="2F991169"/>
    <w:rsid w:val="2FA541F5"/>
    <w:rsid w:val="2FC28683"/>
    <w:rsid w:val="30399419"/>
    <w:rsid w:val="30448CE4"/>
    <w:rsid w:val="30C879C0"/>
    <w:rsid w:val="312826CA"/>
    <w:rsid w:val="319C244A"/>
    <w:rsid w:val="3217A268"/>
    <w:rsid w:val="3247A256"/>
    <w:rsid w:val="32D109E4"/>
    <w:rsid w:val="32E5FD73"/>
    <w:rsid w:val="33D3336D"/>
    <w:rsid w:val="346E9266"/>
    <w:rsid w:val="34BBFF7D"/>
    <w:rsid w:val="3564FF7B"/>
    <w:rsid w:val="359474CB"/>
    <w:rsid w:val="35BC7F39"/>
    <w:rsid w:val="35BDE075"/>
    <w:rsid w:val="35D2EE28"/>
    <w:rsid w:val="36C1268B"/>
    <w:rsid w:val="37784908"/>
    <w:rsid w:val="377E3427"/>
    <w:rsid w:val="37DCF892"/>
    <w:rsid w:val="37F3132C"/>
    <w:rsid w:val="37F59EEA"/>
    <w:rsid w:val="382A70B7"/>
    <w:rsid w:val="384367B8"/>
    <w:rsid w:val="3931F5A7"/>
    <w:rsid w:val="396E2AC6"/>
    <w:rsid w:val="3A23A1F7"/>
    <w:rsid w:val="3A7DA2A2"/>
    <w:rsid w:val="3A855B78"/>
    <w:rsid w:val="3B103E8D"/>
    <w:rsid w:val="3B1E8833"/>
    <w:rsid w:val="3B42EA91"/>
    <w:rsid w:val="3B66BB69"/>
    <w:rsid w:val="3BF4930A"/>
    <w:rsid w:val="3BFDFBC1"/>
    <w:rsid w:val="3C4F08C8"/>
    <w:rsid w:val="3C777468"/>
    <w:rsid w:val="3CB9861F"/>
    <w:rsid w:val="3D69EA55"/>
    <w:rsid w:val="3DADFB10"/>
    <w:rsid w:val="3DF2C60E"/>
    <w:rsid w:val="3E10939B"/>
    <w:rsid w:val="3E1B1006"/>
    <w:rsid w:val="3EA0898E"/>
    <w:rsid w:val="3EFB903B"/>
    <w:rsid w:val="3F00276A"/>
    <w:rsid w:val="3F36FB73"/>
    <w:rsid w:val="3F6B6804"/>
    <w:rsid w:val="3F88BD83"/>
    <w:rsid w:val="3FE67C1D"/>
    <w:rsid w:val="40FD0DC9"/>
    <w:rsid w:val="413E6235"/>
    <w:rsid w:val="41C33CCC"/>
    <w:rsid w:val="41FC02E2"/>
    <w:rsid w:val="42274F0C"/>
    <w:rsid w:val="43089720"/>
    <w:rsid w:val="43495152"/>
    <w:rsid w:val="4374CB58"/>
    <w:rsid w:val="43D06E6C"/>
    <w:rsid w:val="4447F2A8"/>
    <w:rsid w:val="4453E079"/>
    <w:rsid w:val="4490E66C"/>
    <w:rsid w:val="4502D4FA"/>
    <w:rsid w:val="45468DBC"/>
    <w:rsid w:val="455B1554"/>
    <w:rsid w:val="456C1488"/>
    <w:rsid w:val="45A3CCB2"/>
    <w:rsid w:val="45E5947A"/>
    <w:rsid w:val="4696F19F"/>
    <w:rsid w:val="4769A476"/>
    <w:rsid w:val="4777AF24"/>
    <w:rsid w:val="478E919F"/>
    <w:rsid w:val="47A99828"/>
    <w:rsid w:val="47EEA665"/>
    <w:rsid w:val="47F32528"/>
    <w:rsid w:val="481A3C5C"/>
    <w:rsid w:val="48A13159"/>
    <w:rsid w:val="48B8CE00"/>
    <w:rsid w:val="4982674B"/>
    <w:rsid w:val="49A6F02A"/>
    <w:rsid w:val="49DEDEB6"/>
    <w:rsid w:val="4A219E1E"/>
    <w:rsid w:val="4A6C5DB0"/>
    <w:rsid w:val="4AE70A7F"/>
    <w:rsid w:val="4B9778BC"/>
    <w:rsid w:val="4CB205FE"/>
    <w:rsid w:val="4D201C81"/>
    <w:rsid w:val="4D5184E4"/>
    <w:rsid w:val="4D62A62D"/>
    <w:rsid w:val="4E39B18B"/>
    <w:rsid w:val="4E54E8E9"/>
    <w:rsid w:val="4F234023"/>
    <w:rsid w:val="4F26E629"/>
    <w:rsid w:val="4FBAD5FE"/>
    <w:rsid w:val="4FF253DA"/>
    <w:rsid w:val="4FF97490"/>
    <w:rsid w:val="505211ED"/>
    <w:rsid w:val="50C56E3A"/>
    <w:rsid w:val="50E9A838"/>
    <w:rsid w:val="50F12DF4"/>
    <w:rsid w:val="5125545E"/>
    <w:rsid w:val="51B9160D"/>
    <w:rsid w:val="5218475D"/>
    <w:rsid w:val="528BE628"/>
    <w:rsid w:val="52AA71EA"/>
    <w:rsid w:val="53CE7C8A"/>
    <w:rsid w:val="53DF2CFC"/>
    <w:rsid w:val="54ADFB0D"/>
    <w:rsid w:val="54D43C13"/>
    <w:rsid w:val="54FB1924"/>
    <w:rsid w:val="551E2D9C"/>
    <w:rsid w:val="558362F1"/>
    <w:rsid w:val="55E81F7B"/>
    <w:rsid w:val="5665DF10"/>
    <w:rsid w:val="56903D47"/>
    <w:rsid w:val="56D48A5E"/>
    <w:rsid w:val="5762D9E3"/>
    <w:rsid w:val="577CCCDB"/>
    <w:rsid w:val="577D0515"/>
    <w:rsid w:val="57A159B4"/>
    <w:rsid w:val="57A34747"/>
    <w:rsid w:val="57E1B074"/>
    <w:rsid w:val="57E929B1"/>
    <w:rsid w:val="57FA36AA"/>
    <w:rsid w:val="5889DC12"/>
    <w:rsid w:val="597DE159"/>
    <w:rsid w:val="598112F0"/>
    <w:rsid w:val="59BD7C5D"/>
    <w:rsid w:val="59F63B21"/>
    <w:rsid w:val="5A06160F"/>
    <w:rsid w:val="5A109C29"/>
    <w:rsid w:val="5A16FA36"/>
    <w:rsid w:val="5A2DA937"/>
    <w:rsid w:val="5AFEDD00"/>
    <w:rsid w:val="5B31451C"/>
    <w:rsid w:val="5BA12D5D"/>
    <w:rsid w:val="5C4EDFF6"/>
    <w:rsid w:val="5C552EF2"/>
    <w:rsid w:val="5C5564AC"/>
    <w:rsid w:val="5CBE5AAB"/>
    <w:rsid w:val="5D45B227"/>
    <w:rsid w:val="5D64CD62"/>
    <w:rsid w:val="5DC8030B"/>
    <w:rsid w:val="5E3E7913"/>
    <w:rsid w:val="5E5E996C"/>
    <w:rsid w:val="5E6F7450"/>
    <w:rsid w:val="5E92763F"/>
    <w:rsid w:val="5EC6C183"/>
    <w:rsid w:val="613391A3"/>
    <w:rsid w:val="61A610A5"/>
    <w:rsid w:val="61F26310"/>
    <w:rsid w:val="62159D9E"/>
    <w:rsid w:val="62B2166A"/>
    <w:rsid w:val="63252325"/>
    <w:rsid w:val="634074B7"/>
    <w:rsid w:val="64D111C6"/>
    <w:rsid w:val="64DE6F4F"/>
    <w:rsid w:val="64FDD9C4"/>
    <w:rsid w:val="6501E0F4"/>
    <w:rsid w:val="65999AE4"/>
    <w:rsid w:val="659E527F"/>
    <w:rsid w:val="65A65DF8"/>
    <w:rsid w:val="65EF2C2C"/>
    <w:rsid w:val="668153E1"/>
    <w:rsid w:val="66E9BE90"/>
    <w:rsid w:val="67500A8D"/>
    <w:rsid w:val="67AA7B85"/>
    <w:rsid w:val="67CE01EB"/>
    <w:rsid w:val="68476690"/>
    <w:rsid w:val="684DADEA"/>
    <w:rsid w:val="68E83C21"/>
    <w:rsid w:val="6944EBB8"/>
    <w:rsid w:val="69887A31"/>
    <w:rsid w:val="6A149EE6"/>
    <w:rsid w:val="6A226075"/>
    <w:rsid w:val="6A5615EA"/>
    <w:rsid w:val="6AF07714"/>
    <w:rsid w:val="6B28CE45"/>
    <w:rsid w:val="6B3963CD"/>
    <w:rsid w:val="6B8BFF5C"/>
    <w:rsid w:val="6BCEDFC8"/>
    <w:rsid w:val="6BE5ADB8"/>
    <w:rsid w:val="6C08CEF6"/>
    <w:rsid w:val="6C486172"/>
    <w:rsid w:val="6CC7470E"/>
    <w:rsid w:val="6D305C70"/>
    <w:rsid w:val="6E0CFD8F"/>
    <w:rsid w:val="6FAFC017"/>
    <w:rsid w:val="6FE0FBE0"/>
    <w:rsid w:val="702EB9CB"/>
    <w:rsid w:val="706E603A"/>
    <w:rsid w:val="70AA174E"/>
    <w:rsid w:val="70FB9A05"/>
    <w:rsid w:val="716C9A67"/>
    <w:rsid w:val="720027A3"/>
    <w:rsid w:val="723025B9"/>
    <w:rsid w:val="723E9432"/>
    <w:rsid w:val="7292400F"/>
    <w:rsid w:val="72B8BC7C"/>
    <w:rsid w:val="72C35E75"/>
    <w:rsid w:val="735B303A"/>
    <w:rsid w:val="73C7EE3D"/>
    <w:rsid w:val="7420AAFE"/>
    <w:rsid w:val="74ABDF7D"/>
    <w:rsid w:val="75B2A137"/>
    <w:rsid w:val="75D3C448"/>
    <w:rsid w:val="770EB40A"/>
    <w:rsid w:val="777890C3"/>
    <w:rsid w:val="77913923"/>
    <w:rsid w:val="7793452E"/>
    <w:rsid w:val="779429AA"/>
    <w:rsid w:val="779461C7"/>
    <w:rsid w:val="78B2886E"/>
    <w:rsid w:val="78DF3C95"/>
    <w:rsid w:val="799BA1A8"/>
    <w:rsid w:val="79E34163"/>
    <w:rsid w:val="7A1FA204"/>
    <w:rsid w:val="7A29E57C"/>
    <w:rsid w:val="7A655D4B"/>
    <w:rsid w:val="7A7E92DE"/>
    <w:rsid w:val="7AA66FDD"/>
    <w:rsid w:val="7AAD73C7"/>
    <w:rsid w:val="7AE15DAB"/>
    <w:rsid w:val="7AFAE605"/>
    <w:rsid w:val="7B0F70FB"/>
    <w:rsid w:val="7BC3BDFE"/>
    <w:rsid w:val="7C064954"/>
    <w:rsid w:val="7C7D07CE"/>
    <w:rsid w:val="7CBA2896"/>
    <w:rsid w:val="7CD52947"/>
    <w:rsid w:val="7D38A708"/>
    <w:rsid w:val="7D6D1593"/>
    <w:rsid w:val="7D836762"/>
    <w:rsid w:val="7DD74842"/>
    <w:rsid w:val="7E984146"/>
    <w:rsid w:val="7ED23846"/>
    <w:rsid w:val="7ED4DD9A"/>
    <w:rsid w:val="7F4636BB"/>
    <w:rsid w:val="7F59D68A"/>
    <w:rsid w:val="7F705D9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83D5BDB"/>
  <w15:docId w15:val="{72A24D22-7353-4269-82AD-2EC40E3CB5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Montserrat" w:eastAsia="Montserrat" w:hAnsi="Montserrat" w:cs="Montserrat"/>
        <w:color w:val="232A3C"/>
        <w:sz w:val="24"/>
        <w:szCs w:val="24"/>
        <w:lang w:val="en-GB" w:eastAsia="en-US" w:bidi="ar-SA"/>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after="120"/>
      <w:outlineLvl w:val="0"/>
    </w:pPr>
    <w:rPr>
      <w:rFonts w:ascii="Work Sans ExtraLight" w:eastAsia="Work Sans ExtraLight" w:hAnsi="Work Sans ExtraLight" w:cs="Work Sans ExtraLight"/>
      <w:sz w:val="72"/>
      <w:szCs w:val="72"/>
    </w:rPr>
  </w:style>
  <w:style w:type="paragraph" w:styleId="Heading2">
    <w:name w:val="heading 2"/>
    <w:basedOn w:val="Normal"/>
    <w:next w:val="Normal"/>
    <w:uiPriority w:val="9"/>
    <w:unhideWhenUsed/>
    <w:qFormat/>
    <w:pPr>
      <w:keepNext/>
      <w:keepLines/>
      <w:spacing w:before="360" w:after="120"/>
      <w:outlineLvl w:val="1"/>
    </w:pPr>
    <w:rPr>
      <w:b/>
      <w:sz w:val="32"/>
      <w:szCs w:val="32"/>
    </w:rPr>
  </w:style>
  <w:style w:type="paragraph" w:styleId="Heading3">
    <w:name w:val="heading 3"/>
    <w:basedOn w:val="Normal"/>
    <w:next w:val="Normal"/>
    <w:uiPriority w:val="9"/>
    <w:unhideWhenUsed/>
    <w:qFormat/>
    <w:pPr>
      <w:keepNext/>
      <w:keepLines/>
      <w:spacing w:before="340" w:after="120"/>
      <w:outlineLvl w:val="2"/>
    </w:pPr>
    <w:rPr>
      <w:color w:val="AF7B51"/>
      <w:sz w:val="32"/>
      <w:szCs w:val="32"/>
    </w:rPr>
  </w:style>
  <w:style w:type="paragraph" w:styleId="Heading4">
    <w:name w:val="heading 4"/>
    <w:basedOn w:val="Normal"/>
    <w:next w:val="Normal"/>
    <w:uiPriority w:val="9"/>
    <w:unhideWhenUsed/>
    <w:qFormat/>
    <w:pPr>
      <w:keepNext/>
      <w:keepLines/>
      <w:spacing w:before="280" w:after="80"/>
      <w:outlineLvl w:val="3"/>
    </w:pPr>
    <w:rPr>
      <w:color w:val="CCCCCC"/>
      <w:sz w:val="32"/>
      <w:szCs w:val="32"/>
    </w:rPr>
  </w:style>
  <w:style w:type="paragraph" w:styleId="Heading5">
    <w:name w:val="heading 5"/>
    <w:basedOn w:val="Normal"/>
    <w:next w:val="Normal"/>
    <w:uiPriority w:val="9"/>
    <w:semiHidden/>
    <w:unhideWhenUsed/>
    <w:qFormat/>
    <w:pPr>
      <w:keepNext/>
      <w:keepLines/>
      <w:spacing w:before="240" w:after="80"/>
      <w:outlineLvl w:val="4"/>
    </w:pPr>
    <w:rPr>
      <w:color w:val="666666"/>
      <w:sz w:val="22"/>
      <w:szCs w:val="22"/>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line="240" w:lineRule="auto"/>
    </w:pPr>
    <w:rPr>
      <w:rFonts w:ascii="Work Sans" w:eastAsia="Work Sans" w:hAnsi="Work Sans" w:cs="Work Sans"/>
      <w:b/>
      <w:sz w:val="124"/>
      <w:szCs w:val="124"/>
    </w:rPr>
  </w:style>
  <w:style w:type="paragraph" w:styleId="Subtitle">
    <w:name w:val="Subtitle"/>
    <w:basedOn w:val="Normal"/>
    <w:next w:val="Normal"/>
    <w:uiPriority w:val="11"/>
    <w:qFormat/>
    <w:pPr>
      <w:keepNext/>
      <w:keepLines/>
    </w:pPr>
    <w:rPr>
      <w:color w:val="AF7B51"/>
      <w:sz w:val="36"/>
      <w:szCs w:val="36"/>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paragraph" w:styleId="Header">
    <w:name w:val="header"/>
    <w:basedOn w:val="Normal"/>
    <w:link w:val="HeaderChar"/>
    <w:uiPriority w:val="99"/>
    <w:unhideWhenUsed/>
    <w:rsid w:val="00C52D90"/>
    <w:pPr>
      <w:tabs>
        <w:tab w:val="center" w:pos="4680"/>
        <w:tab w:val="right" w:pos="9360"/>
      </w:tabs>
      <w:spacing w:line="240" w:lineRule="auto"/>
    </w:pPr>
  </w:style>
  <w:style w:type="character" w:customStyle="1" w:styleId="HeaderChar">
    <w:name w:val="Header Char"/>
    <w:basedOn w:val="DefaultParagraphFont"/>
    <w:link w:val="Header"/>
    <w:uiPriority w:val="99"/>
    <w:rsid w:val="00C52D90"/>
  </w:style>
  <w:style w:type="paragraph" w:styleId="Footer">
    <w:name w:val="footer"/>
    <w:basedOn w:val="Normal"/>
    <w:link w:val="FooterChar"/>
    <w:uiPriority w:val="99"/>
    <w:unhideWhenUsed/>
    <w:rsid w:val="00C52D90"/>
    <w:pPr>
      <w:tabs>
        <w:tab w:val="center" w:pos="4680"/>
        <w:tab w:val="right" w:pos="9360"/>
      </w:tabs>
      <w:spacing w:line="240" w:lineRule="auto"/>
    </w:pPr>
  </w:style>
  <w:style w:type="character" w:customStyle="1" w:styleId="FooterChar">
    <w:name w:val="Footer Char"/>
    <w:basedOn w:val="DefaultParagraphFont"/>
    <w:link w:val="Footer"/>
    <w:uiPriority w:val="99"/>
    <w:rsid w:val="00C52D90"/>
  </w:style>
  <w:style w:type="paragraph" w:styleId="TOC1">
    <w:name w:val="toc 1"/>
    <w:basedOn w:val="Normal"/>
    <w:next w:val="Normal"/>
    <w:autoRedefine/>
    <w:uiPriority w:val="39"/>
    <w:unhideWhenUsed/>
    <w:rsid w:val="00730D55"/>
    <w:pPr>
      <w:tabs>
        <w:tab w:val="right" w:leader="dot" w:pos="9350"/>
      </w:tabs>
      <w:spacing w:after="100" w:line="240" w:lineRule="auto"/>
    </w:pPr>
    <w:rPr>
      <w:b/>
      <w:bCs/>
      <w:noProof/>
    </w:rPr>
  </w:style>
  <w:style w:type="paragraph" w:styleId="TOC2">
    <w:name w:val="toc 2"/>
    <w:basedOn w:val="Normal"/>
    <w:next w:val="Normal"/>
    <w:autoRedefine/>
    <w:uiPriority w:val="39"/>
    <w:unhideWhenUsed/>
    <w:rsid w:val="00CB626D"/>
    <w:pPr>
      <w:tabs>
        <w:tab w:val="right" w:leader="dot" w:pos="9360"/>
      </w:tabs>
      <w:spacing w:after="100"/>
      <w:ind w:left="240"/>
    </w:pPr>
  </w:style>
  <w:style w:type="character" w:styleId="Hyperlink">
    <w:name w:val="Hyperlink"/>
    <w:basedOn w:val="DefaultParagraphFont"/>
    <w:uiPriority w:val="99"/>
    <w:unhideWhenUsed/>
    <w:rsid w:val="00C52D90"/>
    <w:rPr>
      <w:color w:val="0000FF" w:themeColor="hyperlink"/>
      <w:u w:val="single"/>
    </w:rPr>
  </w:style>
  <w:style w:type="character" w:styleId="CommentReference">
    <w:name w:val="annotation reference"/>
    <w:basedOn w:val="DefaultParagraphFont"/>
    <w:uiPriority w:val="99"/>
    <w:semiHidden/>
    <w:unhideWhenUsed/>
    <w:rsid w:val="00F01270"/>
    <w:rPr>
      <w:sz w:val="16"/>
      <w:szCs w:val="16"/>
    </w:rPr>
  </w:style>
  <w:style w:type="paragraph" w:styleId="CommentText">
    <w:name w:val="annotation text"/>
    <w:basedOn w:val="Normal"/>
    <w:link w:val="CommentTextChar"/>
    <w:uiPriority w:val="99"/>
    <w:unhideWhenUsed/>
    <w:rsid w:val="00F01270"/>
    <w:pPr>
      <w:spacing w:line="240" w:lineRule="auto"/>
    </w:pPr>
    <w:rPr>
      <w:sz w:val="20"/>
      <w:szCs w:val="20"/>
    </w:rPr>
  </w:style>
  <w:style w:type="character" w:customStyle="1" w:styleId="CommentTextChar">
    <w:name w:val="Comment Text Char"/>
    <w:basedOn w:val="DefaultParagraphFont"/>
    <w:link w:val="CommentText"/>
    <w:uiPriority w:val="99"/>
    <w:rsid w:val="00F01270"/>
    <w:rPr>
      <w:sz w:val="20"/>
      <w:szCs w:val="20"/>
    </w:rPr>
  </w:style>
  <w:style w:type="paragraph" w:styleId="CommentSubject">
    <w:name w:val="annotation subject"/>
    <w:basedOn w:val="CommentText"/>
    <w:next w:val="CommentText"/>
    <w:link w:val="CommentSubjectChar"/>
    <w:uiPriority w:val="99"/>
    <w:semiHidden/>
    <w:unhideWhenUsed/>
    <w:rsid w:val="00F01270"/>
    <w:rPr>
      <w:b/>
      <w:bCs/>
    </w:rPr>
  </w:style>
  <w:style w:type="character" w:customStyle="1" w:styleId="CommentSubjectChar">
    <w:name w:val="Comment Subject Char"/>
    <w:basedOn w:val="CommentTextChar"/>
    <w:link w:val="CommentSubject"/>
    <w:uiPriority w:val="99"/>
    <w:semiHidden/>
    <w:rsid w:val="00F01270"/>
    <w:rPr>
      <w:b/>
      <w:bCs/>
      <w:sz w:val="20"/>
      <w:szCs w:val="20"/>
    </w:rPr>
  </w:style>
  <w:style w:type="character" w:styleId="UnresolvedMention">
    <w:name w:val="Unresolved Mention"/>
    <w:basedOn w:val="DefaultParagraphFont"/>
    <w:uiPriority w:val="99"/>
    <w:semiHidden/>
    <w:unhideWhenUsed/>
    <w:rsid w:val="00F01270"/>
    <w:rPr>
      <w:color w:val="605E5C"/>
      <w:shd w:val="clear" w:color="auto" w:fill="E1DFDD"/>
    </w:rPr>
  </w:style>
  <w:style w:type="table" w:styleId="TableGrid">
    <w:name w:val="Table Grid"/>
    <w:basedOn w:val="TableNormal"/>
    <w:uiPriority w:val="59"/>
    <w:rsid w:val="001973BC"/>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FC3294"/>
    <w:pPr>
      <w:spacing w:after="160" w:line="278" w:lineRule="auto"/>
      <w:ind w:left="720"/>
      <w:contextualSpacing/>
    </w:pPr>
    <w:rPr>
      <w:rFonts w:ascii="Times New Roman" w:eastAsiaTheme="minorEastAsia" w:hAnsi="Times New Roman" w:cstheme="minorBidi"/>
      <w:color w:val="auto"/>
      <w:kern w:val="2"/>
      <w:lang w:val="en-US" w:eastAsia="zh-CN"/>
      <w14:ligatures w14:val="standardContextual"/>
    </w:rPr>
  </w:style>
  <w:style w:type="paragraph" w:styleId="FootnoteText">
    <w:name w:val="footnote text"/>
    <w:basedOn w:val="Normal"/>
    <w:link w:val="FootnoteTextChar"/>
    <w:uiPriority w:val="99"/>
    <w:semiHidden/>
    <w:unhideWhenUsed/>
    <w:rsid w:val="00FC3294"/>
    <w:pPr>
      <w:spacing w:line="240" w:lineRule="auto"/>
    </w:pPr>
    <w:rPr>
      <w:rFonts w:ascii="Times New Roman" w:eastAsiaTheme="minorEastAsia" w:hAnsi="Times New Roman" w:cstheme="minorBidi"/>
      <w:color w:val="auto"/>
      <w:kern w:val="2"/>
      <w:sz w:val="20"/>
      <w:szCs w:val="20"/>
      <w:lang w:val="en-US" w:eastAsia="zh-CN"/>
      <w14:ligatures w14:val="standardContextual"/>
    </w:rPr>
  </w:style>
  <w:style w:type="character" w:customStyle="1" w:styleId="FootnoteTextChar">
    <w:name w:val="Footnote Text Char"/>
    <w:basedOn w:val="DefaultParagraphFont"/>
    <w:link w:val="FootnoteText"/>
    <w:uiPriority w:val="99"/>
    <w:semiHidden/>
    <w:rsid w:val="00FC3294"/>
    <w:rPr>
      <w:rFonts w:ascii="Times New Roman" w:eastAsiaTheme="minorEastAsia" w:hAnsi="Times New Roman" w:cstheme="minorBidi"/>
      <w:color w:val="auto"/>
      <w:kern w:val="2"/>
      <w:sz w:val="20"/>
      <w:szCs w:val="20"/>
      <w:lang w:val="en-US" w:eastAsia="zh-CN"/>
      <w14:ligatures w14:val="standardContextual"/>
    </w:rPr>
  </w:style>
  <w:style w:type="character" w:styleId="FootnoteReference">
    <w:name w:val="footnote reference"/>
    <w:basedOn w:val="DefaultParagraphFont"/>
    <w:uiPriority w:val="99"/>
    <w:semiHidden/>
    <w:unhideWhenUsed/>
    <w:rsid w:val="00FC329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4.png"/><Relationship Id="rId18" Type="http://schemas.openxmlformats.org/officeDocument/2006/relationships/image" Target="media/image9.jp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s://www.africanowaltham.org/" TargetMode="External"/><Relationship Id="rId17" Type="http://schemas.openxmlformats.org/officeDocument/2006/relationships/image" Target="media/image8.png"/><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hyperlink" Target="https://www.walthamconnections.org" TargetMode="External"/><Relationship Id="rId19" Type="http://schemas.openxmlformats.org/officeDocument/2006/relationships/image" Target="media/image10.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header" Target="header2.xm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notes.xml.rels><?xml version="1.0" encoding="UTF-8" standalone="yes"?>
<Relationships xmlns="http://schemas.openxmlformats.org/package/2006/relationships"><Relationship Id="rId2" Type="http://schemas.openxmlformats.org/officeDocument/2006/relationships/hyperlink" Target="https://www.walthamconnections.org/report" TargetMode="External"/><Relationship Id="rId1" Type="http://schemas.openxmlformats.org/officeDocument/2006/relationships/hyperlink" Target="https://www.walthamconnections.org/reports"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8BD9FA-9C5F-49FA-A0DF-2877F1A910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3188</TotalTime>
  <Pages>35</Pages>
  <Words>7305</Words>
  <Characters>41641</Characters>
  <Application>Microsoft Office Word</Application>
  <DocSecurity>0</DocSecurity>
  <Lines>347</Lines>
  <Paragraphs>97</Paragraphs>
  <ScaleCrop>false</ScaleCrop>
  <Company/>
  <LinksUpToDate>false</LinksUpToDate>
  <CharactersWithSpaces>48849</CharactersWithSpaces>
  <SharedDoc>false</SharedDoc>
  <HLinks>
    <vt:vector size="72" baseType="variant">
      <vt:variant>
        <vt:i4>1507383</vt:i4>
      </vt:variant>
      <vt:variant>
        <vt:i4>38</vt:i4>
      </vt:variant>
      <vt:variant>
        <vt:i4>0</vt:i4>
      </vt:variant>
      <vt:variant>
        <vt:i4>5</vt:i4>
      </vt:variant>
      <vt:variant>
        <vt:lpwstr/>
      </vt:variant>
      <vt:variant>
        <vt:lpwstr>_Toc190101696</vt:lpwstr>
      </vt:variant>
      <vt:variant>
        <vt:i4>1507383</vt:i4>
      </vt:variant>
      <vt:variant>
        <vt:i4>35</vt:i4>
      </vt:variant>
      <vt:variant>
        <vt:i4>0</vt:i4>
      </vt:variant>
      <vt:variant>
        <vt:i4>5</vt:i4>
      </vt:variant>
      <vt:variant>
        <vt:lpwstr/>
      </vt:variant>
      <vt:variant>
        <vt:lpwstr>_Toc190101695</vt:lpwstr>
      </vt:variant>
      <vt:variant>
        <vt:i4>1507383</vt:i4>
      </vt:variant>
      <vt:variant>
        <vt:i4>32</vt:i4>
      </vt:variant>
      <vt:variant>
        <vt:i4>0</vt:i4>
      </vt:variant>
      <vt:variant>
        <vt:i4>5</vt:i4>
      </vt:variant>
      <vt:variant>
        <vt:lpwstr/>
      </vt:variant>
      <vt:variant>
        <vt:lpwstr>_Toc190101694</vt:lpwstr>
      </vt:variant>
      <vt:variant>
        <vt:i4>1507383</vt:i4>
      </vt:variant>
      <vt:variant>
        <vt:i4>29</vt:i4>
      </vt:variant>
      <vt:variant>
        <vt:i4>0</vt:i4>
      </vt:variant>
      <vt:variant>
        <vt:i4>5</vt:i4>
      </vt:variant>
      <vt:variant>
        <vt:lpwstr/>
      </vt:variant>
      <vt:variant>
        <vt:lpwstr>_Toc190101693</vt:lpwstr>
      </vt:variant>
      <vt:variant>
        <vt:i4>1507383</vt:i4>
      </vt:variant>
      <vt:variant>
        <vt:i4>26</vt:i4>
      </vt:variant>
      <vt:variant>
        <vt:i4>0</vt:i4>
      </vt:variant>
      <vt:variant>
        <vt:i4>5</vt:i4>
      </vt:variant>
      <vt:variant>
        <vt:lpwstr/>
      </vt:variant>
      <vt:variant>
        <vt:lpwstr>_Toc190101692</vt:lpwstr>
      </vt:variant>
      <vt:variant>
        <vt:i4>1507383</vt:i4>
      </vt:variant>
      <vt:variant>
        <vt:i4>23</vt:i4>
      </vt:variant>
      <vt:variant>
        <vt:i4>0</vt:i4>
      </vt:variant>
      <vt:variant>
        <vt:i4>5</vt:i4>
      </vt:variant>
      <vt:variant>
        <vt:lpwstr/>
      </vt:variant>
      <vt:variant>
        <vt:lpwstr>_Toc190101691</vt:lpwstr>
      </vt:variant>
      <vt:variant>
        <vt:i4>1507383</vt:i4>
      </vt:variant>
      <vt:variant>
        <vt:i4>20</vt:i4>
      </vt:variant>
      <vt:variant>
        <vt:i4>0</vt:i4>
      </vt:variant>
      <vt:variant>
        <vt:i4>5</vt:i4>
      </vt:variant>
      <vt:variant>
        <vt:lpwstr/>
      </vt:variant>
      <vt:variant>
        <vt:lpwstr>_Toc190101690</vt:lpwstr>
      </vt:variant>
      <vt:variant>
        <vt:i4>1441847</vt:i4>
      </vt:variant>
      <vt:variant>
        <vt:i4>17</vt:i4>
      </vt:variant>
      <vt:variant>
        <vt:i4>0</vt:i4>
      </vt:variant>
      <vt:variant>
        <vt:i4>5</vt:i4>
      </vt:variant>
      <vt:variant>
        <vt:lpwstr/>
      </vt:variant>
      <vt:variant>
        <vt:lpwstr>_Toc190101689</vt:lpwstr>
      </vt:variant>
      <vt:variant>
        <vt:i4>1441847</vt:i4>
      </vt:variant>
      <vt:variant>
        <vt:i4>14</vt:i4>
      </vt:variant>
      <vt:variant>
        <vt:i4>0</vt:i4>
      </vt:variant>
      <vt:variant>
        <vt:i4>5</vt:i4>
      </vt:variant>
      <vt:variant>
        <vt:lpwstr/>
      </vt:variant>
      <vt:variant>
        <vt:lpwstr>_Toc190101688</vt:lpwstr>
      </vt:variant>
      <vt:variant>
        <vt:i4>1441847</vt:i4>
      </vt:variant>
      <vt:variant>
        <vt:i4>11</vt:i4>
      </vt:variant>
      <vt:variant>
        <vt:i4>0</vt:i4>
      </vt:variant>
      <vt:variant>
        <vt:i4>5</vt:i4>
      </vt:variant>
      <vt:variant>
        <vt:lpwstr/>
      </vt:variant>
      <vt:variant>
        <vt:lpwstr>_Toc190101687</vt:lpwstr>
      </vt:variant>
      <vt:variant>
        <vt:i4>1441847</vt:i4>
      </vt:variant>
      <vt:variant>
        <vt:i4>5</vt:i4>
      </vt:variant>
      <vt:variant>
        <vt:i4>0</vt:i4>
      </vt:variant>
      <vt:variant>
        <vt:i4>5</vt:i4>
      </vt:variant>
      <vt:variant>
        <vt:lpwstr/>
      </vt:variant>
      <vt:variant>
        <vt:lpwstr>_Toc190101686</vt:lpwstr>
      </vt:variant>
      <vt:variant>
        <vt:i4>1441847</vt:i4>
      </vt:variant>
      <vt:variant>
        <vt:i4>2</vt:i4>
      </vt:variant>
      <vt:variant>
        <vt:i4>0</vt:i4>
      </vt:variant>
      <vt:variant>
        <vt:i4>5</vt:i4>
      </vt:variant>
      <vt:variant>
        <vt:lpwstr/>
      </vt:variant>
      <vt:variant>
        <vt:lpwstr>_Toc190101685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Shea, Brian</dc:creator>
  <cp:keywords/>
  <cp:lastModifiedBy>Paulina Campos</cp:lastModifiedBy>
  <cp:revision>201</cp:revision>
  <cp:lastPrinted>2025-02-23T02:59:00Z</cp:lastPrinted>
  <dcterms:created xsi:type="dcterms:W3CDTF">2025-03-24T04:09:00Z</dcterms:created>
  <dcterms:modified xsi:type="dcterms:W3CDTF">2025-04-28T14:52:00Z</dcterms:modified>
</cp:coreProperties>
</file>